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25D56" w:rsidRPr="000C6B10" w:rsidRDefault="009053FC" w:rsidP="008D5936">
      <w:pPr>
        <w:pStyle w:val="Title"/>
      </w:pPr>
      <w:r>
        <w:t xml:space="preserve"> </w:t>
      </w:r>
    </w:p>
    <w:p w:rsidR="00825D56" w:rsidRPr="000C6B10" w:rsidRDefault="00825D56" w:rsidP="008D5936">
      <w:pPr>
        <w:pStyle w:val="Title"/>
      </w:pPr>
    </w:p>
    <w:p w:rsidR="00825D56" w:rsidRPr="000C6B10" w:rsidRDefault="00825D56" w:rsidP="008D5936">
      <w:pPr>
        <w:pStyle w:val="Title"/>
      </w:pPr>
    </w:p>
    <w:p w:rsidR="00825D56" w:rsidRPr="000C6B10" w:rsidRDefault="00825D56" w:rsidP="008D5936">
      <w:pPr>
        <w:pStyle w:val="Title"/>
      </w:pPr>
    </w:p>
    <w:p w:rsidR="00825D56" w:rsidRPr="00956D8E" w:rsidRDefault="0057101A" w:rsidP="008D5936">
      <w:pPr>
        <w:pStyle w:val="Title"/>
        <w:rPr>
          <w:rFonts w:ascii="Arial" w:hAnsi="Arial" w:cs="Arial"/>
        </w:rPr>
      </w:pPr>
      <w:r w:rsidRPr="00956D8E">
        <w:rPr>
          <w:rFonts w:ascii="Arial" w:hAnsi="Arial" w:cs="Arial"/>
        </w:rPr>
        <w:t>201</w:t>
      </w:r>
      <w:r w:rsidR="003A33C2" w:rsidRPr="00956D8E">
        <w:rPr>
          <w:rFonts w:ascii="Arial" w:hAnsi="Arial" w:cs="Arial"/>
        </w:rPr>
        <w:t>3</w:t>
      </w:r>
      <w:r w:rsidR="00825D56" w:rsidRPr="00956D8E">
        <w:rPr>
          <w:rFonts w:ascii="Arial" w:hAnsi="Arial" w:cs="Arial"/>
        </w:rPr>
        <w:t xml:space="preserve"> </w:t>
      </w:r>
      <w:r w:rsidR="00BC39AE" w:rsidRPr="00956D8E">
        <w:rPr>
          <w:rFonts w:ascii="Arial" w:hAnsi="Arial" w:cs="Arial"/>
        </w:rPr>
        <w:t>APPLICATION</w:t>
      </w:r>
    </w:p>
    <w:p w:rsidR="00825D56" w:rsidRPr="00956D8E" w:rsidRDefault="00825D56" w:rsidP="008D5936">
      <w:pPr>
        <w:pStyle w:val="Title"/>
        <w:rPr>
          <w:rFonts w:ascii="Arial" w:hAnsi="Arial" w:cs="Arial"/>
        </w:rPr>
      </w:pPr>
      <w:r w:rsidRPr="00956D8E">
        <w:rPr>
          <w:rFonts w:ascii="Arial" w:hAnsi="Arial" w:cs="Arial"/>
        </w:rPr>
        <w:t>FOR</w:t>
      </w:r>
    </w:p>
    <w:p w:rsidR="00BC39AE" w:rsidRPr="00956D8E" w:rsidRDefault="00BC39AE" w:rsidP="008D5936">
      <w:pPr>
        <w:pStyle w:val="Title"/>
        <w:rPr>
          <w:rFonts w:ascii="Arial" w:hAnsi="Arial" w:cs="Arial"/>
        </w:rPr>
      </w:pPr>
      <w:r w:rsidRPr="00956D8E">
        <w:rPr>
          <w:rFonts w:ascii="Arial" w:hAnsi="Arial" w:cs="Arial"/>
        </w:rPr>
        <w:t>FEDERAL TRANSPORTATION PROJECT</w:t>
      </w:r>
    </w:p>
    <w:p w:rsidR="00825D56" w:rsidRPr="00956D8E" w:rsidRDefault="00825D56" w:rsidP="008D5936">
      <w:pPr>
        <w:pStyle w:val="Title"/>
        <w:rPr>
          <w:rFonts w:ascii="Arial" w:hAnsi="Arial" w:cs="Arial"/>
        </w:rPr>
      </w:pPr>
      <w:r w:rsidRPr="00956D8E">
        <w:rPr>
          <w:rFonts w:ascii="Arial" w:hAnsi="Arial" w:cs="Arial"/>
        </w:rPr>
        <w:t>FUNDING</w:t>
      </w:r>
    </w:p>
    <w:p w:rsidR="00825D56" w:rsidRPr="00956D8E" w:rsidRDefault="00825D56" w:rsidP="008D5936">
      <w:pPr>
        <w:tabs>
          <w:tab w:val="center" w:pos="4680"/>
        </w:tabs>
        <w:rPr>
          <w:rFonts w:ascii="Arial" w:hAnsi="Arial" w:cs="Arial"/>
          <w:b/>
          <w:sz w:val="40"/>
        </w:rPr>
      </w:pPr>
    </w:p>
    <w:p w:rsidR="00825D56" w:rsidRPr="00956D8E" w:rsidRDefault="00E27BB1" w:rsidP="008D5936">
      <w:pPr>
        <w:pStyle w:val="Subtitle"/>
        <w:tabs>
          <w:tab w:val="center" w:pos="4680"/>
        </w:tabs>
        <w:rPr>
          <w:rFonts w:ascii="Arial" w:hAnsi="Arial" w:cs="Arial"/>
        </w:rPr>
      </w:pPr>
      <w:r w:rsidRPr="00956D8E">
        <w:rPr>
          <w:rFonts w:ascii="Arial" w:hAnsi="Arial" w:cs="Arial"/>
        </w:rPr>
        <w:t>Under the Following Program</w:t>
      </w:r>
      <w:r w:rsidR="003D2FB7" w:rsidRPr="00956D8E">
        <w:rPr>
          <w:rFonts w:ascii="Arial" w:hAnsi="Arial" w:cs="Arial"/>
        </w:rPr>
        <w:t>s</w:t>
      </w:r>
      <w:r w:rsidR="00825D56" w:rsidRPr="00956D8E">
        <w:rPr>
          <w:rFonts w:ascii="Arial" w:hAnsi="Arial" w:cs="Arial"/>
        </w:rPr>
        <w:t>:</w:t>
      </w:r>
    </w:p>
    <w:p w:rsidR="00825D56" w:rsidRPr="00956D8E" w:rsidRDefault="00825D56" w:rsidP="008D5936">
      <w:pPr>
        <w:pStyle w:val="Subtitle2"/>
        <w:tabs>
          <w:tab w:val="center" w:pos="4680"/>
        </w:tabs>
        <w:rPr>
          <w:rFonts w:ascii="Arial" w:hAnsi="Arial" w:cs="Arial"/>
        </w:rPr>
      </w:pPr>
    </w:p>
    <w:p w:rsidR="00825D56" w:rsidRPr="00956D8E" w:rsidRDefault="003D2FB7" w:rsidP="008D5936">
      <w:pPr>
        <w:pStyle w:val="Subtitle2"/>
        <w:tabs>
          <w:tab w:val="center" w:pos="4680"/>
        </w:tabs>
        <w:rPr>
          <w:rFonts w:ascii="Arial" w:hAnsi="Arial" w:cs="Arial"/>
        </w:rPr>
      </w:pPr>
      <w:r w:rsidRPr="00956D8E">
        <w:rPr>
          <w:rFonts w:ascii="Arial" w:hAnsi="Arial" w:cs="Arial"/>
        </w:rPr>
        <w:t>JOB</w:t>
      </w:r>
      <w:r w:rsidR="00825D56" w:rsidRPr="00956D8E">
        <w:rPr>
          <w:rFonts w:ascii="Arial" w:hAnsi="Arial" w:cs="Arial"/>
        </w:rPr>
        <w:t xml:space="preserve"> ACCESS </w:t>
      </w:r>
      <w:r w:rsidRPr="00956D8E">
        <w:rPr>
          <w:rFonts w:ascii="Arial" w:hAnsi="Arial" w:cs="Arial"/>
        </w:rPr>
        <w:t xml:space="preserve">AND </w:t>
      </w:r>
      <w:r w:rsidR="00825D56" w:rsidRPr="00956D8E">
        <w:rPr>
          <w:rFonts w:ascii="Arial" w:hAnsi="Arial" w:cs="Arial"/>
        </w:rPr>
        <w:t>REVERSE COMMUTE (JARC)</w:t>
      </w:r>
    </w:p>
    <w:p w:rsidR="003D2FB7" w:rsidRPr="00956D8E" w:rsidRDefault="003D2FB7" w:rsidP="008D5936">
      <w:pPr>
        <w:pStyle w:val="Subtitle2"/>
        <w:tabs>
          <w:tab w:val="center" w:pos="4680"/>
        </w:tabs>
        <w:rPr>
          <w:rFonts w:ascii="Arial" w:hAnsi="Arial" w:cs="Arial"/>
          <w:color w:val="800000"/>
        </w:rPr>
      </w:pPr>
      <w:r w:rsidRPr="00956D8E">
        <w:rPr>
          <w:rFonts w:ascii="Arial" w:hAnsi="Arial" w:cs="Arial"/>
          <w:color w:val="800000"/>
        </w:rPr>
        <w:t>NEW FREEDOM (NF)</w:t>
      </w:r>
    </w:p>
    <w:p w:rsidR="009B2B14" w:rsidRPr="00956D8E" w:rsidRDefault="009B2B14" w:rsidP="00401D1C">
      <w:pPr>
        <w:pStyle w:val="ListText"/>
        <w:jc w:val="center"/>
        <w:rPr>
          <w:rFonts w:ascii="Arial" w:hAnsi="Arial" w:cs="Arial"/>
          <w:b/>
          <w:sz w:val="28"/>
          <w:szCs w:val="28"/>
        </w:rPr>
      </w:pPr>
    </w:p>
    <w:p w:rsidR="008D5936" w:rsidRPr="00956D8E" w:rsidRDefault="00401D1C" w:rsidP="00401D1C">
      <w:pPr>
        <w:pStyle w:val="ListText"/>
        <w:jc w:val="center"/>
        <w:rPr>
          <w:rFonts w:ascii="Arial" w:hAnsi="Arial" w:cs="Arial"/>
          <w:b/>
          <w:sz w:val="28"/>
          <w:szCs w:val="28"/>
        </w:rPr>
      </w:pPr>
      <w:r w:rsidRPr="00956D8E">
        <w:rPr>
          <w:rFonts w:ascii="Arial" w:hAnsi="Arial" w:cs="Arial"/>
          <w:b/>
          <w:sz w:val="28"/>
          <w:szCs w:val="28"/>
        </w:rPr>
        <w:t>MI</w:t>
      </w:r>
      <w:r w:rsidR="00B255FA" w:rsidRPr="00956D8E">
        <w:rPr>
          <w:rFonts w:ascii="Arial" w:hAnsi="Arial" w:cs="Arial"/>
          <w:b/>
          <w:sz w:val="28"/>
          <w:szCs w:val="28"/>
        </w:rPr>
        <w:t xml:space="preserve">NNEAPOLIS-ST. PAUL METROPOLITAN AREA, </w:t>
      </w:r>
      <w:smartTag w:uri="urn:schemas-microsoft-com:office:smarttags" w:element="State">
        <w:smartTag w:uri="urn:schemas-microsoft-com:office:smarttags" w:element="place">
          <w:r w:rsidR="00B255FA" w:rsidRPr="00956D8E">
            <w:rPr>
              <w:rFonts w:ascii="Arial" w:hAnsi="Arial" w:cs="Arial"/>
              <w:b/>
              <w:sz w:val="28"/>
              <w:szCs w:val="28"/>
            </w:rPr>
            <w:t>MINNESOTA</w:t>
          </w:r>
        </w:smartTag>
      </w:smartTag>
    </w:p>
    <w:p w:rsidR="003835F8" w:rsidRDefault="00163BC1" w:rsidP="003835F8">
      <w:pPr>
        <w:pStyle w:val="Heading8"/>
        <w:numPr>
          <w:ilvl w:val="0"/>
          <w:numId w:val="0"/>
        </w:numPr>
        <w:tabs>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 w:val="center" w:pos="4680"/>
        </w:tabs>
        <w:jc w:val="left"/>
        <w:rPr>
          <w:caps/>
        </w:rPr>
      </w:pPr>
      <w:r>
        <w:rPr>
          <w:noProof/>
          <w:lang w:eastAsia="en-US"/>
        </w:rPr>
        <w:drawing>
          <wp:anchor distT="0" distB="0" distL="114300" distR="114300" simplePos="0" relativeHeight="251661312" behindDoc="0" locked="0" layoutInCell="1" allowOverlap="1">
            <wp:simplePos x="0" y="0"/>
            <wp:positionH relativeFrom="page">
              <wp:posOffset>-5715</wp:posOffset>
            </wp:positionH>
            <wp:positionV relativeFrom="page">
              <wp:posOffset>7737475</wp:posOffset>
            </wp:positionV>
            <wp:extent cx="7772400" cy="1704975"/>
            <wp:effectExtent l="19050" t="0" r="0" b="0"/>
            <wp:wrapNone/>
            <wp:docPr id="67" name="Picture 14" descr="Design Projects:METC IDENTITY:Templates:Word Templates:Report Co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ign Projects:METC IDENTITY:Templates:Word Templates:Report Cover.pdf"/>
                    <pic:cNvPicPr>
                      <a:picLocks noChangeAspect="1" noChangeArrowheads="1"/>
                    </pic:cNvPicPr>
                  </pic:nvPicPr>
                  <pic:blipFill>
                    <a:blip r:embed="rId8" cstate="print"/>
                    <a:srcRect/>
                    <a:stretch>
                      <a:fillRect/>
                    </a:stretch>
                  </pic:blipFill>
                  <pic:spPr bwMode="auto">
                    <a:xfrm>
                      <a:off x="0" y="0"/>
                      <a:ext cx="7772400" cy="1704975"/>
                    </a:xfrm>
                    <a:prstGeom prst="rect">
                      <a:avLst/>
                    </a:prstGeom>
                    <a:noFill/>
                    <a:ln w="9525">
                      <a:noFill/>
                      <a:miter lim="800000"/>
                      <a:headEnd/>
                      <a:tailEnd/>
                    </a:ln>
                  </pic:spPr>
                </pic:pic>
              </a:graphicData>
            </a:graphic>
          </wp:anchor>
        </w:drawing>
      </w:r>
    </w:p>
    <w:p w:rsidR="009B2B14" w:rsidRPr="009B2B14" w:rsidRDefault="009B2B14" w:rsidP="009B2B14">
      <w:pPr>
        <w:sectPr w:rsidR="009B2B14" w:rsidRPr="009B2B14" w:rsidSect="00FF276F">
          <w:headerReference w:type="even" r:id="rId9"/>
          <w:headerReference w:type="default" r:id="rId10"/>
          <w:footerReference w:type="even" r:id="rId11"/>
          <w:footerReference w:type="default" r:id="rId12"/>
          <w:headerReference w:type="first" r:id="rId13"/>
          <w:footerReference w:type="first" r:id="rId14"/>
          <w:footnotePr>
            <w:pos w:val="beneathText"/>
          </w:footnotePr>
          <w:pgSz w:w="12240" w:h="15840"/>
          <w:pgMar w:top="1080" w:right="1440" w:bottom="1080" w:left="1440" w:header="720" w:footer="720" w:gutter="0"/>
          <w:pgNumType w:fmt="lowerRoman" w:start="1"/>
          <w:cols w:space="720"/>
          <w:formProt w:val="0"/>
          <w:docGrid w:linePitch="360"/>
        </w:sectPr>
      </w:pPr>
    </w:p>
    <w:p w:rsidR="000D6051" w:rsidRPr="00E45175" w:rsidRDefault="003835F8" w:rsidP="003835F8">
      <w:pPr>
        <w:pStyle w:val="Heading8"/>
        <w:numPr>
          <w:ilvl w:val="0"/>
          <w:numId w:val="0"/>
        </w:numPr>
        <w:tabs>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 w:val="center" w:pos="4680"/>
        </w:tabs>
        <w:rPr>
          <w:rFonts w:ascii="Arial" w:hAnsi="Arial" w:cs="Arial"/>
          <w:noProof/>
        </w:rPr>
      </w:pPr>
      <w:r w:rsidRPr="00E45175">
        <w:rPr>
          <w:rFonts w:ascii="Arial" w:hAnsi="Arial" w:cs="Arial"/>
          <w:caps/>
        </w:rPr>
        <w:lastRenderedPageBreak/>
        <w:t>Table of Contents</w:t>
      </w:r>
      <w:r w:rsidR="004B5D9B" w:rsidRPr="004B5D9B">
        <w:rPr>
          <w:rFonts w:ascii="Arial" w:hAnsi="Arial" w:cs="Arial"/>
          <w:caps/>
        </w:rPr>
        <w:fldChar w:fldCharType="begin"/>
      </w:r>
      <w:r w:rsidR="00774760" w:rsidRPr="00E45175">
        <w:rPr>
          <w:rFonts w:ascii="Arial" w:hAnsi="Arial" w:cs="Arial"/>
          <w:caps/>
        </w:rPr>
        <w:instrText xml:space="preserve"> TOC \o "1-3" \h \z \u </w:instrText>
      </w:r>
      <w:r w:rsidR="004B5D9B" w:rsidRPr="004B5D9B">
        <w:rPr>
          <w:rFonts w:ascii="Arial" w:hAnsi="Arial" w:cs="Arial"/>
          <w:caps/>
        </w:rPr>
        <w:fldChar w:fldCharType="separate"/>
      </w:r>
    </w:p>
    <w:p w:rsidR="000D6051" w:rsidRPr="00E45175" w:rsidRDefault="004B5D9B">
      <w:pPr>
        <w:pStyle w:val="TOC1"/>
        <w:rPr>
          <w:rFonts w:ascii="Arial" w:hAnsi="Arial" w:cs="Arial"/>
          <w:b w:val="0"/>
          <w:bCs w:val="0"/>
          <w:caps w:val="0"/>
          <w:sz w:val="22"/>
          <w:szCs w:val="22"/>
          <w:lang w:eastAsia="en-US"/>
        </w:rPr>
      </w:pPr>
      <w:hyperlink w:anchor="_Toc268091352" w:history="1">
        <w:r w:rsidR="000D6051" w:rsidRPr="00E45175">
          <w:rPr>
            <w:rStyle w:val="Hyperlink"/>
            <w:rFonts w:ascii="Arial" w:hAnsi="Arial" w:cs="Arial"/>
          </w:rPr>
          <w:t>I.</w:t>
        </w:r>
        <w:r w:rsidR="000D6051" w:rsidRPr="00E45175">
          <w:rPr>
            <w:rFonts w:ascii="Arial" w:hAnsi="Arial" w:cs="Arial"/>
            <w:b w:val="0"/>
            <w:bCs w:val="0"/>
            <w:caps w:val="0"/>
            <w:sz w:val="22"/>
            <w:szCs w:val="22"/>
            <w:lang w:eastAsia="en-US"/>
          </w:rPr>
          <w:tab/>
        </w:r>
        <w:r w:rsidR="000D6051" w:rsidRPr="00E45175">
          <w:rPr>
            <w:rStyle w:val="Hyperlink"/>
            <w:rFonts w:ascii="Arial" w:hAnsi="Arial" w:cs="Arial"/>
          </w:rPr>
          <w:t>FEDERAL PROGRAM OVERVIEWS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_Toc268091352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53" w:history="1">
        <w:r w:rsidR="000D6051" w:rsidRPr="00E45175">
          <w:rPr>
            <w:rStyle w:val="Hyperlink"/>
            <w:rFonts w:ascii="Arial" w:hAnsi="Arial" w:cs="Arial"/>
          </w:rPr>
          <w:t>1.</w:t>
        </w:r>
        <w:r w:rsidR="000D6051" w:rsidRPr="00E45175">
          <w:rPr>
            <w:rFonts w:ascii="Arial" w:hAnsi="Arial" w:cs="Arial"/>
            <w:lang w:eastAsia="en-US"/>
          </w:rPr>
          <w:tab/>
        </w:r>
        <w:r w:rsidR="000D6051" w:rsidRPr="00E45175">
          <w:rPr>
            <w:rStyle w:val="Hyperlink"/>
            <w:rFonts w:ascii="Arial" w:hAnsi="Arial" w:cs="Arial"/>
          </w:rPr>
          <w:t>Job Access and Reverse Commute (JARC)</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_Toc268091353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54" w:history="1">
        <w:r w:rsidR="000D6051" w:rsidRPr="00E45175">
          <w:rPr>
            <w:rStyle w:val="Hyperlink"/>
            <w:rFonts w:ascii="Arial" w:hAnsi="Arial" w:cs="Arial"/>
          </w:rPr>
          <w:t>2.</w:t>
        </w:r>
        <w:r w:rsidR="000D6051" w:rsidRPr="00E45175">
          <w:rPr>
            <w:rFonts w:ascii="Arial" w:hAnsi="Arial" w:cs="Arial"/>
            <w:lang w:eastAsia="en-US"/>
          </w:rPr>
          <w:tab/>
        </w:r>
        <w:r w:rsidR="000D6051" w:rsidRPr="00E45175">
          <w:rPr>
            <w:rStyle w:val="Hyperlink"/>
            <w:rFonts w:ascii="Arial" w:hAnsi="Arial" w:cs="Arial"/>
          </w:rPr>
          <w:t>New Freedom (NF)</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_Toc268091354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w:t>
        </w:r>
        <w:r w:rsidRPr="00E45175">
          <w:rPr>
            <w:rFonts w:ascii="Arial" w:hAnsi="Arial" w:cs="Arial"/>
            <w:webHidden/>
          </w:rPr>
          <w:fldChar w:fldCharType="end"/>
        </w:r>
      </w:hyperlink>
    </w:p>
    <w:p w:rsidR="000D6051" w:rsidRPr="00E45175" w:rsidRDefault="004B5D9B">
      <w:pPr>
        <w:pStyle w:val="TOC1"/>
        <w:rPr>
          <w:rFonts w:ascii="Arial" w:hAnsi="Arial" w:cs="Arial"/>
          <w:b w:val="0"/>
          <w:bCs w:val="0"/>
          <w:caps w:val="0"/>
          <w:sz w:val="22"/>
          <w:szCs w:val="22"/>
          <w:lang w:eastAsia="en-US"/>
        </w:rPr>
      </w:pPr>
      <w:hyperlink w:anchor="_Toc268091355" w:history="1">
        <w:r w:rsidR="000D6051" w:rsidRPr="00E45175">
          <w:rPr>
            <w:rStyle w:val="Hyperlink"/>
            <w:rFonts w:ascii="Arial" w:hAnsi="Arial" w:cs="Arial"/>
          </w:rPr>
          <w:t>II.</w:t>
        </w:r>
        <w:r w:rsidR="000D6051" w:rsidRPr="00E45175">
          <w:rPr>
            <w:rFonts w:ascii="Arial" w:hAnsi="Arial" w:cs="Arial"/>
            <w:b w:val="0"/>
            <w:bCs w:val="0"/>
            <w:caps w:val="0"/>
            <w:sz w:val="22"/>
            <w:szCs w:val="22"/>
            <w:lang w:eastAsia="en-US"/>
          </w:rPr>
          <w:tab/>
        </w:r>
        <w:r w:rsidR="000D6051" w:rsidRPr="00E45175">
          <w:rPr>
            <w:rStyle w:val="Hyperlink"/>
            <w:rFonts w:ascii="Arial" w:hAnsi="Arial" w:cs="Arial"/>
          </w:rPr>
          <w:t>REGIONAL SOLICITATION PROCESS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_Toc268091355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2</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56" w:history="1">
        <w:r w:rsidR="000D6051" w:rsidRPr="00E45175">
          <w:rPr>
            <w:rStyle w:val="Hyperlink"/>
            <w:rFonts w:ascii="Arial" w:hAnsi="Arial" w:cs="Arial"/>
          </w:rPr>
          <w:t>1.</w:t>
        </w:r>
        <w:r w:rsidR="000D6051" w:rsidRPr="00E45175">
          <w:rPr>
            <w:rFonts w:ascii="Arial" w:hAnsi="Arial" w:cs="Arial"/>
            <w:lang w:eastAsia="en-US"/>
          </w:rPr>
          <w:tab/>
        </w:r>
        <w:r w:rsidR="000D6051" w:rsidRPr="00E45175">
          <w:rPr>
            <w:rStyle w:val="Hyperlink"/>
            <w:rFonts w:ascii="Arial" w:hAnsi="Arial" w:cs="Arial"/>
          </w:rPr>
          <w:t>Funding Announcement</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_Toc268091356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2</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57" w:history="1">
        <w:r w:rsidR="000D6051" w:rsidRPr="00E45175">
          <w:rPr>
            <w:rStyle w:val="Hyperlink"/>
            <w:rFonts w:ascii="Arial" w:hAnsi="Arial" w:cs="Arial"/>
          </w:rPr>
          <w:t>2.</w:t>
        </w:r>
        <w:r w:rsidR="000D6051" w:rsidRPr="00E45175">
          <w:rPr>
            <w:rFonts w:ascii="Arial" w:hAnsi="Arial" w:cs="Arial"/>
            <w:lang w:eastAsia="en-US"/>
          </w:rPr>
          <w:tab/>
        </w:r>
        <w:r w:rsidR="000D6051" w:rsidRPr="00E45175">
          <w:rPr>
            <w:rStyle w:val="Hyperlink"/>
            <w:rFonts w:ascii="Arial" w:hAnsi="Arial" w:cs="Arial"/>
          </w:rPr>
          <w:t>Local Share and Local Funding Requirements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_Toc268091357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2</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58" w:history="1">
        <w:r w:rsidR="000D6051" w:rsidRPr="00E45175">
          <w:rPr>
            <w:rStyle w:val="Hyperlink"/>
            <w:rFonts w:ascii="Arial" w:hAnsi="Arial" w:cs="Arial"/>
          </w:rPr>
          <w:t>3.</w:t>
        </w:r>
        <w:r w:rsidR="000D6051" w:rsidRPr="00E45175">
          <w:rPr>
            <w:rFonts w:ascii="Arial" w:hAnsi="Arial" w:cs="Arial"/>
            <w:lang w:eastAsia="en-US"/>
          </w:rPr>
          <w:tab/>
        </w:r>
        <w:r w:rsidR="000D6051" w:rsidRPr="00E45175">
          <w:rPr>
            <w:rStyle w:val="Hyperlink"/>
            <w:rFonts w:ascii="Arial" w:hAnsi="Arial" w:cs="Arial"/>
          </w:rPr>
          <w:t>Project Selection Criteria</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_Toc268091358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2</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59" w:history="1">
        <w:r w:rsidR="000D6051" w:rsidRPr="00E45175">
          <w:rPr>
            <w:rStyle w:val="Hyperlink"/>
            <w:rFonts w:ascii="Arial" w:hAnsi="Arial" w:cs="Arial"/>
          </w:rPr>
          <w:t>4.</w:t>
        </w:r>
        <w:r w:rsidR="000D6051" w:rsidRPr="00E45175">
          <w:rPr>
            <w:rFonts w:ascii="Arial" w:hAnsi="Arial" w:cs="Arial"/>
            <w:lang w:eastAsia="en-US"/>
          </w:rPr>
          <w:tab/>
        </w:r>
        <w:r w:rsidR="000D6051" w:rsidRPr="00E45175">
          <w:rPr>
            <w:rStyle w:val="Hyperlink"/>
            <w:rFonts w:ascii="Arial" w:hAnsi="Arial" w:cs="Arial"/>
          </w:rPr>
          <w:t>Project Selection Recommendation Committee</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_Toc268091359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3</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60" w:history="1">
        <w:r w:rsidR="000D6051" w:rsidRPr="00E45175">
          <w:rPr>
            <w:rStyle w:val="Hyperlink"/>
            <w:rFonts w:ascii="Arial" w:hAnsi="Arial" w:cs="Arial"/>
          </w:rPr>
          <w:t>5.</w:t>
        </w:r>
        <w:r w:rsidR="000D6051" w:rsidRPr="00E45175">
          <w:rPr>
            <w:rFonts w:ascii="Arial" w:hAnsi="Arial" w:cs="Arial"/>
            <w:lang w:eastAsia="en-US"/>
          </w:rPr>
          <w:tab/>
        </w:r>
        <w:r w:rsidR="000D6051" w:rsidRPr="00E45175">
          <w:rPr>
            <w:rStyle w:val="Hyperlink"/>
            <w:rFonts w:ascii="Arial" w:hAnsi="Arial" w:cs="Arial"/>
          </w:rPr>
          <w:t>Available Funding for Solicitation</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_Toc268091360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3</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61" w:history="1">
        <w:r w:rsidR="000D6051" w:rsidRPr="00E45175">
          <w:rPr>
            <w:rStyle w:val="Hyperlink"/>
            <w:rFonts w:ascii="Arial" w:hAnsi="Arial" w:cs="Arial"/>
          </w:rPr>
          <w:t>6.</w:t>
        </w:r>
        <w:r w:rsidR="000D6051" w:rsidRPr="00E45175">
          <w:rPr>
            <w:rFonts w:ascii="Arial" w:hAnsi="Arial" w:cs="Arial"/>
            <w:lang w:eastAsia="en-US"/>
          </w:rPr>
          <w:tab/>
        </w:r>
        <w:r w:rsidR="000D6051" w:rsidRPr="00E45175">
          <w:rPr>
            <w:rStyle w:val="Hyperlink"/>
            <w:rFonts w:ascii="Arial" w:hAnsi="Arial" w:cs="Arial"/>
          </w:rPr>
          <w:t>Technical Assistance</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_Toc268091361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4</w:t>
        </w:r>
        <w:r w:rsidRPr="00E45175">
          <w:rPr>
            <w:rFonts w:ascii="Arial" w:hAnsi="Arial" w:cs="Arial"/>
            <w:webHidden/>
          </w:rPr>
          <w:fldChar w:fldCharType="end"/>
        </w:r>
      </w:hyperlink>
    </w:p>
    <w:p w:rsidR="000D6051" w:rsidRPr="00E45175" w:rsidRDefault="004B5D9B">
      <w:pPr>
        <w:pStyle w:val="TOC1"/>
        <w:rPr>
          <w:rFonts w:ascii="Arial" w:hAnsi="Arial" w:cs="Arial"/>
          <w:b w:val="0"/>
          <w:bCs w:val="0"/>
          <w:caps w:val="0"/>
          <w:sz w:val="22"/>
          <w:szCs w:val="22"/>
          <w:lang w:eastAsia="en-US"/>
        </w:rPr>
      </w:pPr>
      <w:hyperlink w:anchor="_Toc268091362" w:history="1">
        <w:r w:rsidR="000D6051" w:rsidRPr="00E45175">
          <w:rPr>
            <w:rStyle w:val="Hyperlink"/>
            <w:rFonts w:ascii="Arial" w:hAnsi="Arial" w:cs="Arial"/>
          </w:rPr>
          <w:t>III.</w:t>
        </w:r>
        <w:r w:rsidR="000D6051" w:rsidRPr="00E45175">
          <w:rPr>
            <w:rFonts w:ascii="Arial" w:hAnsi="Arial" w:cs="Arial"/>
            <w:b w:val="0"/>
            <w:bCs w:val="0"/>
            <w:caps w:val="0"/>
            <w:sz w:val="22"/>
            <w:szCs w:val="22"/>
            <w:lang w:eastAsia="en-US"/>
          </w:rPr>
          <w:tab/>
        </w:r>
        <w:r w:rsidR="000D6051" w:rsidRPr="00E45175">
          <w:rPr>
            <w:rStyle w:val="Hyperlink"/>
            <w:rFonts w:ascii="Arial" w:hAnsi="Arial" w:cs="Arial"/>
          </w:rPr>
          <w:t>GENERAL POLICIES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_Toc268091362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5</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63" w:history="1">
        <w:r w:rsidR="000D6051" w:rsidRPr="00E45175">
          <w:rPr>
            <w:rStyle w:val="Hyperlink"/>
            <w:rFonts w:ascii="Arial" w:hAnsi="Arial" w:cs="Arial"/>
          </w:rPr>
          <w:t>1.</w:t>
        </w:r>
        <w:r w:rsidR="000D6051" w:rsidRPr="00E45175">
          <w:rPr>
            <w:rFonts w:ascii="Arial" w:hAnsi="Arial" w:cs="Arial"/>
            <w:lang w:eastAsia="en-US"/>
          </w:rPr>
          <w:tab/>
        </w:r>
        <w:r w:rsidR="000D6051" w:rsidRPr="00E45175">
          <w:rPr>
            <w:rStyle w:val="Hyperlink"/>
            <w:rFonts w:ascii="Arial" w:hAnsi="Arial" w:cs="Arial"/>
          </w:rPr>
          <w:t>Application Limit</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_Toc268091363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5</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64" w:history="1">
        <w:r w:rsidR="000D6051" w:rsidRPr="00E45175">
          <w:rPr>
            <w:rStyle w:val="Hyperlink"/>
            <w:rFonts w:ascii="Arial" w:hAnsi="Arial" w:cs="Arial"/>
          </w:rPr>
          <w:t>2.</w:t>
        </w:r>
        <w:r w:rsidR="000D6051" w:rsidRPr="00E45175">
          <w:rPr>
            <w:rFonts w:ascii="Arial" w:hAnsi="Arial" w:cs="Arial"/>
            <w:lang w:eastAsia="en-US"/>
          </w:rPr>
          <w:tab/>
        </w:r>
        <w:r w:rsidR="000D6051" w:rsidRPr="00E45175">
          <w:rPr>
            <w:rStyle w:val="Hyperlink"/>
            <w:rFonts w:ascii="Arial" w:hAnsi="Arial" w:cs="Arial"/>
          </w:rPr>
          <w:t>Application Submittal Materials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_Toc268091364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5</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65" w:history="1">
        <w:r w:rsidR="000D6051" w:rsidRPr="00E45175">
          <w:rPr>
            <w:rStyle w:val="Hyperlink"/>
            <w:rFonts w:ascii="Arial" w:hAnsi="Arial" w:cs="Arial"/>
          </w:rPr>
          <w:t>3.</w:t>
        </w:r>
        <w:r w:rsidR="000D6051" w:rsidRPr="00E45175">
          <w:rPr>
            <w:rFonts w:ascii="Arial" w:hAnsi="Arial" w:cs="Arial"/>
            <w:lang w:eastAsia="en-US"/>
          </w:rPr>
          <w:tab/>
        </w:r>
        <w:r w:rsidR="000D6051" w:rsidRPr="00E45175">
          <w:rPr>
            <w:rStyle w:val="Hyperlink"/>
            <w:rFonts w:ascii="Arial" w:hAnsi="Arial" w:cs="Arial"/>
          </w:rPr>
          <w:t>Eligible Subrecipients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_Toc268091365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5</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66" w:history="1">
        <w:r w:rsidR="000D6051" w:rsidRPr="00E45175">
          <w:rPr>
            <w:rStyle w:val="Hyperlink"/>
            <w:rFonts w:ascii="Arial" w:hAnsi="Arial" w:cs="Arial"/>
          </w:rPr>
          <w:t>4.</w:t>
        </w:r>
        <w:r w:rsidR="000D6051" w:rsidRPr="00E45175">
          <w:rPr>
            <w:rFonts w:ascii="Arial" w:hAnsi="Arial" w:cs="Arial"/>
            <w:lang w:eastAsia="en-US"/>
          </w:rPr>
          <w:tab/>
        </w:r>
        <w:r w:rsidR="000D6051" w:rsidRPr="00E45175">
          <w:rPr>
            <w:rStyle w:val="Hyperlink"/>
            <w:rFonts w:ascii="Arial" w:hAnsi="Arial" w:cs="Arial"/>
          </w:rPr>
          <w:t>Federal Funds Match Requirements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_Toc268091366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5</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67" w:history="1">
        <w:r w:rsidR="000D6051" w:rsidRPr="00E45175">
          <w:rPr>
            <w:rStyle w:val="Hyperlink"/>
            <w:rFonts w:ascii="Arial" w:hAnsi="Arial" w:cs="Arial"/>
          </w:rPr>
          <w:t>5.</w:t>
        </w:r>
        <w:r w:rsidR="000D6051" w:rsidRPr="00E45175">
          <w:rPr>
            <w:rFonts w:ascii="Arial" w:hAnsi="Arial" w:cs="Arial"/>
            <w:lang w:eastAsia="en-US"/>
          </w:rPr>
          <w:tab/>
        </w:r>
        <w:r w:rsidR="000D6051" w:rsidRPr="00E45175">
          <w:rPr>
            <w:rStyle w:val="Hyperlink"/>
            <w:rFonts w:ascii="Arial" w:hAnsi="Arial" w:cs="Arial"/>
            <w:caps/>
          </w:rPr>
          <w:t>G</w:t>
        </w:r>
        <w:r w:rsidR="000D6051" w:rsidRPr="00E45175">
          <w:rPr>
            <w:rStyle w:val="Hyperlink"/>
            <w:rFonts w:ascii="Arial" w:hAnsi="Arial" w:cs="Arial"/>
          </w:rPr>
          <w:t>rant Activity Period</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_Toc268091367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5</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68" w:history="1">
        <w:r w:rsidR="000D6051" w:rsidRPr="00E45175">
          <w:rPr>
            <w:rStyle w:val="Hyperlink"/>
            <w:rFonts w:ascii="Arial" w:hAnsi="Arial" w:cs="Arial"/>
          </w:rPr>
          <w:t>6.</w:t>
        </w:r>
        <w:r w:rsidR="000D6051" w:rsidRPr="00E45175">
          <w:rPr>
            <w:rFonts w:ascii="Arial" w:hAnsi="Arial" w:cs="Arial"/>
            <w:lang w:eastAsia="en-US"/>
          </w:rPr>
          <w:tab/>
        </w:r>
        <w:r w:rsidR="000D6051" w:rsidRPr="00E45175">
          <w:rPr>
            <w:rStyle w:val="Hyperlink"/>
            <w:rFonts w:ascii="Arial" w:hAnsi="Arial" w:cs="Arial"/>
          </w:rPr>
          <w:t>Application Timeline</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_Toc268091368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6</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69" w:history="1">
        <w:r w:rsidR="000D6051" w:rsidRPr="00E45175">
          <w:rPr>
            <w:rStyle w:val="Hyperlink"/>
            <w:rFonts w:ascii="Arial" w:hAnsi="Arial" w:cs="Arial"/>
          </w:rPr>
          <w:t>7.</w:t>
        </w:r>
        <w:r w:rsidR="000D6051" w:rsidRPr="00E45175">
          <w:rPr>
            <w:rFonts w:ascii="Arial" w:hAnsi="Arial" w:cs="Arial"/>
            <w:lang w:eastAsia="en-US"/>
          </w:rPr>
          <w:tab/>
        </w:r>
        <w:r w:rsidR="000D6051" w:rsidRPr="00E45175">
          <w:rPr>
            <w:rStyle w:val="Hyperlink"/>
            <w:rFonts w:ascii="Arial" w:hAnsi="Arial" w:cs="Arial"/>
          </w:rPr>
          <w:t>Project Ranking Petition Process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_Toc268091369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7</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70" w:history="1">
        <w:r w:rsidR="000D6051" w:rsidRPr="00E45175">
          <w:rPr>
            <w:rStyle w:val="Hyperlink"/>
            <w:rFonts w:ascii="Arial" w:hAnsi="Arial" w:cs="Arial"/>
          </w:rPr>
          <w:t>8.</w:t>
        </w:r>
        <w:r w:rsidR="000D6051" w:rsidRPr="00E45175">
          <w:rPr>
            <w:rFonts w:ascii="Arial" w:hAnsi="Arial" w:cs="Arial"/>
            <w:lang w:eastAsia="en-US"/>
          </w:rPr>
          <w:tab/>
        </w:r>
        <w:r w:rsidR="000D6051" w:rsidRPr="00E45175">
          <w:rPr>
            <w:rStyle w:val="Hyperlink"/>
            <w:rFonts w:ascii="Arial" w:hAnsi="Arial" w:cs="Arial"/>
          </w:rPr>
          <w:t>Programming Requirements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_Toc268091370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7</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71" w:history="1">
        <w:r w:rsidR="000D6051" w:rsidRPr="00E45175">
          <w:rPr>
            <w:rStyle w:val="Hyperlink"/>
            <w:rFonts w:ascii="Arial" w:hAnsi="Arial" w:cs="Arial"/>
          </w:rPr>
          <w:t>9.</w:t>
        </w:r>
        <w:r w:rsidR="000D6051" w:rsidRPr="00E45175">
          <w:rPr>
            <w:rFonts w:ascii="Arial" w:hAnsi="Arial" w:cs="Arial"/>
            <w:lang w:eastAsia="en-US"/>
          </w:rPr>
          <w:tab/>
        </w:r>
        <w:r w:rsidR="000D6051" w:rsidRPr="00E45175">
          <w:rPr>
            <w:rStyle w:val="Hyperlink"/>
            <w:rFonts w:ascii="Arial" w:hAnsi="Arial" w:cs="Arial"/>
          </w:rPr>
          <w:t>Grant Award Requirements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_Toc268091371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7</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72" w:history="1">
        <w:r w:rsidR="000D6051" w:rsidRPr="00E45175">
          <w:rPr>
            <w:rStyle w:val="Hyperlink"/>
            <w:rFonts w:ascii="Arial" w:hAnsi="Arial" w:cs="Arial"/>
          </w:rPr>
          <w:t>10.</w:t>
        </w:r>
        <w:r w:rsidR="000D6051" w:rsidRPr="00E45175">
          <w:rPr>
            <w:rFonts w:ascii="Arial" w:hAnsi="Arial" w:cs="Arial"/>
            <w:lang w:eastAsia="en-US"/>
          </w:rPr>
          <w:tab/>
        </w:r>
        <w:r w:rsidR="000D6051" w:rsidRPr="00E45175">
          <w:rPr>
            <w:rStyle w:val="Hyperlink"/>
            <w:rFonts w:ascii="Arial" w:hAnsi="Arial" w:cs="Arial"/>
          </w:rPr>
          <w:t>Regional Transportation Policy Compliance</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_Toc268091372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8</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73" w:history="1">
        <w:r w:rsidR="000D6051" w:rsidRPr="00E45175">
          <w:rPr>
            <w:rStyle w:val="Hyperlink"/>
            <w:rFonts w:ascii="Arial" w:hAnsi="Arial" w:cs="Arial"/>
          </w:rPr>
          <w:t>11.</w:t>
        </w:r>
        <w:r w:rsidR="000D6051" w:rsidRPr="00E45175">
          <w:rPr>
            <w:rFonts w:ascii="Arial" w:hAnsi="Arial" w:cs="Arial"/>
            <w:lang w:eastAsia="en-US"/>
          </w:rPr>
          <w:tab/>
        </w:r>
        <w:r w:rsidR="000D6051" w:rsidRPr="00E45175">
          <w:rPr>
            <w:rStyle w:val="Hyperlink"/>
            <w:rFonts w:ascii="Arial" w:hAnsi="Arial" w:cs="Arial"/>
          </w:rPr>
          <w:t>Civil Rights Requirements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_Toc268091373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8</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74" w:history="1">
        <w:r w:rsidR="000D6051" w:rsidRPr="00E45175">
          <w:rPr>
            <w:rStyle w:val="Hyperlink"/>
            <w:rFonts w:ascii="Arial" w:hAnsi="Arial" w:cs="Arial"/>
          </w:rPr>
          <w:t>12.</w:t>
        </w:r>
        <w:r w:rsidR="000D6051" w:rsidRPr="00E45175">
          <w:rPr>
            <w:rFonts w:ascii="Arial" w:hAnsi="Arial" w:cs="Arial"/>
            <w:lang w:eastAsia="en-US"/>
          </w:rPr>
          <w:tab/>
        </w:r>
        <w:r w:rsidR="000D6051" w:rsidRPr="00E45175">
          <w:rPr>
            <w:rStyle w:val="Hyperlink"/>
            <w:rFonts w:ascii="Arial" w:hAnsi="Arial" w:cs="Arial"/>
          </w:rPr>
          <w:t>Confidentiality Notice</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_Toc268091374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8</w:t>
        </w:r>
        <w:r w:rsidRPr="00E45175">
          <w:rPr>
            <w:rFonts w:ascii="Arial" w:hAnsi="Arial" w:cs="Arial"/>
            <w:webHidden/>
          </w:rPr>
          <w:fldChar w:fldCharType="end"/>
        </w:r>
      </w:hyperlink>
    </w:p>
    <w:p w:rsidR="000D6051" w:rsidRPr="00E45175" w:rsidRDefault="004B5D9B">
      <w:pPr>
        <w:pStyle w:val="TOC1"/>
        <w:rPr>
          <w:rFonts w:ascii="Arial" w:hAnsi="Arial" w:cs="Arial"/>
          <w:b w:val="0"/>
          <w:bCs w:val="0"/>
          <w:caps w:val="0"/>
          <w:sz w:val="22"/>
          <w:szCs w:val="22"/>
          <w:lang w:eastAsia="en-US"/>
        </w:rPr>
      </w:pPr>
      <w:hyperlink w:anchor="_Toc268091375" w:history="1">
        <w:r w:rsidR="000D6051" w:rsidRPr="00E45175">
          <w:rPr>
            <w:rStyle w:val="Hyperlink"/>
            <w:rFonts w:ascii="Arial" w:hAnsi="Arial" w:cs="Arial"/>
          </w:rPr>
          <w:t>IV.</w:t>
        </w:r>
        <w:r w:rsidR="000D6051" w:rsidRPr="00E45175">
          <w:rPr>
            <w:rFonts w:ascii="Arial" w:hAnsi="Arial" w:cs="Arial"/>
            <w:b w:val="0"/>
            <w:bCs w:val="0"/>
            <w:caps w:val="0"/>
            <w:sz w:val="22"/>
            <w:szCs w:val="22"/>
            <w:lang w:eastAsia="en-US"/>
          </w:rPr>
          <w:tab/>
        </w:r>
        <w:r w:rsidR="000D6051" w:rsidRPr="00E45175">
          <w:rPr>
            <w:rStyle w:val="Hyperlink"/>
            <w:rFonts w:ascii="Arial" w:hAnsi="Arial" w:cs="Arial"/>
          </w:rPr>
          <w:t>JOB ACCESS AND REVERSE COMMUTE PROGRAM (JARC)</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_Toc268091375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9</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76" w:history="1">
        <w:r w:rsidR="000D6051" w:rsidRPr="00E45175">
          <w:rPr>
            <w:rStyle w:val="Hyperlink"/>
            <w:rFonts w:ascii="Arial" w:hAnsi="Arial" w:cs="Arial"/>
          </w:rPr>
          <w:t>1.</w:t>
        </w:r>
        <w:r w:rsidR="000D6051" w:rsidRPr="00E45175">
          <w:rPr>
            <w:rFonts w:ascii="Arial" w:hAnsi="Arial" w:cs="Arial"/>
            <w:lang w:eastAsia="en-US"/>
          </w:rPr>
          <w:tab/>
        </w:r>
        <w:r w:rsidR="000D6051" w:rsidRPr="00E45175">
          <w:rPr>
            <w:rStyle w:val="Hyperlink"/>
            <w:rFonts w:ascii="Arial" w:hAnsi="Arial" w:cs="Arial"/>
          </w:rPr>
          <w:t>Previous Grant Recipient Eligibility</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_Toc268091376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9</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77" w:history="1">
        <w:r w:rsidR="000D6051" w:rsidRPr="00E45175">
          <w:rPr>
            <w:rStyle w:val="Hyperlink"/>
            <w:rFonts w:ascii="Arial" w:hAnsi="Arial" w:cs="Arial"/>
          </w:rPr>
          <w:t>2.</w:t>
        </w:r>
        <w:r w:rsidR="000D6051" w:rsidRPr="00E45175">
          <w:rPr>
            <w:rFonts w:ascii="Arial" w:hAnsi="Arial" w:cs="Arial"/>
            <w:lang w:eastAsia="en-US"/>
          </w:rPr>
          <w:tab/>
        </w:r>
        <w:r w:rsidR="000D6051" w:rsidRPr="00E45175">
          <w:rPr>
            <w:rStyle w:val="Hyperlink"/>
            <w:rFonts w:ascii="Arial" w:hAnsi="Arial" w:cs="Arial"/>
          </w:rPr>
          <w:t>Jobs Access and Reverse Commute Matching Requirements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_Toc268091377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9</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78" w:history="1">
        <w:r w:rsidR="000D6051" w:rsidRPr="00E45175">
          <w:rPr>
            <w:rStyle w:val="Hyperlink"/>
            <w:rFonts w:ascii="Arial" w:hAnsi="Arial" w:cs="Arial"/>
          </w:rPr>
          <w:t>3.</w:t>
        </w:r>
        <w:r w:rsidR="000D6051" w:rsidRPr="00E45175">
          <w:rPr>
            <w:rFonts w:ascii="Arial" w:hAnsi="Arial" w:cs="Arial"/>
            <w:lang w:eastAsia="en-US"/>
          </w:rPr>
          <w:tab/>
        </w:r>
        <w:r w:rsidR="000D6051" w:rsidRPr="00E45175">
          <w:rPr>
            <w:rStyle w:val="Hyperlink"/>
            <w:rFonts w:ascii="Arial" w:hAnsi="Arial" w:cs="Arial"/>
          </w:rPr>
          <w:t>Eligible Use of Funds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_Toc268091378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10</w:t>
        </w:r>
        <w:r w:rsidRPr="00E45175">
          <w:rPr>
            <w:rFonts w:ascii="Arial" w:hAnsi="Arial" w:cs="Arial"/>
            <w:webHidden/>
          </w:rPr>
          <w:fldChar w:fldCharType="end"/>
        </w:r>
      </w:hyperlink>
    </w:p>
    <w:p w:rsidR="000D6051" w:rsidRPr="00E45175" w:rsidRDefault="004B5D9B">
      <w:pPr>
        <w:pStyle w:val="TOC1"/>
        <w:rPr>
          <w:rFonts w:ascii="Arial" w:hAnsi="Arial" w:cs="Arial"/>
          <w:b w:val="0"/>
          <w:bCs w:val="0"/>
          <w:caps w:val="0"/>
          <w:sz w:val="22"/>
          <w:szCs w:val="22"/>
          <w:lang w:eastAsia="en-US"/>
        </w:rPr>
      </w:pPr>
      <w:hyperlink w:anchor="_Toc268091379" w:history="1">
        <w:r w:rsidR="000D6051" w:rsidRPr="00E45175">
          <w:rPr>
            <w:rStyle w:val="Hyperlink"/>
            <w:rFonts w:ascii="Arial" w:hAnsi="Arial" w:cs="Arial"/>
          </w:rPr>
          <w:t>V.</w:t>
        </w:r>
        <w:r w:rsidR="000D6051" w:rsidRPr="00E45175">
          <w:rPr>
            <w:rFonts w:ascii="Arial" w:hAnsi="Arial" w:cs="Arial"/>
            <w:b w:val="0"/>
            <w:bCs w:val="0"/>
            <w:caps w:val="0"/>
            <w:sz w:val="22"/>
            <w:szCs w:val="22"/>
            <w:lang w:eastAsia="en-US"/>
          </w:rPr>
          <w:tab/>
        </w:r>
        <w:r w:rsidR="000D6051" w:rsidRPr="00E45175">
          <w:rPr>
            <w:rStyle w:val="Hyperlink"/>
            <w:rFonts w:ascii="Arial" w:hAnsi="Arial" w:cs="Arial"/>
          </w:rPr>
          <w:t>New Freedom Program</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_Toc268091379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11</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80" w:history="1">
        <w:r w:rsidR="000D6051" w:rsidRPr="00E45175">
          <w:rPr>
            <w:rStyle w:val="Hyperlink"/>
            <w:rFonts w:ascii="Arial" w:hAnsi="Arial" w:cs="Arial"/>
          </w:rPr>
          <w:t>1.</w:t>
        </w:r>
        <w:r w:rsidR="000D6051" w:rsidRPr="00E45175">
          <w:rPr>
            <w:rFonts w:ascii="Arial" w:hAnsi="Arial" w:cs="Arial"/>
            <w:lang w:eastAsia="en-US"/>
          </w:rPr>
          <w:tab/>
        </w:r>
        <w:r w:rsidR="000D6051" w:rsidRPr="00E45175">
          <w:rPr>
            <w:rStyle w:val="Hyperlink"/>
            <w:rFonts w:ascii="Arial" w:hAnsi="Arial" w:cs="Arial"/>
          </w:rPr>
          <w:t>Previous Grant Recipient Eligibility</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_Toc268091380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11</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81" w:history="1">
        <w:r w:rsidR="000D6051" w:rsidRPr="00E45175">
          <w:rPr>
            <w:rStyle w:val="Hyperlink"/>
            <w:rFonts w:ascii="Arial" w:hAnsi="Arial" w:cs="Arial"/>
          </w:rPr>
          <w:t>2.</w:t>
        </w:r>
        <w:r w:rsidR="000D6051" w:rsidRPr="00E45175">
          <w:rPr>
            <w:rFonts w:ascii="Arial" w:hAnsi="Arial" w:cs="Arial"/>
            <w:lang w:eastAsia="en-US"/>
          </w:rPr>
          <w:tab/>
        </w:r>
        <w:r w:rsidR="000D6051" w:rsidRPr="00E45175">
          <w:rPr>
            <w:rStyle w:val="Hyperlink"/>
            <w:rFonts w:ascii="Arial" w:hAnsi="Arial" w:cs="Arial"/>
          </w:rPr>
          <w:t>New Freedom Matching Requirements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_Toc268091381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11</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82" w:history="1">
        <w:r w:rsidR="000D6051" w:rsidRPr="00E45175">
          <w:rPr>
            <w:rStyle w:val="Hyperlink"/>
            <w:rFonts w:ascii="Arial" w:hAnsi="Arial" w:cs="Arial"/>
          </w:rPr>
          <w:t>3.</w:t>
        </w:r>
        <w:r w:rsidR="000D6051" w:rsidRPr="00E45175">
          <w:rPr>
            <w:rFonts w:ascii="Arial" w:hAnsi="Arial" w:cs="Arial"/>
            <w:lang w:eastAsia="en-US"/>
          </w:rPr>
          <w:tab/>
        </w:r>
        <w:r w:rsidR="000D6051" w:rsidRPr="00E45175">
          <w:rPr>
            <w:rStyle w:val="Hyperlink"/>
            <w:rFonts w:ascii="Arial" w:hAnsi="Arial" w:cs="Arial"/>
          </w:rPr>
          <w:t>Eligible Use of Funds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_Toc268091382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11</w:t>
        </w:r>
        <w:r w:rsidRPr="00E45175">
          <w:rPr>
            <w:rFonts w:ascii="Arial" w:hAnsi="Arial" w:cs="Arial"/>
            <w:webHidden/>
          </w:rPr>
          <w:fldChar w:fldCharType="end"/>
        </w:r>
      </w:hyperlink>
    </w:p>
    <w:p w:rsidR="000D6051" w:rsidRPr="00E45175" w:rsidRDefault="004B5D9B">
      <w:pPr>
        <w:pStyle w:val="TOC1"/>
        <w:rPr>
          <w:rFonts w:ascii="Arial" w:hAnsi="Arial" w:cs="Arial"/>
          <w:b w:val="0"/>
          <w:bCs w:val="0"/>
          <w:caps w:val="0"/>
          <w:sz w:val="22"/>
          <w:szCs w:val="22"/>
          <w:lang w:eastAsia="en-US"/>
        </w:rPr>
      </w:pPr>
      <w:hyperlink w:anchor="_Toc268091383" w:history="1">
        <w:r w:rsidR="000D6051" w:rsidRPr="00E45175">
          <w:rPr>
            <w:rStyle w:val="Hyperlink"/>
            <w:rFonts w:ascii="Arial" w:hAnsi="Arial" w:cs="Arial"/>
          </w:rPr>
          <w:t>VI.</w:t>
        </w:r>
        <w:r w:rsidR="000D6051" w:rsidRPr="00E45175">
          <w:rPr>
            <w:rFonts w:ascii="Arial" w:hAnsi="Arial" w:cs="Arial"/>
            <w:b w:val="0"/>
            <w:bCs w:val="0"/>
            <w:caps w:val="0"/>
            <w:sz w:val="22"/>
            <w:szCs w:val="22"/>
            <w:lang w:eastAsia="en-US"/>
          </w:rPr>
          <w:tab/>
        </w:r>
        <w:r w:rsidR="000D6051" w:rsidRPr="00E45175">
          <w:rPr>
            <w:rStyle w:val="Hyperlink"/>
            <w:rFonts w:ascii="Arial" w:hAnsi="Arial" w:cs="Arial"/>
          </w:rPr>
          <w:t>JARC AND NEW FREEDOM APPLICATION CHECKLIST</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_Toc268091383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13</w:t>
        </w:r>
        <w:r w:rsidRPr="00E45175">
          <w:rPr>
            <w:rFonts w:ascii="Arial" w:hAnsi="Arial" w:cs="Arial"/>
            <w:webHidden/>
          </w:rPr>
          <w:fldChar w:fldCharType="end"/>
        </w:r>
      </w:hyperlink>
    </w:p>
    <w:p w:rsidR="000D6051" w:rsidRPr="00E45175" w:rsidRDefault="004B5D9B">
      <w:pPr>
        <w:pStyle w:val="TOC1"/>
        <w:rPr>
          <w:rFonts w:ascii="Arial" w:hAnsi="Arial" w:cs="Arial"/>
          <w:b w:val="0"/>
          <w:bCs w:val="0"/>
          <w:caps w:val="0"/>
          <w:sz w:val="22"/>
          <w:szCs w:val="22"/>
          <w:lang w:eastAsia="en-US"/>
        </w:rPr>
      </w:pPr>
      <w:hyperlink w:anchor="_Toc268091384" w:history="1">
        <w:r w:rsidR="000D6051" w:rsidRPr="00E45175">
          <w:rPr>
            <w:rStyle w:val="Hyperlink"/>
            <w:rFonts w:ascii="Arial" w:hAnsi="Arial" w:cs="Arial"/>
          </w:rPr>
          <w:t>VII.</w:t>
        </w:r>
        <w:r w:rsidR="000D6051" w:rsidRPr="00E45175">
          <w:rPr>
            <w:rFonts w:ascii="Arial" w:hAnsi="Arial" w:cs="Arial"/>
            <w:b w:val="0"/>
            <w:bCs w:val="0"/>
            <w:caps w:val="0"/>
            <w:sz w:val="22"/>
            <w:szCs w:val="22"/>
            <w:lang w:eastAsia="en-US"/>
          </w:rPr>
          <w:tab/>
        </w:r>
        <w:r w:rsidR="000D6051" w:rsidRPr="00E45175">
          <w:rPr>
            <w:rStyle w:val="Hyperlink"/>
            <w:rFonts w:ascii="Arial" w:hAnsi="Arial" w:cs="Arial"/>
          </w:rPr>
          <w:t>JARC AND NEW FREEDOM QUALIFYING CRITERIA</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_Toc268091384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14</w:t>
        </w:r>
        <w:r w:rsidRPr="00E45175">
          <w:rPr>
            <w:rFonts w:ascii="Arial" w:hAnsi="Arial" w:cs="Arial"/>
            <w:webHidden/>
          </w:rPr>
          <w:fldChar w:fldCharType="end"/>
        </w:r>
      </w:hyperlink>
    </w:p>
    <w:p w:rsidR="000D6051" w:rsidRPr="00E45175" w:rsidRDefault="004B5D9B">
      <w:pPr>
        <w:pStyle w:val="TOC1"/>
        <w:rPr>
          <w:rFonts w:ascii="Arial" w:hAnsi="Arial" w:cs="Arial"/>
          <w:b w:val="0"/>
          <w:bCs w:val="0"/>
          <w:caps w:val="0"/>
          <w:sz w:val="22"/>
          <w:szCs w:val="22"/>
          <w:lang w:eastAsia="en-US"/>
        </w:rPr>
      </w:pPr>
      <w:hyperlink w:anchor="_Toc268091385" w:history="1">
        <w:r w:rsidR="000D6051" w:rsidRPr="00E45175">
          <w:rPr>
            <w:rStyle w:val="Hyperlink"/>
            <w:rFonts w:ascii="Arial" w:hAnsi="Arial" w:cs="Arial"/>
          </w:rPr>
          <w:t>VIII.</w:t>
        </w:r>
        <w:r w:rsidR="000D6051" w:rsidRPr="00E45175">
          <w:rPr>
            <w:rFonts w:ascii="Arial" w:hAnsi="Arial" w:cs="Arial"/>
            <w:b w:val="0"/>
            <w:bCs w:val="0"/>
            <w:caps w:val="0"/>
            <w:sz w:val="22"/>
            <w:szCs w:val="22"/>
            <w:lang w:eastAsia="en-US"/>
          </w:rPr>
          <w:tab/>
        </w:r>
        <w:r w:rsidR="000D6051" w:rsidRPr="00E45175">
          <w:rPr>
            <w:rStyle w:val="Hyperlink"/>
            <w:rFonts w:ascii="Arial" w:hAnsi="Arial" w:cs="Arial"/>
          </w:rPr>
          <w:t>PROJECT SCORING NARRATIVE</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_Toc268091385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15</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86" w:history="1">
        <w:r w:rsidR="000D6051" w:rsidRPr="00E45175">
          <w:rPr>
            <w:rStyle w:val="Hyperlink"/>
            <w:rFonts w:ascii="Arial" w:hAnsi="Arial" w:cs="Arial"/>
          </w:rPr>
          <w:t>1.</w:t>
        </w:r>
        <w:r w:rsidR="000D6051" w:rsidRPr="00E45175">
          <w:rPr>
            <w:rFonts w:ascii="Arial" w:hAnsi="Arial" w:cs="Arial"/>
            <w:lang w:eastAsia="en-US"/>
          </w:rPr>
          <w:tab/>
        </w:r>
        <w:r w:rsidR="000D6051" w:rsidRPr="00E45175">
          <w:rPr>
            <w:rStyle w:val="Hyperlink"/>
            <w:rFonts w:ascii="Arial" w:hAnsi="Arial" w:cs="Arial"/>
          </w:rPr>
          <w:t>Application and Project Clarity</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_Toc268091386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16</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87" w:history="1">
        <w:r w:rsidR="000D6051" w:rsidRPr="00E45175">
          <w:rPr>
            <w:rStyle w:val="Hyperlink"/>
            <w:rFonts w:ascii="Arial" w:hAnsi="Arial" w:cs="Arial"/>
          </w:rPr>
          <w:t>2.</w:t>
        </w:r>
        <w:r w:rsidR="000D6051" w:rsidRPr="00E45175">
          <w:rPr>
            <w:rFonts w:ascii="Arial" w:hAnsi="Arial" w:cs="Arial"/>
            <w:lang w:eastAsia="en-US"/>
          </w:rPr>
          <w:tab/>
        </w:r>
        <w:r w:rsidR="000D6051" w:rsidRPr="00E45175">
          <w:rPr>
            <w:rStyle w:val="Hyperlink"/>
            <w:rFonts w:ascii="Arial" w:hAnsi="Arial" w:cs="Arial"/>
          </w:rPr>
          <w:t>Populations and Destinations Served</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_Toc268091387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16</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88" w:history="1">
        <w:r w:rsidR="000D6051" w:rsidRPr="00E45175">
          <w:rPr>
            <w:rStyle w:val="Hyperlink"/>
            <w:rFonts w:ascii="Arial" w:hAnsi="Arial" w:cs="Arial"/>
          </w:rPr>
          <w:t>3.</w:t>
        </w:r>
        <w:r w:rsidR="000D6051" w:rsidRPr="00E45175">
          <w:rPr>
            <w:rFonts w:ascii="Arial" w:hAnsi="Arial" w:cs="Arial"/>
            <w:lang w:eastAsia="en-US"/>
          </w:rPr>
          <w:tab/>
        </w:r>
        <w:r w:rsidR="000D6051" w:rsidRPr="00E45175">
          <w:rPr>
            <w:rStyle w:val="Hyperlink"/>
            <w:rFonts w:ascii="Arial" w:hAnsi="Arial" w:cs="Arial"/>
          </w:rPr>
          <w:t>Service Coordination, Gaps, and Outreach</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_Toc268091388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16</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89" w:history="1">
        <w:r w:rsidR="000D6051" w:rsidRPr="00E45175">
          <w:rPr>
            <w:rStyle w:val="Hyperlink"/>
            <w:rFonts w:ascii="Arial" w:hAnsi="Arial" w:cs="Arial"/>
          </w:rPr>
          <w:t>4.</w:t>
        </w:r>
        <w:r w:rsidR="000D6051" w:rsidRPr="00E45175">
          <w:rPr>
            <w:rFonts w:ascii="Arial" w:hAnsi="Arial" w:cs="Arial"/>
            <w:lang w:eastAsia="en-US"/>
          </w:rPr>
          <w:tab/>
        </w:r>
        <w:r w:rsidR="000D6051" w:rsidRPr="00E45175">
          <w:rPr>
            <w:rStyle w:val="Hyperlink"/>
            <w:rFonts w:ascii="Arial" w:hAnsi="Arial" w:cs="Arial"/>
          </w:rPr>
          <w:t>Effectiveness and Performance Measures</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_Toc268091389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17</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90" w:history="1">
        <w:r w:rsidR="000D6051" w:rsidRPr="00E45175">
          <w:rPr>
            <w:rStyle w:val="Hyperlink"/>
            <w:rFonts w:ascii="Arial" w:hAnsi="Arial" w:cs="Arial"/>
          </w:rPr>
          <w:t>5.</w:t>
        </w:r>
        <w:r w:rsidR="000D6051" w:rsidRPr="00E45175">
          <w:rPr>
            <w:rFonts w:ascii="Arial" w:hAnsi="Arial" w:cs="Arial"/>
            <w:lang w:eastAsia="en-US"/>
          </w:rPr>
          <w:tab/>
        </w:r>
        <w:r w:rsidR="000D6051" w:rsidRPr="00E45175">
          <w:rPr>
            <w:rStyle w:val="Hyperlink"/>
            <w:rFonts w:ascii="Arial" w:hAnsi="Arial" w:cs="Arial"/>
          </w:rPr>
          <w:t>Project Sustainability</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_Toc268091390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17</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91" w:history="1">
        <w:r w:rsidR="000D6051" w:rsidRPr="00E45175">
          <w:rPr>
            <w:rStyle w:val="Hyperlink"/>
            <w:rFonts w:ascii="Arial" w:hAnsi="Arial" w:cs="Arial"/>
          </w:rPr>
          <w:t>6.</w:t>
        </w:r>
        <w:r w:rsidR="000D6051" w:rsidRPr="00E45175">
          <w:rPr>
            <w:rFonts w:ascii="Arial" w:hAnsi="Arial" w:cs="Arial"/>
            <w:lang w:eastAsia="en-US"/>
          </w:rPr>
          <w:tab/>
        </w:r>
        <w:r w:rsidR="000D6051" w:rsidRPr="00E45175">
          <w:rPr>
            <w:rStyle w:val="Hyperlink"/>
            <w:rFonts w:ascii="Arial" w:hAnsi="Arial" w:cs="Arial"/>
          </w:rPr>
          <w:t>Implementation Plan</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_Toc268091391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17</w:t>
        </w:r>
        <w:r w:rsidRPr="00E45175">
          <w:rPr>
            <w:rFonts w:ascii="Arial" w:hAnsi="Arial" w:cs="Arial"/>
            <w:webHidden/>
          </w:rPr>
          <w:fldChar w:fldCharType="end"/>
        </w:r>
      </w:hyperlink>
    </w:p>
    <w:p w:rsidR="000D6051" w:rsidRPr="00E45175" w:rsidRDefault="004B5D9B" w:rsidP="00E45175">
      <w:pPr>
        <w:pStyle w:val="TOC2"/>
        <w:rPr>
          <w:rFonts w:ascii="Arial" w:hAnsi="Arial" w:cs="Arial"/>
          <w:lang w:eastAsia="en-US"/>
        </w:rPr>
      </w:pPr>
      <w:hyperlink w:anchor="_Toc268091392" w:history="1">
        <w:r w:rsidR="000D6051" w:rsidRPr="00E45175">
          <w:rPr>
            <w:rStyle w:val="Hyperlink"/>
            <w:rFonts w:ascii="Arial" w:hAnsi="Arial" w:cs="Arial"/>
          </w:rPr>
          <w:t>7.</w:t>
        </w:r>
        <w:r w:rsidR="000D6051" w:rsidRPr="00E45175">
          <w:rPr>
            <w:rFonts w:ascii="Arial" w:hAnsi="Arial" w:cs="Arial"/>
            <w:lang w:eastAsia="en-US"/>
          </w:rPr>
          <w:tab/>
        </w:r>
        <w:r w:rsidR="000D6051" w:rsidRPr="00E45175">
          <w:rPr>
            <w:rStyle w:val="Hyperlink"/>
            <w:rFonts w:ascii="Arial" w:hAnsi="Arial" w:cs="Arial"/>
          </w:rPr>
          <w:t>Innovation</w:t>
        </w:r>
        <w:r w:rsidR="000D6051" w:rsidRPr="00E45175">
          <w:rPr>
            <w:rFonts w:ascii="Arial" w:hAnsi="Arial" w:cs="Arial"/>
            <w:webHidden/>
          </w:rPr>
          <w:tab/>
        </w:r>
        <w:r w:rsidRPr="00E45175">
          <w:rPr>
            <w:rFonts w:ascii="Arial" w:hAnsi="Arial" w:cs="Arial"/>
            <w:webHidden/>
          </w:rPr>
          <w:fldChar w:fldCharType="begin"/>
        </w:r>
        <w:r w:rsidR="000D6051" w:rsidRPr="00E45175">
          <w:rPr>
            <w:rFonts w:ascii="Arial" w:hAnsi="Arial" w:cs="Arial"/>
            <w:webHidden/>
          </w:rPr>
          <w:instrText xml:space="preserve"> PAGEREF _Toc268091392 \h </w:instrText>
        </w:r>
        <w:r w:rsidRPr="00E45175">
          <w:rPr>
            <w:rFonts w:ascii="Arial" w:hAnsi="Arial" w:cs="Arial"/>
            <w:webHidden/>
          </w:rPr>
        </w:r>
        <w:r w:rsidRPr="00E45175">
          <w:rPr>
            <w:rFonts w:ascii="Arial" w:hAnsi="Arial" w:cs="Arial"/>
            <w:webHidden/>
          </w:rPr>
          <w:fldChar w:fldCharType="separate"/>
        </w:r>
        <w:r w:rsidR="00902B03">
          <w:rPr>
            <w:rFonts w:ascii="Arial" w:hAnsi="Arial" w:cs="Arial"/>
            <w:webHidden/>
          </w:rPr>
          <w:t>17</w:t>
        </w:r>
        <w:r w:rsidRPr="00E45175">
          <w:rPr>
            <w:rFonts w:ascii="Arial" w:hAnsi="Arial" w:cs="Arial"/>
            <w:webHidden/>
          </w:rPr>
          <w:fldChar w:fldCharType="end"/>
        </w:r>
      </w:hyperlink>
    </w:p>
    <w:p w:rsidR="00891901" w:rsidRPr="00E45175" w:rsidRDefault="004B5D9B" w:rsidP="00003F11">
      <w:pPr>
        <w:pStyle w:val="Heading8"/>
        <w:numPr>
          <w:ilvl w:val="0"/>
          <w:numId w:val="0"/>
        </w:numPr>
        <w:tabs>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 w:val="center" w:pos="4680"/>
        </w:tabs>
        <w:ind w:left="2520"/>
        <w:jc w:val="left"/>
        <w:rPr>
          <w:rFonts w:ascii="Arial" w:hAnsi="Arial" w:cs="Arial"/>
        </w:rPr>
        <w:sectPr w:rsidR="00891901" w:rsidRPr="00E45175" w:rsidSect="00FF276F">
          <w:headerReference w:type="default" r:id="rId15"/>
          <w:footnotePr>
            <w:pos w:val="beneathText"/>
          </w:footnotePr>
          <w:pgSz w:w="12240" w:h="15840"/>
          <w:pgMar w:top="1080" w:right="1440" w:bottom="1080" w:left="1440" w:header="720" w:footer="720" w:gutter="0"/>
          <w:pgNumType w:fmt="lowerRoman" w:start="1"/>
          <w:cols w:space="720"/>
          <w:formProt w:val="0"/>
          <w:docGrid w:linePitch="360"/>
        </w:sectPr>
      </w:pPr>
      <w:r w:rsidRPr="00E45175">
        <w:rPr>
          <w:rFonts w:ascii="Arial" w:hAnsi="Arial" w:cs="Arial"/>
        </w:rPr>
        <w:fldChar w:fldCharType="end"/>
      </w:r>
    </w:p>
    <w:p w:rsidR="00DB698A" w:rsidRPr="00E45175" w:rsidRDefault="00DB698A" w:rsidP="00F67192">
      <w:pPr>
        <w:spacing w:after="360" w:afterAutospacing="0"/>
        <w:rPr>
          <w:rFonts w:ascii="Arial" w:hAnsi="Arial" w:cs="Arial"/>
          <w:b/>
          <w:caps/>
          <w:sz w:val="36"/>
          <w:szCs w:val="36"/>
        </w:rPr>
      </w:pPr>
      <w:bookmarkStart w:id="0" w:name="_Toc203380689"/>
      <w:bookmarkStart w:id="1" w:name="_Toc203453390"/>
      <w:bookmarkStart w:id="2" w:name="_Toc203454171"/>
      <w:r w:rsidRPr="00E45175">
        <w:rPr>
          <w:rFonts w:ascii="Arial" w:hAnsi="Arial" w:cs="Arial"/>
          <w:b/>
          <w:caps/>
          <w:sz w:val="36"/>
          <w:szCs w:val="36"/>
        </w:rPr>
        <w:t>Introduction</w:t>
      </w:r>
    </w:p>
    <w:p w:rsidR="00825D56" w:rsidRPr="00E45175" w:rsidRDefault="00DB698A" w:rsidP="00003F11">
      <w:pPr>
        <w:pStyle w:val="Heading1"/>
        <w:rPr>
          <w:rFonts w:ascii="Arial" w:hAnsi="Arial" w:cs="Arial"/>
        </w:rPr>
      </w:pPr>
      <w:bookmarkStart w:id="3" w:name="_Toc268091352"/>
      <w:r w:rsidRPr="00E45175">
        <w:rPr>
          <w:rFonts w:ascii="Arial" w:hAnsi="Arial" w:cs="Arial"/>
        </w:rPr>
        <w:t xml:space="preserve">FEDERAL </w:t>
      </w:r>
      <w:r w:rsidR="008D5936" w:rsidRPr="00E45175">
        <w:rPr>
          <w:rFonts w:ascii="Arial" w:hAnsi="Arial" w:cs="Arial"/>
        </w:rPr>
        <w:t>PROGRAM OVERVIEWS</w:t>
      </w:r>
      <w:bookmarkEnd w:id="0"/>
      <w:bookmarkEnd w:id="1"/>
      <w:bookmarkEnd w:id="2"/>
      <w:bookmarkEnd w:id="3"/>
    </w:p>
    <w:p w:rsidR="00DB698A" w:rsidRPr="00E45175" w:rsidRDefault="00DB698A" w:rsidP="007C3B1A">
      <w:pPr>
        <w:ind w:left="360"/>
        <w:rPr>
          <w:rFonts w:ascii="Arial" w:hAnsi="Arial" w:cs="Arial"/>
        </w:rPr>
      </w:pPr>
      <w:bookmarkStart w:id="4" w:name="_Toc203380690"/>
      <w:bookmarkStart w:id="5" w:name="_Toc203453391"/>
      <w:bookmarkStart w:id="6" w:name="_Toc203454172"/>
      <w:r w:rsidRPr="00E45175">
        <w:rPr>
          <w:rFonts w:ascii="Arial" w:hAnsi="Arial" w:cs="Arial"/>
        </w:rPr>
        <w:t xml:space="preserve">In 2005, the </w:t>
      </w:r>
      <w:r w:rsidRPr="00E45175">
        <w:rPr>
          <w:rFonts w:ascii="Arial" w:hAnsi="Arial" w:cs="Arial"/>
          <w:b/>
        </w:rPr>
        <w:t>S</w:t>
      </w:r>
      <w:r w:rsidRPr="00E45175">
        <w:rPr>
          <w:rFonts w:ascii="Arial" w:hAnsi="Arial" w:cs="Arial"/>
        </w:rPr>
        <w:t xml:space="preserve">afe, </w:t>
      </w:r>
      <w:r w:rsidRPr="00E45175">
        <w:rPr>
          <w:rFonts w:ascii="Arial" w:hAnsi="Arial" w:cs="Arial"/>
          <w:b/>
        </w:rPr>
        <w:t>A</w:t>
      </w:r>
      <w:r w:rsidRPr="00E45175">
        <w:rPr>
          <w:rFonts w:ascii="Arial" w:hAnsi="Arial" w:cs="Arial"/>
        </w:rPr>
        <w:t xml:space="preserve">ccountable, </w:t>
      </w:r>
      <w:r w:rsidRPr="00E45175">
        <w:rPr>
          <w:rFonts w:ascii="Arial" w:hAnsi="Arial" w:cs="Arial"/>
          <w:b/>
        </w:rPr>
        <w:t>F</w:t>
      </w:r>
      <w:r w:rsidRPr="00E45175">
        <w:rPr>
          <w:rFonts w:ascii="Arial" w:hAnsi="Arial" w:cs="Arial"/>
        </w:rPr>
        <w:t xml:space="preserve">lexible, </w:t>
      </w:r>
      <w:proofErr w:type="gramStart"/>
      <w:r w:rsidRPr="00E45175">
        <w:rPr>
          <w:rFonts w:ascii="Arial" w:hAnsi="Arial" w:cs="Arial"/>
          <w:b/>
        </w:rPr>
        <w:t>E</w:t>
      </w:r>
      <w:r w:rsidRPr="00E45175">
        <w:rPr>
          <w:rFonts w:ascii="Arial" w:hAnsi="Arial" w:cs="Arial"/>
        </w:rPr>
        <w:t>fficient</w:t>
      </w:r>
      <w:proofErr w:type="gramEnd"/>
      <w:r w:rsidRPr="00E45175">
        <w:rPr>
          <w:rFonts w:ascii="Arial" w:hAnsi="Arial" w:cs="Arial"/>
        </w:rPr>
        <w:t xml:space="preserve"> </w:t>
      </w:r>
      <w:r w:rsidRPr="00E45175">
        <w:rPr>
          <w:rFonts w:ascii="Arial" w:hAnsi="Arial" w:cs="Arial"/>
          <w:b/>
        </w:rPr>
        <w:t>T</w:t>
      </w:r>
      <w:r w:rsidRPr="00E45175">
        <w:rPr>
          <w:rFonts w:ascii="Arial" w:hAnsi="Arial" w:cs="Arial"/>
        </w:rPr>
        <w:t xml:space="preserve">ransportation </w:t>
      </w:r>
      <w:r w:rsidRPr="00E45175">
        <w:rPr>
          <w:rFonts w:ascii="Arial" w:hAnsi="Arial" w:cs="Arial"/>
          <w:b/>
        </w:rPr>
        <w:t>E</w:t>
      </w:r>
      <w:r w:rsidRPr="00E45175">
        <w:rPr>
          <w:rFonts w:ascii="Arial" w:hAnsi="Arial" w:cs="Arial"/>
        </w:rPr>
        <w:t xml:space="preserve">quity </w:t>
      </w:r>
      <w:r w:rsidRPr="00E45175">
        <w:rPr>
          <w:rFonts w:ascii="Arial" w:hAnsi="Arial" w:cs="Arial"/>
          <w:b/>
        </w:rPr>
        <w:t>A</w:t>
      </w:r>
      <w:r w:rsidRPr="00E45175">
        <w:rPr>
          <w:rFonts w:ascii="Arial" w:hAnsi="Arial" w:cs="Arial"/>
        </w:rPr>
        <w:t>ct: A</w:t>
      </w:r>
      <w:r w:rsidRPr="00E45175">
        <w:rPr>
          <w:rFonts w:ascii="Arial" w:hAnsi="Arial" w:cs="Arial"/>
          <w:b/>
        </w:rPr>
        <w:t xml:space="preserve"> L</w:t>
      </w:r>
      <w:r w:rsidRPr="00E45175">
        <w:rPr>
          <w:rFonts w:ascii="Arial" w:hAnsi="Arial" w:cs="Arial"/>
        </w:rPr>
        <w:t xml:space="preserve">egacy for </w:t>
      </w:r>
      <w:r w:rsidRPr="00E45175">
        <w:rPr>
          <w:rFonts w:ascii="Arial" w:hAnsi="Arial" w:cs="Arial"/>
          <w:b/>
        </w:rPr>
        <w:t>U</w:t>
      </w:r>
      <w:r w:rsidRPr="00E45175">
        <w:rPr>
          <w:rFonts w:ascii="Arial" w:hAnsi="Arial" w:cs="Arial"/>
        </w:rPr>
        <w:t>sers (</w:t>
      </w:r>
      <w:r w:rsidRPr="00C552D7">
        <w:rPr>
          <w:rFonts w:ascii="Arial" w:hAnsi="Arial" w:cs="Arial"/>
        </w:rPr>
        <w:t>SAFETEA-LU</w:t>
      </w:r>
      <w:r w:rsidRPr="00E45175">
        <w:rPr>
          <w:rFonts w:ascii="Arial" w:hAnsi="Arial" w:cs="Arial"/>
        </w:rPr>
        <w:t xml:space="preserve">) was passed. Title III, Public Transportation Assistance, addresses the JARC and New Freedom programs. </w:t>
      </w:r>
      <w:r w:rsidR="00A86E16" w:rsidRPr="00E45175">
        <w:rPr>
          <w:rFonts w:ascii="Arial" w:hAnsi="Arial" w:cs="Arial"/>
        </w:rPr>
        <w:t xml:space="preserve"> </w:t>
      </w:r>
      <w:r w:rsidRPr="00E45175">
        <w:rPr>
          <w:rFonts w:ascii="Arial" w:hAnsi="Arial" w:cs="Arial"/>
        </w:rPr>
        <w:t>Title III, section 3018, Job Access Reverse Commute Formula Grants, and section 3019, New Freedom Program, established new formula programs for JARC and New Freedom funding with local and statewide solicitation requirements.</w:t>
      </w:r>
    </w:p>
    <w:p w:rsidR="00DB698A" w:rsidRPr="00E45175" w:rsidRDefault="00DB698A" w:rsidP="007C3B1A">
      <w:pPr>
        <w:pStyle w:val="BodyText"/>
        <w:tabs>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s>
        <w:spacing w:line="240" w:lineRule="auto"/>
        <w:ind w:left="360"/>
        <w:jc w:val="left"/>
        <w:rPr>
          <w:rFonts w:ascii="Arial" w:hAnsi="Arial" w:cs="Arial"/>
          <w:strike w:val="0"/>
        </w:rPr>
      </w:pPr>
      <w:r w:rsidRPr="00E45175">
        <w:rPr>
          <w:rFonts w:ascii="Arial" w:hAnsi="Arial" w:cs="Arial"/>
          <w:strike w:val="0"/>
        </w:rPr>
        <w:t xml:space="preserve">The FTA has a website portal for information related to the JARC and New Freedom programs including frequently asked questions (FAQ), circulars related to program guidance and policies, and other technical assistance. </w:t>
      </w:r>
      <w:r w:rsidR="00A86E16" w:rsidRPr="00E45175">
        <w:rPr>
          <w:rFonts w:ascii="Arial" w:hAnsi="Arial" w:cs="Arial"/>
          <w:strike w:val="0"/>
        </w:rPr>
        <w:t xml:space="preserve"> </w:t>
      </w:r>
      <w:r w:rsidRPr="00E45175">
        <w:rPr>
          <w:rFonts w:ascii="Arial" w:hAnsi="Arial" w:cs="Arial"/>
          <w:strike w:val="0"/>
        </w:rPr>
        <w:t>The FTA websites can be found below:</w:t>
      </w:r>
    </w:p>
    <w:p w:rsidR="00DB698A" w:rsidRPr="00E45175" w:rsidRDefault="00DB698A" w:rsidP="00E22869">
      <w:pPr>
        <w:pStyle w:val="BodyText"/>
        <w:tabs>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s>
        <w:spacing w:line="240" w:lineRule="auto"/>
        <w:ind w:left="360"/>
        <w:rPr>
          <w:rFonts w:ascii="Arial" w:hAnsi="Arial" w:cs="Arial"/>
          <w:strike w:val="0"/>
        </w:rPr>
      </w:pPr>
      <w:r w:rsidRPr="00E45175">
        <w:rPr>
          <w:rFonts w:ascii="Arial" w:hAnsi="Arial" w:cs="Arial"/>
          <w:strike w:val="0"/>
        </w:rPr>
        <w:t xml:space="preserve">JARC Portal: </w:t>
      </w:r>
      <w:hyperlink r:id="rId16" w:history="1">
        <w:r w:rsidRPr="00E45175">
          <w:rPr>
            <w:rStyle w:val="Hyperlink"/>
            <w:rFonts w:ascii="Arial" w:hAnsi="Arial" w:cs="Arial"/>
            <w:strike w:val="0"/>
          </w:rPr>
          <w:t>http://www.fta.dot.gov/funding/grants/grants_financing_3550.html</w:t>
        </w:r>
      </w:hyperlink>
    </w:p>
    <w:p w:rsidR="00DB698A" w:rsidRPr="00E45175" w:rsidRDefault="00DB698A" w:rsidP="007C3B1A">
      <w:pPr>
        <w:pStyle w:val="BodyText"/>
        <w:tabs>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s>
        <w:spacing w:line="240" w:lineRule="auto"/>
        <w:ind w:left="360"/>
        <w:rPr>
          <w:rFonts w:ascii="Arial" w:hAnsi="Arial" w:cs="Arial"/>
          <w:strike w:val="0"/>
        </w:rPr>
      </w:pPr>
      <w:r w:rsidRPr="00E45175">
        <w:rPr>
          <w:rFonts w:ascii="Arial" w:hAnsi="Arial" w:cs="Arial"/>
          <w:strike w:val="0"/>
        </w:rPr>
        <w:t xml:space="preserve">JARC Program Guidance: </w:t>
      </w:r>
      <w:hyperlink r:id="rId17" w:history="1">
        <w:r w:rsidRPr="00E45175">
          <w:rPr>
            <w:rStyle w:val="Hyperlink"/>
            <w:rFonts w:ascii="Arial" w:hAnsi="Arial" w:cs="Arial"/>
            <w:strike w:val="0"/>
          </w:rPr>
          <w:t>http://www.fta.dot.gov/documents/FTA_C_9050.1_JARC(1).pdf</w:t>
        </w:r>
      </w:hyperlink>
    </w:p>
    <w:p w:rsidR="00DB698A" w:rsidRPr="00E45175" w:rsidRDefault="00DB698A" w:rsidP="007C3B1A">
      <w:pPr>
        <w:pStyle w:val="BodyText"/>
        <w:tabs>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s>
        <w:spacing w:line="240" w:lineRule="auto"/>
        <w:ind w:left="360"/>
        <w:rPr>
          <w:rFonts w:ascii="Arial" w:hAnsi="Arial" w:cs="Arial"/>
          <w:strike w:val="0"/>
        </w:rPr>
      </w:pPr>
      <w:r w:rsidRPr="00E45175">
        <w:rPr>
          <w:rFonts w:ascii="Arial" w:hAnsi="Arial" w:cs="Arial"/>
          <w:strike w:val="0"/>
        </w:rPr>
        <w:t xml:space="preserve">New Freedom Portal: </w:t>
      </w:r>
      <w:hyperlink r:id="rId18" w:history="1">
        <w:r w:rsidRPr="00E45175">
          <w:rPr>
            <w:rStyle w:val="Hyperlink"/>
            <w:rFonts w:ascii="Arial" w:hAnsi="Arial" w:cs="Arial"/>
            <w:strike w:val="0"/>
            <w:color w:val="800000"/>
          </w:rPr>
          <w:t>http://www.fta.dot.gov/funding/grants/grants_financing_3549.html</w:t>
        </w:r>
      </w:hyperlink>
    </w:p>
    <w:p w:rsidR="00DB698A" w:rsidRPr="00E45175" w:rsidRDefault="00DB698A" w:rsidP="007C3B1A">
      <w:pPr>
        <w:pStyle w:val="BodyText"/>
        <w:tabs>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s>
        <w:spacing w:line="240" w:lineRule="auto"/>
        <w:ind w:left="360"/>
        <w:jc w:val="left"/>
        <w:rPr>
          <w:rFonts w:ascii="Arial" w:hAnsi="Arial" w:cs="Arial"/>
          <w:strike w:val="0"/>
          <w:color w:val="800000"/>
        </w:rPr>
      </w:pPr>
      <w:r w:rsidRPr="00E45175">
        <w:rPr>
          <w:rFonts w:ascii="Arial" w:hAnsi="Arial" w:cs="Arial"/>
          <w:strike w:val="0"/>
        </w:rPr>
        <w:t xml:space="preserve">New Freedom Program Guidance: </w:t>
      </w:r>
      <w:hyperlink r:id="rId19" w:history="1">
        <w:r w:rsidRPr="00E45175">
          <w:rPr>
            <w:rStyle w:val="Hyperlink"/>
            <w:rFonts w:ascii="Arial" w:hAnsi="Arial" w:cs="Arial"/>
            <w:strike w:val="0"/>
            <w:color w:val="800000"/>
          </w:rPr>
          <w:t>http://www.fta.dot.gov/documents/FTA_C_9045.1_New_Freedom(1).pdf</w:t>
        </w:r>
      </w:hyperlink>
    </w:p>
    <w:p w:rsidR="000C6B10" w:rsidRPr="00E45175" w:rsidRDefault="003D2FB7" w:rsidP="000D6AB7">
      <w:pPr>
        <w:pStyle w:val="Heading2"/>
        <w:rPr>
          <w:rFonts w:ascii="Arial" w:hAnsi="Arial" w:cs="Arial"/>
        </w:rPr>
      </w:pPr>
      <w:bookmarkStart w:id="7" w:name="_Toc268091353"/>
      <w:r w:rsidRPr="00E45175">
        <w:rPr>
          <w:rFonts w:ascii="Arial" w:hAnsi="Arial" w:cs="Arial"/>
        </w:rPr>
        <w:t>Job Access and Reverse Commute (</w:t>
      </w:r>
      <w:r w:rsidR="00825D56" w:rsidRPr="00E45175">
        <w:rPr>
          <w:rFonts w:ascii="Arial" w:hAnsi="Arial" w:cs="Arial"/>
        </w:rPr>
        <w:t>JARC</w:t>
      </w:r>
      <w:r w:rsidRPr="00E45175">
        <w:rPr>
          <w:rFonts w:ascii="Arial" w:hAnsi="Arial" w:cs="Arial"/>
        </w:rPr>
        <w:t>)</w:t>
      </w:r>
      <w:bookmarkEnd w:id="4"/>
      <w:bookmarkEnd w:id="5"/>
      <w:bookmarkEnd w:id="6"/>
      <w:bookmarkEnd w:id="7"/>
      <w:r w:rsidR="00825D56" w:rsidRPr="00E45175">
        <w:rPr>
          <w:rFonts w:ascii="Arial" w:hAnsi="Arial" w:cs="Arial"/>
        </w:rPr>
        <w:t xml:space="preserve">  </w:t>
      </w:r>
    </w:p>
    <w:p w:rsidR="00825D56" w:rsidRPr="00E45175" w:rsidRDefault="00825D56" w:rsidP="007C3B1A">
      <w:pPr>
        <w:tabs>
          <w:tab w:val="left" w:pos="-1080"/>
          <w:tab w:val="left" w:pos="-720"/>
        </w:tabs>
        <w:ind w:left="360"/>
        <w:rPr>
          <w:rFonts w:ascii="Arial" w:hAnsi="Arial" w:cs="Arial"/>
        </w:rPr>
      </w:pPr>
      <w:r w:rsidRPr="00E45175">
        <w:rPr>
          <w:rFonts w:ascii="Arial" w:hAnsi="Arial" w:cs="Arial"/>
        </w:rPr>
        <w:t xml:space="preserve">The goal of the JARC program is to improve access to employment and employment related activities for welfare recipients and low-income individuals. </w:t>
      </w:r>
      <w:r w:rsidR="00A86E16" w:rsidRPr="00E45175">
        <w:rPr>
          <w:rFonts w:ascii="Arial" w:hAnsi="Arial" w:cs="Arial"/>
        </w:rPr>
        <w:t xml:space="preserve"> </w:t>
      </w:r>
      <w:r w:rsidRPr="00E45175">
        <w:rPr>
          <w:rFonts w:ascii="Arial" w:hAnsi="Arial" w:cs="Arial"/>
        </w:rPr>
        <w:t xml:space="preserve">Toward this goal, </w:t>
      </w:r>
      <w:r w:rsidR="00283C9E" w:rsidRPr="00E45175">
        <w:rPr>
          <w:rFonts w:ascii="Arial" w:hAnsi="Arial" w:cs="Arial"/>
        </w:rPr>
        <w:t xml:space="preserve">the </w:t>
      </w:r>
      <w:r w:rsidRPr="00E45175">
        <w:rPr>
          <w:rFonts w:ascii="Arial" w:hAnsi="Arial" w:cs="Arial"/>
        </w:rPr>
        <w:t>F</w:t>
      </w:r>
      <w:r w:rsidR="00283C9E" w:rsidRPr="00E45175">
        <w:rPr>
          <w:rFonts w:ascii="Arial" w:hAnsi="Arial" w:cs="Arial"/>
        </w:rPr>
        <w:t xml:space="preserve">ederal </w:t>
      </w:r>
      <w:r w:rsidRPr="00E45175">
        <w:rPr>
          <w:rFonts w:ascii="Arial" w:hAnsi="Arial" w:cs="Arial"/>
        </w:rPr>
        <w:t>T</w:t>
      </w:r>
      <w:r w:rsidR="00283C9E" w:rsidRPr="00E45175">
        <w:rPr>
          <w:rFonts w:ascii="Arial" w:hAnsi="Arial" w:cs="Arial"/>
        </w:rPr>
        <w:t xml:space="preserve">ransit </w:t>
      </w:r>
      <w:r w:rsidRPr="00E45175">
        <w:rPr>
          <w:rFonts w:ascii="Arial" w:hAnsi="Arial" w:cs="Arial"/>
        </w:rPr>
        <w:t>A</w:t>
      </w:r>
      <w:r w:rsidR="00283C9E" w:rsidRPr="00E45175">
        <w:rPr>
          <w:rFonts w:ascii="Arial" w:hAnsi="Arial" w:cs="Arial"/>
        </w:rPr>
        <w:t>dministration (FTA)</w:t>
      </w:r>
      <w:r w:rsidRPr="00E45175">
        <w:rPr>
          <w:rFonts w:ascii="Arial" w:hAnsi="Arial" w:cs="Arial"/>
        </w:rPr>
        <w:t xml:space="preserve"> provides financial assistance for transportation services </w:t>
      </w:r>
      <w:r w:rsidR="00CE7FF7" w:rsidRPr="00E45175">
        <w:rPr>
          <w:rFonts w:ascii="Arial" w:hAnsi="Arial" w:cs="Arial"/>
        </w:rPr>
        <w:t>that</w:t>
      </w:r>
      <w:r w:rsidRPr="00E45175">
        <w:rPr>
          <w:rFonts w:ascii="Arial" w:hAnsi="Arial" w:cs="Arial"/>
        </w:rPr>
        <w:t xml:space="preserve"> meet the transportation needs of eligible low-income individuals. </w:t>
      </w:r>
      <w:r w:rsidR="00A86E16" w:rsidRPr="00E45175">
        <w:rPr>
          <w:rFonts w:ascii="Arial" w:hAnsi="Arial" w:cs="Arial"/>
        </w:rPr>
        <w:t xml:space="preserve"> </w:t>
      </w:r>
      <w:r w:rsidRPr="00E45175">
        <w:rPr>
          <w:rFonts w:ascii="Arial" w:hAnsi="Arial" w:cs="Arial"/>
        </w:rPr>
        <w:t>The program requires coordination of federally assisted programs and services in order to make the most efficient use of Federal resources.</w:t>
      </w:r>
    </w:p>
    <w:p w:rsidR="003D2FB7" w:rsidRPr="00E45175" w:rsidRDefault="003D2FB7" w:rsidP="000D6AB7">
      <w:pPr>
        <w:pStyle w:val="Heading2"/>
        <w:rPr>
          <w:rFonts w:ascii="Arial" w:hAnsi="Arial" w:cs="Arial"/>
        </w:rPr>
      </w:pPr>
      <w:bookmarkStart w:id="8" w:name="_Toc203380691"/>
      <w:bookmarkStart w:id="9" w:name="_Toc203453392"/>
      <w:bookmarkStart w:id="10" w:name="_Toc203454173"/>
      <w:bookmarkStart w:id="11" w:name="_Toc268091354"/>
      <w:r w:rsidRPr="00E45175">
        <w:rPr>
          <w:rFonts w:ascii="Arial" w:hAnsi="Arial" w:cs="Arial"/>
        </w:rPr>
        <w:t>New Freedom (NF)</w:t>
      </w:r>
      <w:bookmarkEnd w:id="8"/>
      <w:bookmarkEnd w:id="9"/>
      <w:bookmarkEnd w:id="10"/>
      <w:bookmarkEnd w:id="11"/>
    </w:p>
    <w:p w:rsidR="00F5743D" w:rsidRPr="00E45175" w:rsidRDefault="004B5D9B" w:rsidP="007C3B1A">
      <w:pPr>
        <w:ind w:left="360"/>
        <w:rPr>
          <w:rFonts w:ascii="Arial" w:hAnsi="Arial" w:cs="Arial"/>
        </w:rPr>
      </w:pPr>
      <w:r>
        <w:rPr>
          <w:rFonts w:ascii="Arial" w:hAnsi="Arial" w:cs="Arial"/>
          <w:noProof/>
          <w:lang w:eastAsia="en-US"/>
        </w:rPr>
        <w:pict>
          <v:shapetype id="_x0000_t202" coordsize="21600,21600" o:spt="202" path="m,l,21600r21600,l21600,xe">
            <v:stroke joinstyle="miter"/>
            <v:path gradientshapeok="t" o:connecttype="rect"/>
          </v:shapetype>
          <v:shape id="_x0000_s1034" type="#_x0000_t202" style="position:absolute;left:0;text-align:left;margin-left:0;margin-top:123pt;width:469.75pt;height:97.45pt;z-index:251659264;mso-position-horizontal:center" fillcolor="#d8d8d8" strokecolor="#666" strokeweight="1pt">
            <v:fill color2="#bfbfbf" focusposition=".5,.5" focussize="" focus="100%" type="gradientRadial"/>
            <v:imagedata embosscolor="shadow add(51)"/>
            <v:shadow on="t" color="#7f7f7f" opacity=".5"/>
            <v:textbox style="mso-next-textbox:#_x0000_s1034">
              <w:txbxContent>
                <w:p w:rsidR="00C90F0D" w:rsidRPr="00513DD4" w:rsidRDefault="00C90F0D" w:rsidP="00513DD4">
                  <w:pPr>
                    <w:spacing w:before="0" w:beforeAutospacing="0" w:after="0" w:afterAutospacing="0"/>
                    <w:jc w:val="center"/>
                    <w:rPr>
                      <w:rFonts w:ascii="Cambria" w:hAnsi="Cambria"/>
                      <w:b/>
                      <w:szCs w:val="22"/>
                      <w:u w:val="single"/>
                    </w:rPr>
                  </w:pPr>
                  <w:r w:rsidRPr="00513DD4">
                    <w:rPr>
                      <w:rFonts w:ascii="Cambria" w:hAnsi="Cambria"/>
                      <w:b/>
                      <w:szCs w:val="22"/>
                      <w:u w:val="single"/>
                    </w:rPr>
                    <w:t>Notice of Federal Grant Requirements</w:t>
                  </w:r>
                </w:p>
                <w:p w:rsidR="00C90F0D" w:rsidRPr="00513DD4" w:rsidRDefault="00C90F0D" w:rsidP="00513DD4">
                  <w:pPr>
                    <w:spacing w:before="0" w:beforeAutospacing="0" w:after="0" w:afterAutospacing="0"/>
                    <w:jc w:val="both"/>
                    <w:rPr>
                      <w:sz w:val="20"/>
                    </w:rPr>
                  </w:pPr>
                  <w:r w:rsidRPr="00513DD4">
                    <w:rPr>
                      <w:sz w:val="20"/>
                    </w:rPr>
                    <w:t xml:space="preserve">All proposed projects will be subject to a Federal Transit Administration review for eligibility prior to final selection by the Metropolitan Council. Potential applicants should review the FTA’s regulations at </w:t>
                  </w:r>
                  <w:hyperlink r:id="rId20" w:history="1">
                    <w:r w:rsidRPr="00513DD4">
                      <w:rPr>
                        <w:rStyle w:val="Hyperlink"/>
                        <w:sz w:val="20"/>
                      </w:rPr>
                      <w:t>http://www.fta.dot.gov/laws/leg_reg_808.html</w:t>
                    </w:r>
                  </w:hyperlink>
                  <w:r w:rsidRPr="00513DD4">
                    <w:rPr>
                      <w:sz w:val="20"/>
                    </w:rPr>
                    <w:t xml:space="preserve"> and required Certifications and Assurances at </w:t>
                  </w:r>
                  <w:hyperlink r:id="rId21" w:history="1">
                    <w:r w:rsidRPr="00513DD4">
                      <w:rPr>
                        <w:rStyle w:val="Hyperlink"/>
                        <w:sz w:val="20"/>
                      </w:rPr>
                      <w:t>http://www.fta.dot.gov/funding/grants_financing_93.html</w:t>
                    </w:r>
                  </w:hyperlink>
                  <w:r w:rsidRPr="00513DD4">
                    <w:rPr>
                      <w:sz w:val="20"/>
                    </w:rPr>
                    <w:t xml:space="preserve"> prior to applying. Selected recipients will be required to comply with all applicable FTA regulations and agree to applicable Certifications and Assurances in order to be eligible for a grant award.</w:t>
                  </w:r>
                </w:p>
              </w:txbxContent>
            </v:textbox>
            <w10:wrap type="square"/>
          </v:shape>
        </w:pict>
      </w:r>
      <w:r w:rsidR="003D2FB7" w:rsidRPr="00E45175">
        <w:rPr>
          <w:rFonts w:ascii="Arial" w:hAnsi="Arial" w:cs="Arial"/>
        </w:rPr>
        <w:t xml:space="preserve">The goal of the New Freedom program is to provide additional tools for Americans with disabilities trying to overcome barriers in their integration into the work force and their full participation in society. </w:t>
      </w:r>
      <w:r w:rsidR="00A86E16" w:rsidRPr="00E45175">
        <w:rPr>
          <w:rFonts w:ascii="Arial" w:hAnsi="Arial" w:cs="Arial"/>
        </w:rPr>
        <w:t xml:space="preserve"> </w:t>
      </w:r>
      <w:r w:rsidR="003D2FB7" w:rsidRPr="00E45175">
        <w:rPr>
          <w:rFonts w:ascii="Arial" w:hAnsi="Arial" w:cs="Arial"/>
        </w:rPr>
        <w:t xml:space="preserve">Toward this goal, FTA provides financial assistance </w:t>
      </w:r>
      <w:r w:rsidR="00B2260C" w:rsidRPr="00E45175">
        <w:rPr>
          <w:rFonts w:ascii="Arial" w:hAnsi="Arial" w:cs="Arial"/>
        </w:rPr>
        <w:t>to implement</w:t>
      </w:r>
      <w:r w:rsidR="003D2FB7" w:rsidRPr="00E45175">
        <w:rPr>
          <w:rFonts w:ascii="Arial" w:hAnsi="Arial" w:cs="Arial"/>
        </w:rPr>
        <w:t xml:space="preserve"> transportation services </w:t>
      </w:r>
      <w:r w:rsidR="00B2260C" w:rsidRPr="00E45175">
        <w:rPr>
          <w:rFonts w:ascii="Arial" w:hAnsi="Arial" w:cs="Arial"/>
        </w:rPr>
        <w:t>that expand transportation options for</w:t>
      </w:r>
      <w:r w:rsidR="003D2FB7" w:rsidRPr="00E45175">
        <w:rPr>
          <w:rFonts w:ascii="Arial" w:hAnsi="Arial" w:cs="Arial"/>
        </w:rPr>
        <w:t xml:space="preserve"> persons with disabilities in all areas of the country – urbanized, small urban, and rural. </w:t>
      </w:r>
      <w:r w:rsidR="00A86E16" w:rsidRPr="00E45175">
        <w:rPr>
          <w:rFonts w:ascii="Arial" w:hAnsi="Arial" w:cs="Arial"/>
        </w:rPr>
        <w:t xml:space="preserve"> </w:t>
      </w:r>
      <w:r w:rsidR="00800B51" w:rsidRPr="00E45175">
        <w:rPr>
          <w:rFonts w:ascii="Arial" w:hAnsi="Arial" w:cs="Arial"/>
        </w:rPr>
        <w:t xml:space="preserve">New Freedom funds are available to increase accessibility for persons with disabilities, but they need not be those who are ADA-certified. </w:t>
      </w:r>
      <w:r w:rsidR="00C90F0D">
        <w:rPr>
          <w:rFonts w:ascii="Arial" w:hAnsi="Arial" w:cs="Arial"/>
        </w:rPr>
        <w:t xml:space="preserve"> </w:t>
      </w:r>
      <w:r w:rsidR="003D2FB7" w:rsidRPr="00E45175">
        <w:rPr>
          <w:rFonts w:ascii="Arial" w:hAnsi="Arial" w:cs="Arial"/>
        </w:rPr>
        <w:t>The program requires coordination of federally assisted programs and services in order to make th</w:t>
      </w:r>
      <w:r w:rsidR="00F5743D" w:rsidRPr="00E45175">
        <w:rPr>
          <w:rFonts w:ascii="Arial" w:hAnsi="Arial" w:cs="Arial"/>
        </w:rPr>
        <w:t xml:space="preserve">e most efficient use of Federal </w:t>
      </w:r>
      <w:r w:rsidR="003D2FB7" w:rsidRPr="00E45175">
        <w:rPr>
          <w:rFonts w:ascii="Arial" w:hAnsi="Arial" w:cs="Arial"/>
        </w:rPr>
        <w:t>resources.</w:t>
      </w:r>
    </w:p>
    <w:p w:rsidR="008D1A82" w:rsidRPr="00E45175" w:rsidRDefault="00DB698A" w:rsidP="00003F11">
      <w:pPr>
        <w:pStyle w:val="Heading1"/>
        <w:rPr>
          <w:rFonts w:ascii="Arial" w:hAnsi="Arial" w:cs="Arial"/>
        </w:rPr>
      </w:pPr>
      <w:bookmarkStart w:id="12" w:name="_Toc268091355"/>
      <w:r w:rsidRPr="00E45175">
        <w:rPr>
          <w:rFonts w:ascii="Arial" w:hAnsi="Arial" w:cs="Arial"/>
        </w:rPr>
        <w:t>REGIONAL SOLICITATION PROCESS</w:t>
      </w:r>
      <w:bookmarkEnd w:id="12"/>
    </w:p>
    <w:p w:rsidR="00D94229" w:rsidRPr="00E45175" w:rsidRDefault="00D94229" w:rsidP="00875A86">
      <w:pPr>
        <w:pStyle w:val="Heading2"/>
        <w:spacing w:before="240" w:beforeAutospacing="0"/>
        <w:rPr>
          <w:rFonts w:ascii="Arial" w:hAnsi="Arial" w:cs="Arial"/>
        </w:rPr>
      </w:pPr>
      <w:bookmarkStart w:id="13" w:name="_Toc268091356"/>
      <w:bookmarkStart w:id="14" w:name="_Toc203453394"/>
      <w:bookmarkStart w:id="15" w:name="_Toc203454175"/>
      <w:r w:rsidRPr="00E45175">
        <w:rPr>
          <w:rFonts w:ascii="Arial" w:hAnsi="Arial" w:cs="Arial"/>
        </w:rPr>
        <w:t>Funding Announcement</w:t>
      </w:r>
      <w:bookmarkEnd w:id="13"/>
    </w:p>
    <w:p w:rsidR="00D94229" w:rsidRPr="00E45175" w:rsidRDefault="00D94229" w:rsidP="00D94229">
      <w:pPr>
        <w:ind w:left="360"/>
        <w:rPr>
          <w:rFonts w:ascii="Arial" w:hAnsi="Arial" w:cs="Arial"/>
        </w:rPr>
      </w:pPr>
      <w:r w:rsidRPr="00E45175">
        <w:rPr>
          <w:rFonts w:ascii="Arial" w:hAnsi="Arial" w:cs="Arial"/>
        </w:rPr>
        <w:t>The announcement of funding availability is published in the State Register, posted on the Metropolitan Council website’s homepage, and released via email to a list of existing and past private providers of public transportation on file</w:t>
      </w:r>
      <w:r w:rsidR="005547A5" w:rsidRPr="00E45175">
        <w:rPr>
          <w:rFonts w:ascii="Arial" w:hAnsi="Arial" w:cs="Arial"/>
        </w:rPr>
        <w:t xml:space="preserve"> with the Metropolitan Council.</w:t>
      </w:r>
    </w:p>
    <w:p w:rsidR="00BA4556" w:rsidRPr="00E45175" w:rsidRDefault="00BA4556" w:rsidP="000D6AB7">
      <w:pPr>
        <w:pStyle w:val="Heading2"/>
        <w:rPr>
          <w:rFonts w:ascii="Arial" w:hAnsi="Arial" w:cs="Arial"/>
        </w:rPr>
      </w:pPr>
      <w:bookmarkStart w:id="16" w:name="_Toc268091357"/>
      <w:r w:rsidRPr="00E45175">
        <w:rPr>
          <w:rFonts w:ascii="Arial" w:hAnsi="Arial" w:cs="Arial"/>
        </w:rPr>
        <w:t>Local Share and Local Funding Requirements</w:t>
      </w:r>
      <w:bookmarkEnd w:id="16"/>
    </w:p>
    <w:p w:rsidR="00BA4556" w:rsidRPr="00E45175" w:rsidRDefault="00BA4556" w:rsidP="00BA4556">
      <w:pPr>
        <w:ind w:left="360"/>
        <w:rPr>
          <w:rFonts w:ascii="Arial" w:hAnsi="Arial" w:cs="Arial"/>
          <w:b/>
          <w:bCs/>
        </w:rPr>
      </w:pPr>
      <w:r w:rsidRPr="00E45175">
        <w:rPr>
          <w:rFonts w:ascii="Arial" w:hAnsi="Arial" w:cs="Arial"/>
        </w:rPr>
        <w:t xml:space="preserve">The minimum required local match is 50% for net operating costs and 20% for net capital costs. </w:t>
      </w:r>
      <w:r w:rsidR="00C90F0D">
        <w:rPr>
          <w:rFonts w:ascii="Arial" w:hAnsi="Arial" w:cs="Arial"/>
        </w:rPr>
        <w:t xml:space="preserve"> </w:t>
      </w:r>
      <w:r w:rsidRPr="00E45175">
        <w:rPr>
          <w:rFonts w:ascii="Arial" w:hAnsi="Arial" w:cs="Arial"/>
        </w:rPr>
        <w:t xml:space="preserve">Examples of eligible local matches include tax revenues, State or local appropriations, private donations, and contract revenue. </w:t>
      </w:r>
      <w:r w:rsidR="00A86E16" w:rsidRPr="00E45175">
        <w:rPr>
          <w:rFonts w:ascii="Arial" w:hAnsi="Arial" w:cs="Arial"/>
        </w:rPr>
        <w:t xml:space="preserve"> </w:t>
      </w:r>
      <w:r w:rsidRPr="00E45175">
        <w:rPr>
          <w:rFonts w:ascii="Arial" w:hAnsi="Arial" w:cs="Arial"/>
        </w:rPr>
        <w:t xml:space="preserve">Non-DOT Federal funds are also eligible as local match. </w:t>
      </w:r>
      <w:r w:rsidR="00C90F0D">
        <w:rPr>
          <w:rFonts w:ascii="Arial" w:hAnsi="Arial" w:cs="Arial"/>
        </w:rPr>
        <w:t xml:space="preserve"> </w:t>
      </w:r>
    </w:p>
    <w:p w:rsidR="00BA4556" w:rsidRPr="00E45175" w:rsidRDefault="00B95F71" w:rsidP="000D6AB7">
      <w:pPr>
        <w:pStyle w:val="Heading2"/>
        <w:rPr>
          <w:rFonts w:ascii="Arial" w:hAnsi="Arial" w:cs="Arial"/>
        </w:rPr>
      </w:pPr>
      <w:bookmarkStart w:id="17" w:name="_Toc268091358"/>
      <w:r w:rsidRPr="00E45175">
        <w:rPr>
          <w:rFonts w:ascii="Arial" w:hAnsi="Arial" w:cs="Arial"/>
        </w:rPr>
        <w:t>Project Selection Criteria</w:t>
      </w:r>
      <w:bookmarkEnd w:id="17"/>
    </w:p>
    <w:p w:rsidR="005D7A27" w:rsidRPr="00E45175" w:rsidRDefault="005D7A27" w:rsidP="005D7A27">
      <w:pPr>
        <w:ind w:left="360"/>
        <w:rPr>
          <w:rFonts w:ascii="Arial" w:hAnsi="Arial" w:cs="Arial"/>
        </w:rPr>
      </w:pPr>
      <w:r w:rsidRPr="00E45175">
        <w:rPr>
          <w:rFonts w:ascii="Arial" w:hAnsi="Arial" w:cs="Arial"/>
        </w:rPr>
        <w:t xml:space="preserve">The Metropolitan Council staff will determine project eligibility during the selection process. </w:t>
      </w:r>
      <w:r w:rsidR="00A86E16" w:rsidRPr="00E45175">
        <w:rPr>
          <w:rFonts w:ascii="Arial" w:hAnsi="Arial" w:cs="Arial"/>
        </w:rPr>
        <w:t xml:space="preserve"> </w:t>
      </w:r>
      <w:r w:rsidRPr="00E45175">
        <w:rPr>
          <w:rFonts w:ascii="Arial" w:hAnsi="Arial" w:cs="Arial"/>
        </w:rPr>
        <w:t xml:space="preserve">All projects must identify needs and strategies that are being addressed and these must be consistent with the Twin Cities’ Public Transit and Human Services Transportation Coordination Action Plan. </w:t>
      </w:r>
      <w:r w:rsidR="00A86E16" w:rsidRPr="00E45175">
        <w:rPr>
          <w:rFonts w:ascii="Arial" w:hAnsi="Arial" w:cs="Arial"/>
        </w:rPr>
        <w:t xml:space="preserve"> </w:t>
      </w:r>
      <w:r w:rsidRPr="00E45175">
        <w:rPr>
          <w:rFonts w:ascii="Arial" w:hAnsi="Arial" w:cs="Arial"/>
        </w:rPr>
        <w:t>The project selection criteria will consist of the follow areas of focus:</w:t>
      </w:r>
    </w:p>
    <w:p w:rsidR="00BA4556" w:rsidRPr="00E45175" w:rsidRDefault="00F67192" w:rsidP="00875A86">
      <w:pPr>
        <w:numPr>
          <w:ilvl w:val="0"/>
          <w:numId w:val="27"/>
        </w:numPr>
        <w:spacing w:after="240" w:afterAutospacing="0"/>
        <w:rPr>
          <w:rFonts w:ascii="Arial" w:hAnsi="Arial" w:cs="Arial"/>
        </w:rPr>
      </w:pPr>
      <w:r w:rsidRPr="00E45175">
        <w:rPr>
          <w:rFonts w:ascii="Arial" w:hAnsi="Arial" w:cs="Arial"/>
        </w:rPr>
        <w:t>Application and Project Clarity (10% of total)</w:t>
      </w:r>
      <w:r w:rsidR="005D7A27" w:rsidRPr="00E45175">
        <w:rPr>
          <w:rFonts w:ascii="Arial" w:hAnsi="Arial" w:cs="Arial"/>
        </w:rPr>
        <w:t xml:space="preserve"> </w:t>
      </w:r>
      <w:r w:rsidRPr="00E45175">
        <w:rPr>
          <w:rFonts w:ascii="Arial" w:hAnsi="Arial" w:cs="Arial"/>
        </w:rPr>
        <w:t>–</w:t>
      </w:r>
      <w:r w:rsidR="005D7A27" w:rsidRPr="00E45175">
        <w:rPr>
          <w:rFonts w:ascii="Arial" w:hAnsi="Arial" w:cs="Arial"/>
        </w:rPr>
        <w:t xml:space="preserve"> </w:t>
      </w:r>
      <w:r w:rsidRPr="00E45175">
        <w:rPr>
          <w:rFonts w:ascii="Arial" w:hAnsi="Arial" w:cs="Arial"/>
        </w:rPr>
        <w:t>Completeness and understandability of the application and project</w:t>
      </w:r>
    </w:p>
    <w:p w:rsidR="005D7A27" w:rsidRPr="00E45175" w:rsidRDefault="005D7A27" w:rsidP="00875A86">
      <w:pPr>
        <w:numPr>
          <w:ilvl w:val="0"/>
          <w:numId w:val="27"/>
        </w:numPr>
        <w:spacing w:after="240" w:afterAutospacing="0"/>
        <w:rPr>
          <w:rFonts w:ascii="Arial" w:hAnsi="Arial" w:cs="Arial"/>
        </w:rPr>
      </w:pPr>
      <w:r w:rsidRPr="00E45175">
        <w:rPr>
          <w:rFonts w:ascii="Arial" w:hAnsi="Arial" w:cs="Arial"/>
        </w:rPr>
        <w:t>Populations and Destinations Served</w:t>
      </w:r>
      <w:r w:rsidR="00163433" w:rsidRPr="00E45175">
        <w:rPr>
          <w:rFonts w:ascii="Arial" w:hAnsi="Arial" w:cs="Arial"/>
        </w:rPr>
        <w:t xml:space="preserve"> (25</w:t>
      </w:r>
      <w:r w:rsidR="00F67192" w:rsidRPr="00E45175">
        <w:rPr>
          <w:rFonts w:ascii="Arial" w:hAnsi="Arial" w:cs="Arial"/>
        </w:rPr>
        <w:t>%)</w:t>
      </w:r>
      <w:r w:rsidRPr="00E45175">
        <w:rPr>
          <w:rFonts w:ascii="Arial" w:hAnsi="Arial" w:cs="Arial"/>
        </w:rPr>
        <w:t xml:space="preserve"> </w:t>
      </w:r>
      <w:r w:rsidR="00F67192" w:rsidRPr="00E45175">
        <w:rPr>
          <w:rFonts w:ascii="Arial" w:hAnsi="Arial" w:cs="Arial"/>
        </w:rPr>
        <w:t>–</w:t>
      </w:r>
      <w:r w:rsidRPr="00E45175">
        <w:rPr>
          <w:rFonts w:ascii="Arial" w:hAnsi="Arial" w:cs="Arial"/>
        </w:rPr>
        <w:t xml:space="preserve"> </w:t>
      </w:r>
      <w:r w:rsidR="00F67192" w:rsidRPr="00E45175">
        <w:rPr>
          <w:rFonts w:ascii="Arial" w:hAnsi="Arial" w:cs="Arial"/>
        </w:rPr>
        <w:t>Ability to serve targeted population groups and destinations, including specific sites</w:t>
      </w:r>
    </w:p>
    <w:p w:rsidR="005D7A27" w:rsidRPr="00E45175" w:rsidRDefault="0087751C" w:rsidP="00875A86">
      <w:pPr>
        <w:numPr>
          <w:ilvl w:val="0"/>
          <w:numId w:val="27"/>
        </w:numPr>
        <w:spacing w:after="240" w:afterAutospacing="0"/>
        <w:rPr>
          <w:rFonts w:ascii="Arial" w:hAnsi="Arial" w:cs="Arial"/>
        </w:rPr>
      </w:pPr>
      <w:r w:rsidRPr="00E45175">
        <w:rPr>
          <w:rFonts w:ascii="Arial" w:hAnsi="Arial" w:cs="Arial"/>
        </w:rPr>
        <w:t xml:space="preserve">Service </w:t>
      </w:r>
      <w:r w:rsidR="005D7A27" w:rsidRPr="00E45175">
        <w:rPr>
          <w:rFonts w:ascii="Arial" w:hAnsi="Arial" w:cs="Arial"/>
        </w:rPr>
        <w:t>Co</w:t>
      </w:r>
      <w:r w:rsidRPr="00E45175">
        <w:rPr>
          <w:rFonts w:ascii="Arial" w:hAnsi="Arial" w:cs="Arial"/>
        </w:rPr>
        <w:t xml:space="preserve">ordination, </w:t>
      </w:r>
      <w:r w:rsidR="005D7A27" w:rsidRPr="00E45175">
        <w:rPr>
          <w:rFonts w:ascii="Arial" w:hAnsi="Arial" w:cs="Arial"/>
        </w:rPr>
        <w:t>Gaps</w:t>
      </w:r>
      <w:r w:rsidRPr="00E45175">
        <w:rPr>
          <w:rFonts w:ascii="Arial" w:hAnsi="Arial" w:cs="Arial"/>
        </w:rPr>
        <w:t xml:space="preserve">, and Outreach </w:t>
      </w:r>
      <w:r w:rsidR="00F67192" w:rsidRPr="00E45175">
        <w:rPr>
          <w:rFonts w:ascii="Arial" w:hAnsi="Arial" w:cs="Arial"/>
        </w:rPr>
        <w:t>(20%)</w:t>
      </w:r>
      <w:r w:rsidR="005D7A27" w:rsidRPr="00E45175">
        <w:rPr>
          <w:rFonts w:ascii="Arial" w:hAnsi="Arial" w:cs="Arial"/>
        </w:rPr>
        <w:t xml:space="preserve"> </w:t>
      </w:r>
      <w:r w:rsidR="00F67192" w:rsidRPr="00E45175">
        <w:rPr>
          <w:rFonts w:ascii="Arial" w:hAnsi="Arial" w:cs="Arial"/>
        </w:rPr>
        <w:t>–</w:t>
      </w:r>
      <w:r w:rsidR="005D7A27" w:rsidRPr="00E45175">
        <w:rPr>
          <w:rFonts w:ascii="Arial" w:hAnsi="Arial" w:cs="Arial"/>
        </w:rPr>
        <w:t xml:space="preserve"> </w:t>
      </w:r>
      <w:r w:rsidR="00F67192" w:rsidRPr="00E45175">
        <w:rPr>
          <w:rFonts w:ascii="Arial" w:hAnsi="Arial" w:cs="Arial"/>
        </w:rPr>
        <w:t>Project cohesiveness with other transit programs and its ability to fill regional transportation needs and gaps</w:t>
      </w:r>
    </w:p>
    <w:p w:rsidR="005D7A27" w:rsidRPr="00E45175" w:rsidRDefault="005D7A27" w:rsidP="00875A86">
      <w:pPr>
        <w:numPr>
          <w:ilvl w:val="0"/>
          <w:numId w:val="27"/>
        </w:numPr>
        <w:spacing w:after="240" w:afterAutospacing="0"/>
        <w:rPr>
          <w:rFonts w:ascii="Arial" w:hAnsi="Arial" w:cs="Arial"/>
        </w:rPr>
      </w:pPr>
      <w:r w:rsidRPr="00E45175">
        <w:rPr>
          <w:rFonts w:ascii="Arial" w:hAnsi="Arial" w:cs="Arial"/>
        </w:rPr>
        <w:t xml:space="preserve">Effectiveness and Performance Measures </w:t>
      </w:r>
      <w:r w:rsidR="00352B7B" w:rsidRPr="00E45175">
        <w:rPr>
          <w:rFonts w:ascii="Arial" w:hAnsi="Arial" w:cs="Arial"/>
        </w:rPr>
        <w:t xml:space="preserve">(10%) </w:t>
      </w:r>
      <w:r w:rsidR="00F67192" w:rsidRPr="00E45175">
        <w:rPr>
          <w:rFonts w:ascii="Arial" w:hAnsi="Arial" w:cs="Arial"/>
        </w:rPr>
        <w:t>–</w:t>
      </w:r>
      <w:r w:rsidRPr="00E45175">
        <w:rPr>
          <w:rFonts w:ascii="Arial" w:hAnsi="Arial" w:cs="Arial"/>
        </w:rPr>
        <w:t xml:space="preserve"> </w:t>
      </w:r>
      <w:r w:rsidR="00F67192" w:rsidRPr="00E45175">
        <w:rPr>
          <w:rFonts w:ascii="Arial" w:hAnsi="Arial" w:cs="Arial"/>
        </w:rPr>
        <w:t>Project cost effectiveness and ability of applicant to measure performance and provide summaries</w:t>
      </w:r>
    </w:p>
    <w:p w:rsidR="005D7A27" w:rsidRPr="00E45175" w:rsidRDefault="005D7A27" w:rsidP="00875A86">
      <w:pPr>
        <w:numPr>
          <w:ilvl w:val="0"/>
          <w:numId w:val="27"/>
        </w:numPr>
        <w:spacing w:after="240" w:afterAutospacing="0"/>
        <w:rPr>
          <w:rFonts w:ascii="Arial" w:hAnsi="Arial" w:cs="Arial"/>
        </w:rPr>
      </w:pPr>
      <w:r w:rsidRPr="00E45175">
        <w:rPr>
          <w:rFonts w:ascii="Arial" w:hAnsi="Arial" w:cs="Arial"/>
        </w:rPr>
        <w:t xml:space="preserve">Project Sustainability </w:t>
      </w:r>
      <w:r w:rsidR="00352B7B" w:rsidRPr="00E45175">
        <w:rPr>
          <w:rFonts w:ascii="Arial" w:hAnsi="Arial" w:cs="Arial"/>
        </w:rPr>
        <w:t>(10%) –</w:t>
      </w:r>
      <w:r w:rsidRPr="00E45175">
        <w:rPr>
          <w:rFonts w:ascii="Arial" w:hAnsi="Arial" w:cs="Arial"/>
        </w:rPr>
        <w:t xml:space="preserve"> </w:t>
      </w:r>
      <w:r w:rsidR="00352B7B" w:rsidRPr="00E45175">
        <w:rPr>
          <w:rFonts w:ascii="Arial" w:hAnsi="Arial" w:cs="Arial"/>
        </w:rPr>
        <w:t>Long-term project outlook for continuing service and funding beyond FTA grants</w:t>
      </w:r>
    </w:p>
    <w:p w:rsidR="005D7A27" w:rsidRPr="00E45175" w:rsidRDefault="005D7A27" w:rsidP="00875A86">
      <w:pPr>
        <w:numPr>
          <w:ilvl w:val="0"/>
          <w:numId w:val="27"/>
        </w:numPr>
        <w:spacing w:after="240" w:afterAutospacing="0"/>
        <w:rPr>
          <w:rFonts w:ascii="Arial" w:hAnsi="Arial" w:cs="Arial"/>
        </w:rPr>
      </w:pPr>
      <w:r w:rsidRPr="00E45175">
        <w:rPr>
          <w:rFonts w:ascii="Arial" w:hAnsi="Arial" w:cs="Arial"/>
        </w:rPr>
        <w:t xml:space="preserve">Implementation Plan </w:t>
      </w:r>
      <w:r w:rsidR="00352B7B" w:rsidRPr="00E45175">
        <w:rPr>
          <w:rFonts w:ascii="Arial" w:hAnsi="Arial" w:cs="Arial"/>
        </w:rPr>
        <w:t>(20%) –</w:t>
      </w:r>
      <w:r w:rsidRPr="00E45175">
        <w:rPr>
          <w:rFonts w:ascii="Arial" w:hAnsi="Arial" w:cs="Arial"/>
        </w:rPr>
        <w:t xml:space="preserve"> </w:t>
      </w:r>
      <w:r w:rsidR="00352B7B" w:rsidRPr="00E45175">
        <w:rPr>
          <w:rFonts w:ascii="Arial" w:hAnsi="Arial" w:cs="Arial"/>
        </w:rPr>
        <w:t>Applicant staff plan, organization, timeline, and processes in place to ensure a successful project implementation and ongoing management</w:t>
      </w:r>
    </w:p>
    <w:p w:rsidR="00163433" w:rsidRPr="00E45175" w:rsidRDefault="00163433" w:rsidP="00875A86">
      <w:pPr>
        <w:numPr>
          <w:ilvl w:val="0"/>
          <w:numId w:val="27"/>
        </w:numPr>
        <w:spacing w:after="240" w:afterAutospacing="0"/>
        <w:rPr>
          <w:rFonts w:ascii="Arial" w:hAnsi="Arial" w:cs="Arial"/>
        </w:rPr>
      </w:pPr>
      <w:r w:rsidRPr="00E45175">
        <w:rPr>
          <w:rFonts w:ascii="Arial" w:hAnsi="Arial" w:cs="Arial"/>
        </w:rPr>
        <w:t>Innovation</w:t>
      </w:r>
      <w:r w:rsidR="002C0278" w:rsidRPr="00E45175">
        <w:rPr>
          <w:rFonts w:ascii="Arial" w:hAnsi="Arial" w:cs="Arial"/>
        </w:rPr>
        <w:t xml:space="preserve"> (5%) – </w:t>
      </w:r>
      <w:r w:rsidR="005666C9" w:rsidRPr="00E45175">
        <w:rPr>
          <w:rFonts w:ascii="Arial" w:hAnsi="Arial" w:cs="Arial"/>
        </w:rPr>
        <w:t>New or innovative approaches to expand transportation access for the targeted populations</w:t>
      </w:r>
    </w:p>
    <w:p w:rsidR="00B95F71" w:rsidRPr="00E45175" w:rsidRDefault="00490798" w:rsidP="00875A86">
      <w:pPr>
        <w:pStyle w:val="Heading2"/>
        <w:spacing w:after="240" w:afterAutospacing="0"/>
        <w:rPr>
          <w:rFonts w:ascii="Arial" w:hAnsi="Arial" w:cs="Arial"/>
        </w:rPr>
      </w:pPr>
      <w:bookmarkStart w:id="18" w:name="_Toc268091359"/>
      <w:r w:rsidRPr="00E45175">
        <w:rPr>
          <w:rFonts w:ascii="Arial" w:hAnsi="Arial" w:cs="Arial"/>
        </w:rPr>
        <w:br w:type="page"/>
      </w:r>
      <w:r w:rsidR="00B95F71" w:rsidRPr="00E45175">
        <w:rPr>
          <w:rFonts w:ascii="Arial" w:hAnsi="Arial" w:cs="Arial"/>
        </w:rPr>
        <w:t>Project Selection Recommendation Committee</w:t>
      </w:r>
      <w:bookmarkEnd w:id="18"/>
    </w:p>
    <w:p w:rsidR="00B50C2E" w:rsidRPr="00E45175" w:rsidRDefault="00B50C2E" w:rsidP="00B50C2E">
      <w:pPr>
        <w:ind w:left="360"/>
        <w:rPr>
          <w:rFonts w:ascii="Arial" w:hAnsi="Arial" w:cs="Arial"/>
        </w:rPr>
      </w:pPr>
      <w:r w:rsidRPr="00E45175">
        <w:rPr>
          <w:rFonts w:ascii="Arial" w:hAnsi="Arial" w:cs="Arial"/>
        </w:rPr>
        <w:t xml:space="preserve">A selection recommendation committee will be formed to score the project applications and make a recommendation to the Metropolitan Council. </w:t>
      </w:r>
      <w:r w:rsidR="00A86E16" w:rsidRPr="00E45175">
        <w:rPr>
          <w:rFonts w:ascii="Arial" w:hAnsi="Arial" w:cs="Arial"/>
        </w:rPr>
        <w:t xml:space="preserve"> </w:t>
      </w:r>
      <w:r w:rsidRPr="00E45175">
        <w:rPr>
          <w:rFonts w:ascii="Arial" w:hAnsi="Arial" w:cs="Arial"/>
        </w:rPr>
        <w:t>The committee will be made up of at least the following representatives</w:t>
      </w:r>
      <w:r w:rsidR="00245AEB" w:rsidRPr="00E45175">
        <w:rPr>
          <w:rFonts w:ascii="Arial" w:hAnsi="Arial" w:cs="Arial"/>
        </w:rPr>
        <w:t xml:space="preserve"> (subject to availability)</w:t>
      </w:r>
      <w:r w:rsidRPr="00E45175">
        <w:rPr>
          <w:rFonts w:ascii="Arial" w:hAnsi="Arial" w:cs="Arial"/>
        </w:rPr>
        <w:t>:</w:t>
      </w:r>
    </w:p>
    <w:p w:rsidR="00B50C2E" w:rsidRPr="00E45175" w:rsidRDefault="00B50C2E" w:rsidP="00E45175">
      <w:pPr>
        <w:numPr>
          <w:ilvl w:val="0"/>
          <w:numId w:val="25"/>
        </w:numPr>
        <w:tabs>
          <w:tab w:val="clear" w:pos="3510"/>
        </w:tabs>
        <w:ind w:left="1080"/>
        <w:rPr>
          <w:rFonts w:ascii="Arial" w:hAnsi="Arial" w:cs="Arial"/>
        </w:rPr>
      </w:pPr>
      <w:r w:rsidRPr="00E45175">
        <w:rPr>
          <w:rFonts w:ascii="Arial" w:hAnsi="Arial" w:cs="Arial"/>
        </w:rPr>
        <w:t xml:space="preserve">One representative from the </w:t>
      </w:r>
      <w:r w:rsidR="00FD056A" w:rsidRPr="00E45175">
        <w:rPr>
          <w:rFonts w:ascii="Arial" w:hAnsi="Arial" w:cs="Arial"/>
        </w:rPr>
        <w:t>Suburban Transit Association (STA)</w:t>
      </w:r>
    </w:p>
    <w:p w:rsidR="00B50C2E" w:rsidRPr="00E45175" w:rsidRDefault="00B50C2E" w:rsidP="00E45175">
      <w:pPr>
        <w:numPr>
          <w:ilvl w:val="0"/>
          <w:numId w:val="25"/>
        </w:numPr>
        <w:tabs>
          <w:tab w:val="clear" w:pos="3510"/>
        </w:tabs>
        <w:ind w:left="1080"/>
        <w:rPr>
          <w:rFonts w:ascii="Arial" w:hAnsi="Arial" w:cs="Arial"/>
        </w:rPr>
      </w:pPr>
      <w:r w:rsidRPr="00E45175">
        <w:rPr>
          <w:rFonts w:ascii="Arial" w:hAnsi="Arial" w:cs="Arial"/>
        </w:rPr>
        <w:t>One representative from the Transportation Accessibility Advisory Committee (TAAC)</w:t>
      </w:r>
    </w:p>
    <w:p w:rsidR="00B50C2E" w:rsidRPr="00E45175" w:rsidRDefault="00A86E16" w:rsidP="00E45175">
      <w:pPr>
        <w:numPr>
          <w:ilvl w:val="0"/>
          <w:numId w:val="25"/>
        </w:numPr>
        <w:tabs>
          <w:tab w:val="clear" w:pos="3510"/>
        </w:tabs>
        <w:ind w:left="1080"/>
        <w:rPr>
          <w:rFonts w:ascii="Arial" w:hAnsi="Arial" w:cs="Arial"/>
        </w:rPr>
      </w:pPr>
      <w:r w:rsidRPr="00E45175">
        <w:rPr>
          <w:rFonts w:ascii="Arial" w:hAnsi="Arial" w:cs="Arial"/>
        </w:rPr>
        <w:t xml:space="preserve">One staff from </w:t>
      </w:r>
      <w:proofErr w:type="spellStart"/>
      <w:r w:rsidRPr="00E45175">
        <w:rPr>
          <w:rFonts w:ascii="Arial" w:hAnsi="Arial" w:cs="Arial"/>
        </w:rPr>
        <w:t>Mn</w:t>
      </w:r>
      <w:r w:rsidR="00B50C2E" w:rsidRPr="00E45175">
        <w:rPr>
          <w:rFonts w:ascii="Arial" w:hAnsi="Arial" w:cs="Arial"/>
        </w:rPr>
        <w:t>DOT</w:t>
      </w:r>
      <w:proofErr w:type="spellEnd"/>
      <w:r w:rsidR="00B50C2E" w:rsidRPr="00E45175">
        <w:rPr>
          <w:rFonts w:ascii="Arial" w:hAnsi="Arial" w:cs="Arial"/>
        </w:rPr>
        <w:t xml:space="preserve"> Office of Transit</w:t>
      </w:r>
    </w:p>
    <w:p w:rsidR="00B50C2E" w:rsidRPr="00E45175" w:rsidRDefault="00B50C2E" w:rsidP="00E45175">
      <w:pPr>
        <w:numPr>
          <w:ilvl w:val="0"/>
          <w:numId w:val="25"/>
        </w:numPr>
        <w:tabs>
          <w:tab w:val="clear" w:pos="3510"/>
        </w:tabs>
        <w:ind w:left="1080"/>
        <w:rPr>
          <w:rFonts w:ascii="Arial" w:hAnsi="Arial" w:cs="Arial"/>
        </w:rPr>
      </w:pPr>
      <w:r w:rsidRPr="00E45175">
        <w:rPr>
          <w:rFonts w:ascii="Arial" w:hAnsi="Arial" w:cs="Arial"/>
        </w:rPr>
        <w:t>One Metropolitan Council staff member</w:t>
      </w:r>
    </w:p>
    <w:p w:rsidR="00B50C2E" w:rsidRPr="00E45175" w:rsidRDefault="00B50C2E" w:rsidP="00E45175">
      <w:pPr>
        <w:numPr>
          <w:ilvl w:val="0"/>
          <w:numId w:val="25"/>
        </w:numPr>
        <w:tabs>
          <w:tab w:val="clear" w:pos="3510"/>
        </w:tabs>
        <w:ind w:left="1080"/>
        <w:rPr>
          <w:rFonts w:ascii="Arial" w:hAnsi="Arial" w:cs="Arial"/>
        </w:rPr>
      </w:pPr>
      <w:r w:rsidRPr="00E45175">
        <w:rPr>
          <w:rFonts w:ascii="Arial" w:hAnsi="Arial" w:cs="Arial"/>
        </w:rPr>
        <w:t>Two at-large members to bring</w:t>
      </w:r>
      <w:r w:rsidR="000D6AB7" w:rsidRPr="00E45175">
        <w:rPr>
          <w:rFonts w:ascii="Arial" w:hAnsi="Arial" w:cs="Arial"/>
        </w:rPr>
        <w:t xml:space="preserve"> the total to a minimum of six</w:t>
      </w:r>
    </w:p>
    <w:p w:rsidR="00B50C2E" w:rsidRPr="00E45175" w:rsidRDefault="00B50C2E" w:rsidP="00B50C2E">
      <w:pPr>
        <w:ind w:left="360"/>
        <w:rPr>
          <w:rFonts w:ascii="Arial" w:hAnsi="Arial" w:cs="Arial"/>
        </w:rPr>
      </w:pPr>
      <w:r w:rsidRPr="00E45175">
        <w:rPr>
          <w:rFonts w:ascii="Arial" w:hAnsi="Arial" w:cs="Arial"/>
        </w:rPr>
        <w:t xml:space="preserve">Metropolitan Council staff will oversee the ranking process and provide the necessary information to the committee members. </w:t>
      </w:r>
      <w:r w:rsidR="00A86E16" w:rsidRPr="00E45175">
        <w:rPr>
          <w:rFonts w:ascii="Arial" w:hAnsi="Arial" w:cs="Arial"/>
        </w:rPr>
        <w:t xml:space="preserve"> </w:t>
      </w:r>
      <w:r w:rsidRPr="00E45175">
        <w:rPr>
          <w:rFonts w:ascii="Arial" w:hAnsi="Arial" w:cs="Arial"/>
        </w:rPr>
        <w:t xml:space="preserve">The same committee will be used for JARC and New Freedom. </w:t>
      </w:r>
    </w:p>
    <w:p w:rsidR="00352B7B" w:rsidRPr="00E45175" w:rsidRDefault="00B50C2E" w:rsidP="00352B7B">
      <w:pPr>
        <w:ind w:left="360"/>
        <w:rPr>
          <w:rFonts w:ascii="Arial" w:hAnsi="Arial" w:cs="Arial"/>
        </w:rPr>
      </w:pPr>
      <w:r w:rsidRPr="00E45175">
        <w:rPr>
          <w:rFonts w:ascii="Arial" w:hAnsi="Arial" w:cs="Arial"/>
        </w:rPr>
        <w:t xml:space="preserve">The selection recommendation committee will assemble a </w:t>
      </w:r>
      <w:r w:rsidR="00D01FDF" w:rsidRPr="00E45175">
        <w:rPr>
          <w:rFonts w:ascii="Arial" w:hAnsi="Arial" w:cs="Arial"/>
        </w:rPr>
        <w:t>list of projects for approval by</w:t>
      </w:r>
      <w:r w:rsidRPr="00E45175">
        <w:rPr>
          <w:rFonts w:ascii="Arial" w:hAnsi="Arial" w:cs="Arial"/>
        </w:rPr>
        <w:t xml:space="preserve"> the Metropolitan Council, who will subsequently approve the list of projects. </w:t>
      </w:r>
      <w:r w:rsidR="00A86E16" w:rsidRPr="00E45175">
        <w:rPr>
          <w:rFonts w:ascii="Arial" w:hAnsi="Arial" w:cs="Arial"/>
        </w:rPr>
        <w:t xml:space="preserve"> </w:t>
      </w:r>
      <w:r w:rsidR="00E45175" w:rsidRPr="00E45175">
        <w:rPr>
          <w:rFonts w:ascii="Arial" w:hAnsi="Arial" w:cs="Arial"/>
        </w:rPr>
        <w:t xml:space="preserve">The list of recommended projects may include contingency projects, which would be eligible to receive funding if a selected project is cancelled or additional funding is available.  </w:t>
      </w:r>
      <w:r w:rsidRPr="00E45175">
        <w:rPr>
          <w:rFonts w:ascii="Arial" w:hAnsi="Arial" w:cs="Arial"/>
        </w:rPr>
        <w:t xml:space="preserve">The recommendation will have to be revisited if the Metropolitan Council does not approve the list. </w:t>
      </w:r>
      <w:r w:rsidR="00A86E16" w:rsidRPr="00E45175">
        <w:rPr>
          <w:rFonts w:ascii="Arial" w:hAnsi="Arial" w:cs="Arial"/>
        </w:rPr>
        <w:t xml:space="preserve"> </w:t>
      </w:r>
      <w:r w:rsidRPr="00E45175">
        <w:rPr>
          <w:rFonts w:ascii="Arial" w:hAnsi="Arial" w:cs="Arial"/>
        </w:rPr>
        <w:t xml:space="preserve">After the list is approved, Metropolitan Council </w:t>
      </w:r>
      <w:r w:rsidR="00D01FDF" w:rsidRPr="00E45175">
        <w:rPr>
          <w:rFonts w:ascii="Arial" w:hAnsi="Arial" w:cs="Arial"/>
        </w:rPr>
        <w:t>staff prepares</w:t>
      </w:r>
      <w:r w:rsidRPr="00E45175">
        <w:rPr>
          <w:rFonts w:ascii="Arial" w:hAnsi="Arial" w:cs="Arial"/>
        </w:rPr>
        <w:t xml:space="preserve"> a Program of Projects (POP) as required by FTA and bring</w:t>
      </w:r>
      <w:r w:rsidR="00D01FDF" w:rsidRPr="00E45175">
        <w:rPr>
          <w:rFonts w:ascii="Arial" w:hAnsi="Arial" w:cs="Arial"/>
        </w:rPr>
        <w:t>s</w:t>
      </w:r>
      <w:r w:rsidRPr="00E45175">
        <w:rPr>
          <w:rFonts w:ascii="Arial" w:hAnsi="Arial" w:cs="Arial"/>
        </w:rPr>
        <w:t xml:space="preserve"> the list </w:t>
      </w:r>
      <w:r w:rsidR="00D01FDF" w:rsidRPr="00E45175">
        <w:rPr>
          <w:rFonts w:ascii="Arial" w:hAnsi="Arial" w:cs="Arial"/>
        </w:rPr>
        <w:t>to</w:t>
      </w:r>
      <w:r w:rsidRPr="00E45175">
        <w:rPr>
          <w:rFonts w:ascii="Arial" w:hAnsi="Arial" w:cs="Arial"/>
        </w:rPr>
        <w:t xml:space="preserve"> the Transportation Advisory Board (TAB), which is comprised of transportation agency representatives and elected officials, </w:t>
      </w:r>
      <w:r w:rsidR="00D01FDF" w:rsidRPr="00E45175">
        <w:rPr>
          <w:rFonts w:ascii="Arial" w:hAnsi="Arial" w:cs="Arial"/>
        </w:rPr>
        <w:t>as a TIP amendment</w:t>
      </w:r>
      <w:r w:rsidRPr="00E45175">
        <w:rPr>
          <w:rFonts w:ascii="Arial" w:hAnsi="Arial" w:cs="Arial"/>
        </w:rPr>
        <w:t xml:space="preserve">. </w:t>
      </w:r>
      <w:r w:rsidR="00A86E16" w:rsidRPr="00E45175">
        <w:rPr>
          <w:rFonts w:ascii="Arial" w:hAnsi="Arial" w:cs="Arial"/>
        </w:rPr>
        <w:t xml:space="preserve"> </w:t>
      </w:r>
      <w:r w:rsidRPr="00E45175">
        <w:rPr>
          <w:rFonts w:ascii="Arial" w:hAnsi="Arial" w:cs="Arial"/>
        </w:rPr>
        <w:t>The POP will be included with the FTA application for funding for the approved projects.</w:t>
      </w:r>
    </w:p>
    <w:p w:rsidR="00825D56" w:rsidRPr="00E45175" w:rsidRDefault="007C3B1A" w:rsidP="000D6AB7">
      <w:pPr>
        <w:pStyle w:val="Heading2"/>
        <w:rPr>
          <w:rFonts w:ascii="Arial" w:hAnsi="Arial" w:cs="Arial"/>
        </w:rPr>
      </w:pPr>
      <w:bookmarkStart w:id="19" w:name="_Toc268091360"/>
      <w:r w:rsidRPr="00E45175">
        <w:rPr>
          <w:rFonts w:ascii="Arial" w:hAnsi="Arial" w:cs="Arial"/>
        </w:rPr>
        <w:t>Available Funding for</w:t>
      </w:r>
      <w:r w:rsidR="00C07867" w:rsidRPr="00E45175">
        <w:rPr>
          <w:rFonts w:ascii="Arial" w:hAnsi="Arial" w:cs="Arial"/>
        </w:rPr>
        <w:t xml:space="preserve"> S</w:t>
      </w:r>
      <w:bookmarkEnd w:id="14"/>
      <w:bookmarkEnd w:id="15"/>
      <w:r w:rsidRPr="00E45175">
        <w:rPr>
          <w:rFonts w:ascii="Arial" w:hAnsi="Arial" w:cs="Arial"/>
        </w:rPr>
        <w:t>olicitation</w:t>
      </w:r>
      <w:bookmarkEnd w:id="19"/>
    </w:p>
    <w:p w:rsidR="00825D56" w:rsidRPr="00E45175" w:rsidRDefault="00825D56" w:rsidP="007C3B1A">
      <w:pPr>
        <w:tabs>
          <w:tab w:val="left" w:pos="-1080"/>
          <w:tab w:val="left" w:pos="-720"/>
        </w:tabs>
        <w:ind w:left="360"/>
        <w:rPr>
          <w:rFonts w:ascii="Arial" w:hAnsi="Arial" w:cs="Arial"/>
        </w:rPr>
      </w:pPr>
      <w:r w:rsidRPr="00E45175">
        <w:rPr>
          <w:rFonts w:ascii="Arial" w:hAnsi="Arial" w:cs="Arial"/>
        </w:rPr>
        <w:t>The Twin Cities seven county metropolitan area is allocated JARC</w:t>
      </w:r>
      <w:r w:rsidR="003D2FB7" w:rsidRPr="00E45175">
        <w:rPr>
          <w:rFonts w:ascii="Arial" w:hAnsi="Arial" w:cs="Arial"/>
        </w:rPr>
        <w:t xml:space="preserve"> and New Freedom</w:t>
      </w:r>
      <w:r w:rsidRPr="00E45175">
        <w:rPr>
          <w:rFonts w:ascii="Arial" w:hAnsi="Arial" w:cs="Arial"/>
        </w:rPr>
        <w:t xml:space="preserve"> funds as a large urban area with a population greater than 200,000. </w:t>
      </w:r>
      <w:r w:rsidR="00A86E16" w:rsidRPr="00E45175">
        <w:rPr>
          <w:rFonts w:ascii="Arial" w:hAnsi="Arial" w:cs="Arial"/>
        </w:rPr>
        <w:t xml:space="preserve"> </w:t>
      </w:r>
      <w:r w:rsidRPr="00E45175">
        <w:rPr>
          <w:rFonts w:ascii="Arial" w:hAnsi="Arial" w:cs="Arial"/>
        </w:rPr>
        <w:t>The Metropolitan Council is the recipient for JARC</w:t>
      </w:r>
      <w:r w:rsidR="003D2FB7" w:rsidRPr="00E45175">
        <w:rPr>
          <w:rFonts w:ascii="Arial" w:hAnsi="Arial" w:cs="Arial"/>
        </w:rPr>
        <w:t xml:space="preserve"> and New Freedom</w:t>
      </w:r>
      <w:r w:rsidRPr="00E45175">
        <w:rPr>
          <w:rFonts w:ascii="Arial" w:hAnsi="Arial" w:cs="Arial"/>
        </w:rPr>
        <w:t xml:space="preserve"> funds in the metro area, based on the governor's designation.</w:t>
      </w:r>
      <w:r w:rsidR="00A86E16" w:rsidRPr="00E45175">
        <w:rPr>
          <w:rFonts w:ascii="Arial" w:hAnsi="Arial" w:cs="Arial"/>
        </w:rPr>
        <w:t xml:space="preserve"> </w:t>
      </w:r>
      <w:r w:rsidRPr="00E45175">
        <w:rPr>
          <w:rFonts w:ascii="Arial" w:hAnsi="Arial" w:cs="Arial"/>
        </w:rPr>
        <w:t xml:space="preserve"> A copy of this designation is included in Appendix </w:t>
      </w:r>
      <w:r w:rsidR="00A9193E" w:rsidRPr="00E45175">
        <w:rPr>
          <w:rFonts w:ascii="Arial" w:hAnsi="Arial" w:cs="Arial"/>
        </w:rPr>
        <w:t>A</w:t>
      </w:r>
      <w:r w:rsidRPr="00E45175">
        <w:rPr>
          <w:rFonts w:ascii="Arial" w:hAnsi="Arial" w:cs="Arial"/>
        </w:rPr>
        <w:t xml:space="preserve">. </w:t>
      </w:r>
    </w:p>
    <w:p w:rsidR="008E5E04" w:rsidRPr="00E45175" w:rsidRDefault="007C3B1A" w:rsidP="00352B7B">
      <w:pPr>
        <w:pStyle w:val="ListText"/>
        <w:rPr>
          <w:rFonts w:ascii="Arial" w:hAnsi="Arial" w:cs="Arial"/>
        </w:rPr>
      </w:pPr>
      <w:r w:rsidRPr="00E45175">
        <w:rPr>
          <w:rFonts w:ascii="Arial" w:hAnsi="Arial" w:cs="Arial"/>
        </w:rPr>
        <w:t>Funds available for the current RFP process include Federal Fiscal Ye</w:t>
      </w:r>
      <w:r w:rsidR="00A86E16" w:rsidRPr="00E45175">
        <w:rPr>
          <w:rFonts w:ascii="Arial" w:hAnsi="Arial" w:cs="Arial"/>
        </w:rPr>
        <w:t>ars (FFY) 2011</w:t>
      </w:r>
      <w:r w:rsidR="00CF5CA3" w:rsidRPr="00E45175">
        <w:rPr>
          <w:rFonts w:ascii="Arial" w:hAnsi="Arial" w:cs="Arial"/>
        </w:rPr>
        <w:t xml:space="preserve"> and 201</w:t>
      </w:r>
      <w:r w:rsidR="00A86E16" w:rsidRPr="00E45175">
        <w:rPr>
          <w:rFonts w:ascii="Arial" w:hAnsi="Arial" w:cs="Arial"/>
        </w:rPr>
        <w:t>2</w:t>
      </w:r>
      <w:r w:rsidRPr="00E45175">
        <w:rPr>
          <w:rFonts w:ascii="Arial" w:hAnsi="Arial" w:cs="Arial"/>
        </w:rPr>
        <w:t xml:space="preserve"> metropolitan area apportionments.</w:t>
      </w:r>
    </w:p>
    <w:tbl>
      <w:tblPr>
        <w:tblW w:w="0" w:type="auto"/>
        <w:jc w:val="center"/>
        <w:tblLayout w:type="fixed"/>
        <w:tblCellMar>
          <w:top w:w="55" w:type="dxa"/>
          <w:left w:w="55" w:type="dxa"/>
          <w:bottom w:w="55" w:type="dxa"/>
          <w:right w:w="55" w:type="dxa"/>
        </w:tblCellMar>
        <w:tblLook w:val="0000"/>
      </w:tblPr>
      <w:tblGrid>
        <w:gridCol w:w="4308"/>
        <w:gridCol w:w="3862"/>
      </w:tblGrid>
      <w:tr w:rsidR="00825D56" w:rsidRPr="00E45175" w:rsidTr="00A01F9F">
        <w:trPr>
          <w:jc w:val="center"/>
        </w:trPr>
        <w:tc>
          <w:tcPr>
            <w:tcW w:w="4308" w:type="dxa"/>
            <w:tcBorders>
              <w:top w:val="single" w:sz="1" w:space="0" w:color="000000"/>
              <w:left w:val="single" w:sz="1" w:space="0" w:color="000000"/>
              <w:bottom w:val="single" w:sz="1" w:space="0" w:color="000000"/>
            </w:tcBorders>
            <w:shd w:val="clear" w:color="auto" w:fill="E6E6E6"/>
          </w:tcPr>
          <w:p w:rsidR="00825D56" w:rsidRPr="00E45175" w:rsidRDefault="00825D56" w:rsidP="008D5936">
            <w:pPr>
              <w:pStyle w:val="TableContents"/>
              <w:snapToGrid w:val="0"/>
              <w:spacing w:before="0" w:beforeAutospacing="0" w:after="0" w:afterAutospacing="0"/>
              <w:ind w:left="450"/>
              <w:rPr>
                <w:rFonts w:ascii="Arial" w:hAnsi="Arial" w:cs="Arial"/>
                <w:b/>
                <w:sz w:val="24"/>
                <w:szCs w:val="24"/>
              </w:rPr>
            </w:pPr>
            <w:r w:rsidRPr="00E45175">
              <w:rPr>
                <w:rFonts w:ascii="Arial" w:hAnsi="Arial" w:cs="Arial"/>
                <w:b/>
                <w:sz w:val="24"/>
                <w:szCs w:val="24"/>
              </w:rPr>
              <w:t>Federal Fiscal Year of Allocation</w:t>
            </w:r>
          </w:p>
        </w:tc>
        <w:tc>
          <w:tcPr>
            <w:tcW w:w="3862" w:type="dxa"/>
            <w:tcBorders>
              <w:top w:val="single" w:sz="1" w:space="0" w:color="000000"/>
              <w:left w:val="single" w:sz="1" w:space="0" w:color="000000"/>
              <w:bottom w:val="single" w:sz="1" w:space="0" w:color="000000"/>
              <w:right w:val="single" w:sz="1" w:space="0" w:color="000000"/>
            </w:tcBorders>
            <w:shd w:val="clear" w:color="auto" w:fill="0000FF"/>
          </w:tcPr>
          <w:p w:rsidR="00825D56" w:rsidRPr="00E45175" w:rsidRDefault="00825D56" w:rsidP="008D5936">
            <w:pPr>
              <w:spacing w:before="0" w:beforeAutospacing="0" w:after="0" w:afterAutospacing="0"/>
              <w:ind w:left="450"/>
              <w:rPr>
                <w:rFonts w:ascii="Arial" w:hAnsi="Arial" w:cs="Arial"/>
                <w:b/>
                <w:sz w:val="24"/>
                <w:szCs w:val="24"/>
              </w:rPr>
            </w:pPr>
            <w:r w:rsidRPr="00E45175">
              <w:rPr>
                <w:rFonts w:ascii="Arial" w:hAnsi="Arial" w:cs="Arial"/>
                <w:b/>
                <w:sz w:val="24"/>
                <w:szCs w:val="24"/>
              </w:rPr>
              <w:t>JARC Apportionment</w:t>
            </w:r>
          </w:p>
        </w:tc>
      </w:tr>
      <w:tr w:rsidR="00AC7455" w:rsidRPr="00E45175" w:rsidTr="00A01F9F">
        <w:trPr>
          <w:jc w:val="center"/>
        </w:trPr>
        <w:tc>
          <w:tcPr>
            <w:tcW w:w="4308" w:type="dxa"/>
            <w:tcBorders>
              <w:left w:val="single" w:sz="1" w:space="0" w:color="000000"/>
              <w:bottom w:val="single" w:sz="1" w:space="0" w:color="000000"/>
            </w:tcBorders>
          </w:tcPr>
          <w:p w:rsidR="00AC7455" w:rsidRPr="00E45175" w:rsidRDefault="00AC7455" w:rsidP="003A33C2">
            <w:pPr>
              <w:pStyle w:val="TableContents"/>
              <w:snapToGrid w:val="0"/>
              <w:spacing w:before="0" w:beforeAutospacing="0" w:after="0" w:afterAutospacing="0"/>
              <w:ind w:left="450"/>
              <w:rPr>
                <w:rFonts w:ascii="Arial" w:hAnsi="Arial" w:cs="Arial"/>
              </w:rPr>
            </w:pPr>
            <w:r w:rsidRPr="00E45175">
              <w:rPr>
                <w:rFonts w:ascii="Arial" w:hAnsi="Arial" w:cs="Arial"/>
              </w:rPr>
              <w:t>20</w:t>
            </w:r>
            <w:r w:rsidR="003A33C2" w:rsidRPr="00E45175">
              <w:rPr>
                <w:rFonts w:ascii="Arial" w:hAnsi="Arial" w:cs="Arial"/>
              </w:rPr>
              <w:t>11</w:t>
            </w:r>
            <w:r w:rsidRPr="00E45175">
              <w:rPr>
                <w:rFonts w:ascii="Arial" w:hAnsi="Arial" w:cs="Arial"/>
              </w:rPr>
              <w:t xml:space="preserve"> Remaining</w:t>
            </w:r>
          </w:p>
        </w:tc>
        <w:tc>
          <w:tcPr>
            <w:tcW w:w="3862" w:type="dxa"/>
            <w:tcBorders>
              <w:left w:val="single" w:sz="1" w:space="0" w:color="000000"/>
              <w:bottom w:val="single" w:sz="1" w:space="0" w:color="000000"/>
              <w:right w:val="single" w:sz="1" w:space="0" w:color="000000"/>
            </w:tcBorders>
          </w:tcPr>
          <w:p w:rsidR="00AC7455" w:rsidRPr="00E45175" w:rsidRDefault="00AC7455" w:rsidP="00CF5CA3">
            <w:pPr>
              <w:pStyle w:val="TableContents"/>
              <w:snapToGrid w:val="0"/>
              <w:spacing w:before="0" w:beforeAutospacing="0" w:after="0" w:afterAutospacing="0"/>
              <w:ind w:left="450"/>
              <w:rPr>
                <w:rFonts w:ascii="Arial" w:hAnsi="Arial" w:cs="Arial"/>
                <w:szCs w:val="22"/>
              </w:rPr>
            </w:pPr>
            <w:r w:rsidRPr="00E45175">
              <w:rPr>
                <w:rFonts w:ascii="Arial" w:hAnsi="Arial" w:cs="Arial"/>
                <w:szCs w:val="22"/>
              </w:rPr>
              <w:t>$</w:t>
            </w:r>
            <w:r w:rsidR="00CF5CA3" w:rsidRPr="00E45175">
              <w:rPr>
                <w:rFonts w:ascii="Arial" w:hAnsi="Arial" w:cs="Arial"/>
                <w:szCs w:val="22"/>
              </w:rPr>
              <w:t>0</w:t>
            </w:r>
          </w:p>
        </w:tc>
      </w:tr>
      <w:tr w:rsidR="00825D56" w:rsidRPr="00E45175" w:rsidTr="00A01F9F">
        <w:trPr>
          <w:jc w:val="center"/>
        </w:trPr>
        <w:tc>
          <w:tcPr>
            <w:tcW w:w="4308" w:type="dxa"/>
            <w:tcBorders>
              <w:left w:val="single" w:sz="1" w:space="0" w:color="000000"/>
              <w:bottom w:val="single" w:sz="1" w:space="0" w:color="000000"/>
            </w:tcBorders>
          </w:tcPr>
          <w:p w:rsidR="00825D56" w:rsidRPr="00E45175" w:rsidRDefault="004B7F67" w:rsidP="003A33C2">
            <w:pPr>
              <w:pStyle w:val="TableContents"/>
              <w:snapToGrid w:val="0"/>
              <w:spacing w:before="0" w:beforeAutospacing="0" w:after="0" w:afterAutospacing="0"/>
              <w:ind w:left="450"/>
              <w:rPr>
                <w:rFonts w:ascii="Arial" w:hAnsi="Arial" w:cs="Arial"/>
              </w:rPr>
            </w:pPr>
            <w:r w:rsidRPr="00E45175">
              <w:rPr>
                <w:rFonts w:ascii="Arial" w:hAnsi="Arial" w:cs="Arial"/>
              </w:rPr>
              <w:t>20</w:t>
            </w:r>
            <w:r w:rsidR="00CF5CA3" w:rsidRPr="00E45175">
              <w:rPr>
                <w:rFonts w:ascii="Arial" w:hAnsi="Arial" w:cs="Arial"/>
              </w:rPr>
              <w:t>1</w:t>
            </w:r>
            <w:r w:rsidR="003A33C2" w:rsidRPr="00E45175">
              <w:rPr>
                <w:rFonts w:ascii="Arial" w:hAnsi="Arial" w:cs="Arial"/>
              </w:rPr>
              <w:t>2</w:t>
            </w:r>
          </w:p>
        </w:tc>
        <w:tc>
          <w:tcPr>
            <w:tcW w:w="3862" w:type="dxa"/>
            <w:tcBorders>
              <w:left w:val="single" w:sz="1" w:space="0" w:color="000000"/>
              <w:bottom w:val="single" w:sz="1" w:space="0" w:color="000000"/>
              <w:right w:val="single" w:sz="1" w:space="0" w:color="000000"/>
            </w:tcBorders>
          </w:tcPr>
          <w:p w:rsidR="00825D56" w:rsidRPr="00E45175" w:rsidRDefault="004B7F67" w:rsidP="00A14CB6">
            <w:pPr>
              <w:pStyle w:val="TableContents"/>
              <w:snapToGrid w:val="0"/>
              <w:spacing w:before="0" w:beforeAutospacing="0" w:after="0" w:afterAutospacing="0"/>
              <w:ind w:left="450"/>
              <w:rPr>
                <w:rFonts w:ascii="Arial" w:hAnsi="Arial" w:cs="Arial"/>
                <w:szCs w:val="22"/>
              </w:rPr>
            </w:pPr>
            <w:r w:rsidRPr="00E45175">
              <w:rPr>
                <w:rFonts w:ascii="Arial" w:hAnsi="Arial" w:cs="Arial"/>
                <w:szCs w:val="22"/>
              </w:rPr>
              <w:t>$</w:t>
            </w:r>
            <w:r w:rsidR="00A14CB6" w:rsidRPr="00E45175">
              <w:rPr>
                <w:rFonts w:ascii="Arial" w:hAnsi="Arial" w:cs="Arial"/>
                <w:szCs w:val="22"/>
              </w:rPr>
              <w:t>922,151</w:t>
            </w:r>
          </w:p>
        </w:tc>
      </w:tr>
      <w:tr w:rsidR="00825D56" w:rsidRPr="00E45175" w:rsidTr="00A01F9F">
        <w:trPr>
          <w:jc w:val="center"/>
        </w:trPr>
        <w:tc>
          <w:tcPr>
            <w:tcW w:w="4308" w:type="dxa"/>
            <w:tcBorders>
              <w:left w:val="single" w:sz="1" w:space="0" w:color="000000"/>
              <w:bottom w:val="single" w:sz="1" w:space="0" w:color="000000"/>
            </w:tcBorders>
            <w:shd w:val="clear" w:color="auto" w:fill="B3B3B3"/>
          </w:tcPr>
          <w:p w:rsidR="00825D56" w:rsidRPr="00E45175" w:rsidRDefault="00825D56" w:rsidP="008D5936">
            <w:pPr>
              <w:pStyle w:val="TableContents"/>
              <w:snapToGrid w:val="0"/>
              <w:spacing w:before="0" w:beforeAutospacing="0" w:after="0" w:afterAutospacing="0"/>
              <w:ind w:left="450"/>
              <w:rPr>
                <w:rFonts w:ascii="Arial" w:hAnsi="Arial" w:cs="Arial"/>
                <w:b/>
                <w:sz w:val="24"/>
                <w:szCs w:val="24"/>
              </w:rPr>
            </w:pPr>
            <w:r w:rsidRPr="00E45175">
              <w:rPr>
                <w:rFonts w:ascii="Arial" w:hAnsi="Arial" w:cs="Arial"/>
                <w:b/>
                <w:sz w:val="24"/>
                <w:szCs w:val="24"/>
              </w:rPr>
              <w:t xml:space="preserve">Solicitation Total </w:t>
            </w:r>
          </w:p>
        </w:tc>
        <w:tc>
          <w:tcPr>
            <w:tcW w:w="3862" w:type="dxa"/>
            <w:tcBorders>
              <w:left w:val="single" w:sz="1" w:space="0" w:color="000000"/>
              <w:bottom w:val="single" w:sz="1" w:space="0" w:color="000000"/>
              <w:right w:val="single" w:sz="1" w:space="0" w:color="000000"/>
            </w:tcBorders>
            <w:shd w:val="clear" w:color="auto" w:fill="B3B3B3"/>
          </w:tcPr>
          <w:p w:rsidR="00825D56" w:rsidRPr="00E45175" w:rsidRDefault="00825D56" w:rsidP="00A14CB6">
            <w:pPr>
              <w:pStyle w:val="TableContents"/>
              <w:snapToGrid w:val="0"/>
              <w:spacing w:before="0" w:beforeAutospacing="0" w:after="0" w:afterAutospacing="0"/>
              <w:ind w:left="450"/>
              <w:rPr>
                <w:rFonts w:ascii="Arial" w:hAnsi="Arial" w:cs="Arial"/>
                <w:b/>
                <w:sz w:val="24"/>
                <w:szCs w:val="24"/>
              </w:rPr>
            </w:pPr>
            <w:r w:rsidRPr="00E45175">
              <w:rPr>
                <w:rFonts w:ascii="Arial" w:hAnsi="Arial" w:cs="Arial"/>
                <w:b/>
                <w:sz w:val="24"/>
                <w:szCs w:val="24"/>
              </w:rPr>
              <w:t>$</w:t>
            </w:r>
            <w:r w:rsidR="00A14CB6" w:rsidRPr="00E45175">
              <w:rPr>
                <w:rFonts w:ascii="Arial" w:hAnsi="Arial" w:cs="Arial"/>
                <w:b/>
                <w:sz w:val="24"/>
                <w:szCs w:val="24"/>
              </w:rPr>
              <w:t>922,151</w:t>
            </w:r>
          </w:p>
        </w:tc>
      </w:tr>
    </w:tbl>
    <w:p w:rsidR="003D2FB7" w:rsidRPr="00E45175" w:rsidRDefault="003D2FB7" w:rsidP="00E45175">
      <w:pPr>
        <w:tabs>
          <w:tab w:val="left" w:pos="-1080"/>
          <w:tab w:val="left" w:pos="-720"/>
        </w:tabs>
        <w:spacing w:before="0" w:beforeAutospacing="0" w:after="0" w:afterAutospacing="0"/>
        <w:ind w:left="360"/>
        <w:rPr>
          <w:rFonts w:ascii="Arial" w:hAnsi="Arial" w:cs="Arial"/>
        </w:rPr>
      </w:pPr>
    </w:p>
    <w:tbl>
      <w:tblPr>
        <w:tblW w:w="8217" w:type="dxa"/>
        <w:jc w:val="center"/>
        <w:tblInd w:w="1493" w:type="dxa"/>
        <w:tblLayout w:type="fixed"/>
        <w:tblCellMar>
          <w:top w:w="55" w:type="dxa"/>
          <w:left w:w="55" w:type="dxa"/>
          <w:bottom w:w="55" w:type="dxa"/>
          <w:right w:w="55" w:type="dxa"/>
        </w:tblCellMar>
        <w:tblLook w:val="0000"/>
      </w:tblPr>
      <w:tblGrid>
        <w:gridCol w:w="4347"/>
        <w:gridCol w:w="3870"/>
      </w:tblGrid>
      <w:tr w:rsidR="003D2FB7" w:rsidRPr="00E45175" w:rsidTr="00A01F9F">
        <w:trPr>
          <w:jc w:val="center"/>
        </w:trPr>
        <w:tc>
          <w:tcPr>
            <w:tcW w:w="4347" w:type="dxa"/>
            <w:tcBorders>
              <w:top w:val="single" w:sz="1" w:space="0" w:color="000000"/>
              <w:left w:val="single" w:sz="1" w:space="0" w:color="000000"/>
              <w:bottom w:val="single" w:sz="1" w:space="0" w:color="000000"/>
            </w:tcBorders>
            <w:shd w:val="clear" w:color="auto" w:fill="E6E6E6"/>
          </w:tcPr>
          <w:p w:rsidR="003D2FB7" w:rsidRPr="00E45175" w:rsidRDefault="003D2FB7" w:rsidP="00E45175">
            <w:pPr>
              <w:pStyle w:val="TableContents"/>
              <w:snapToGrid w:val="0"/>
              <w:spacing w:before="0" w:beforeAutospacing="0" w:after="0" w:afterAutospacing="0"/>
              <w:ind w:left="450"/>
              <w:rPr>
                <w:rFonts w:ascii="Arial" w:hAnsi="Arial" w:cs="Arial"/>
                <w:b/>
                <w:sz w:val="24"/>
                <w:szCs w:val="24"/>
              </w:rPr>
            </w:pPr>
            <w:r w:rsidRPr="00E45175">
              <w:rPr>
                <w:rFonts w:ascii="Arial" w:hAnsi="Arial" w:cs="Arial"/>
                <w:b/>
                <w:sz w:val="24"/>
                <w:szCs w:val="24"/>
              </w:rPr>
              <w:t>Federal Fiscal Year of Allocation</w:t>
            </w:r>
          </w:p>
        </w:tc>
        <w:tc>
          <w:tcPr>
            <w:tcW w:w="3870" w:type="dxa"/>
            <w:tcBorders>
              <w:top w:val="single" w:sz="1" w:space="0" w:color="000000"/>
              <w:left w:val="single" w:sz="1" w:space="0" w:color="000000"/>
              <w:bottom w:val="single" w:sz="1" w:space="0" w:color="000000"/>
              <w:right w:val="single" w:sz="1" w:space="0" w:color="000000"/>
            </w:tcBorders>
            <w:shd w:val="clear" w:color="auto" w:fill="800000"/>
          </w:tcPr>
          <w:p w:rsidR="003D2FB7" w:rsidRPr="00E45175" w:rsidRDefault="003D2FB7" w:rsidP="00A01F9F">
            <w:pPr>
              <w:spacing w:before="0" w:beforeAutospacing="0" w:after="0" w:afterAutospacing="0"/>
              <w:ind w:left="450" w:right="3"/>
              <w:rPr>
                <w:rFonts w:ascii="Arial" w:hAnsi="Arial" w:cs="Arial"/>
                <w:b/>
                <w:sz w:val="24"/>
                <w:szCs w:val="24"/>
              </w:rPr>
            </w:pPr>
            <w:r w:rsidRPr="00E45175">
              <w:rPr>
                <w:rFonts w:ascii="Arial" w:hAnsi="Arial" w:cs="Arial"/>
                <w:b/>
                <w:sz w:val="24"/>
                <w:szCs w:val="24"/>
              </w:rPr>
              <w:t>New Freedom Apportionment</w:t>
            </w:r>
          </w:p>
        </w:tc>
      </w:tr>
      <w:tr w:rsidR="00D05864" w:rsidRPr="00E45175" w:rsidTr="00A01F9F">
        <w:trPr>
          <w:jc w:val="center"/>
        </w:trPr>
        <w:tc>
          <w:tcPr>
            <w:tcW w:w="4347" w:type="dxa"/>
            <w:tcBorders>
              <w:left w:val="single" w:sz="1" w:space="0" w:color="000000"/>
              <w:bottom w:val="single" w:sz="1" w:space="0" w:color="000000"/>
            </w:tcBorders>
          </w:tcPr>
          <w:p w:rsidR="00D05864" w:rsidRPr="00E45175" w:rsidRDefault="00CF5CA3" w:rsidP="003A33C2">
            <w:pPr>
              <w:pStyle w:val="TableContents"/>
              <w:snapToGrid w:val="0"/>
              <w:spacing w:before="0" w:beforeAutospacing="0" w:after="0" w:afterAutospacing="0"/>
              <w:ind w:left="450"/>
              <w:rPr>
                <w:rFonts w:ascii="Arial" w:hAnsi="Arial" w:cs="Arial"/>
              </w:rPr>
            </w:pPr>
            <w:r w:rsidRPr="00E45175">
              <w:rPr>
                <w:rFonts w:ascii="Arial" w:hAnsi="Arial" w:cs="Arial"/>
              </w:rPr>
              <w:t>20</w:t>
            </w:r>
            <w:r w:rsidR="003A33C2" w:rsidRPr="00E45175">
              <w:rPr>
                <w:rFonts w:ascii="Arial" w:hAnsi="Arial" w:cs="Arial"/>
              </w:rPr>
              <w:t>11</w:t>
            </w:r>
            <w:r w:rsidR="00D05864" w:rsidRPr="00E45175">
              <w:rPr>
                <w:rFonts w:ascii="Arial" w:hAnsi="Arial" w:cs="Arial"/>
              </w:rPr>
              <w:t xml:space="preserve"> Remaining</w:t>
            </w:r>
          </w:p>
        </w:tc>
        <w:tc>
          <w:tcPr>
            <w:tcW w:w="3870" w:type="dxa"/>
            <w:tcBorders>
              <w:left w:val="single" w:sz="1" w:space="0" w:color="000000"/>
              <w:bottom w:val="single" w:sz="1" w:space="0" w:color="000000"/>
              <w:right w:val="single" w:sz="1" w:space="0" w:color="000000"/>
            </w:tcBorders>
          </w:tcPr>
          <w:p w:rsidR="00D05864" w:rsidRPr="00E45175" w:rsidRDefault="00D05864" w:rsidP="00A14CB6">
            <w:pPr>
              <w:pStyle w:val="TableContents"/>
              <w:snapToGrid w:val="0"/>
              <w:spacing w:before="0" w:beforeAutospacing="0" w:after="0" w:afterAutospacing="0"/>
              <w:ind w:left="450"/>
              <w:rPr>
                <w:rFonts w:ascii="Arial" w:hAnsi="Arial" w:cs="Arial"/>
                <w:szCs w:val="22"/>
              </w:rPr>
            </w:pPr>
            <w:r w:rsidRPr="00E45175">
              <w:rPr>
                <w:rFonts w:ascii="Arial" w:hAnsi="Arial" w:cs="Arial"/>
                <w:szCs w:val="22"/>
              </w:rPr>
              <w:t>$</w:t>
            </w:r>
            <w:r w:rsidR="00A14CB6" w:rsidRPr="00E45175">
              <w:rPr>
                <w:rFonts w:ascii="Arial" w:hAnsi="Arial" w:cs="Arial"/>
                <w:szCs w:val="22"/>
              </w:rPr>
              <w:t>644,186</w:t>
            </w:r>
          </w:p>
        </w:tc>
      </w:tr>
      <w:tr w:rsidR="003D2FB7" w:rsidRPr="00E45175" w:rsidTr="00A01F9F">
        <w:trPr>
          <w:jc w:val="center"/>
        </w:trPr>
        <w:tc>
          <w:tcPr>
            <w:tcW w:w="4347" w:type="dxa"/>
            <w:tcBorders>
              <w:left w:val="single" w:sz="1" w:space="0" w:color="000000"/>
              <w:bottom w:val="single" w:sz="1" w:space="0" w:color="000000"/>
            </w:tcBorders>
          </w:tcPr>
          <w:p w:rsidR="003D2FB7" w:rsidRPr="00E45175" w:rsidRDefault="00CF5CA3" w:rsidP="003A33C2">
            <w:pPr>
              <w:pStyle w:val="TableContents"/>
              <w:snapToGrid w:val="0"/>
              <w:spacing w:before="0" w:beforeAutospacing="0" w:after="0" w:afterAutospacing="0"/>
              <w:ind w:left="450"/>
              <w:rPr>
                <w:rFonts w:ascii="Arial" w:hAnsi="Arial" w:cs="Arial"/>
              </w:rPr>
            </w:pPr>
            <w:r w:rsidRPr="00E45175">
              <w:rPr>
                <w:rFonts w:ascii="Arial" w:hAnsi="Arial" w:cs="Arial"/>
              </w:rPr>
              <w:t>201</w:t>
            </w:r>
            <w:r w:rsidR="003A33C2" w:rsidRPr="00E45175">
              <w:rPr>
                <w:rFonts w:ascii="Arial" w:hAnsi="Arial" w:cs="Arial"/>
              </w:rPr>
              <w:t>2</w:t>
            </w:r>
          </w:p>
        </w:tc>
        <w:tc>
          <w:tcPr>
            <w:tcW w:w="3870" w:type="dxa"/>
            <w:tcBorders>
              <w:left w:val="single" w:sz="1" w:space="0" w:color="000000"/>
              <w:bottom w:val="single" w:sz="1" w:space="0" w:color="000000"/>
              <w:right w:val="single" w:sz="1" w:space="0" w:color="000000"/>
            </w:tcBorders>
          </w:tcPr>
          <w:p w:rsidR="003D2FB7" w:rsidRPr="00E45175" w:rsidRDefault="003D2FB7" w:rsidP="00A14CB6">
            <w:pPr>
              <w:pStyle w:val="TableContents"/>
              <w:snapToGrid w:val="0"/>
              <w:spacing w:before="0" w:beforeAutospacing="0" w:after="0" w:afterAutospacing="0"/>
              <w:ind w:left="450"/>
              <w:rPr>
                <w:rFonts w:ascii="Arial" w:hAnsi="Arial" w:cs="Arial"/>
                <w:szCs w:val="22"/>
              </w:rPr>
            </w:pPr>
            <w:r w:rsidRPr="00E45175">
              <w:rPr>
                <w:rFonts w:ascii="Arial" w:hAnsi="Arial" w:cs="Arial"/>
                <w:szCs w:val="22"/>
              </w:rPr>
              <w:t>$</w:t>
            </w:r>
            <w:r w:rsidR="00A14CB6" w:rsidRPr="00E45175">
              <w:rPr>
                <w:rFonts w:ascii="Arial" w:hAnsi="Arial" w:cs="Arial"/>
                <w:szCs w:val="22"/>
              </w:rPr>
              <w:t>651,674</w:t>
            </w:r>
          </w:p>
        </w:tc>
      </w:tr>
      <w:tr w:rsidR="003D2FB7" w:rsidRPr="00E45175" w:rsidTr="00A01F9F">
        <w:trPr>
          <w:jc w:val="center"/>
        </w:trPr>
        <w:tc>
          <w:tcPr>
            <w:tcW w:w="4347" w:type="dxa"/>
            <w:tcBorders>
              <w:left w:val="single" w:sz="1" w:space="0" w:color="000000"/>
              <w:bottom w:val="single" w:sz="1" w:space="0" w:color="000000"/>
            </w:tcBorders>
            <w:shd w:val="clear" w:color="auto" w:fill="B3B3B3"/>
          </w:tcPr>
          <w:p w:rsidR="003D2FB7" w:rsidRPr="00E45175" w:rsidRDefault="003D2FB7" w:rsidP="008D5936">
            <w:pPr>
              <w:pStyle w:val="TableContents"/>
              <w:snapToGrid w:val="0"/>
              <w:spacing w:before="0" w:beforeAutospacing="0" w:after="0" w:afterAutospacing="0"/>
              <w:ind w:left="450"/>
              <w:rPr>
                <w:rFonts w:ascii="Arial" w:hAnsi="Arial" w:cs="Arial"/>
                <w:b/>
                <w:sz w:val="24"/>
                <w:szCs w:val="24"/>
              </w:rPr>
            </w:pPr>
            <w:r w:rsidRPr="00E45175">
              <w:rPr>
                <w:rFonts w:ascii="Arial" w:hAnsi="Arial" w:cs="Arial"/>
                <w:b/>
                <w:sz w:val="24"/>
                <w:szCs w:val="24"/>
              </w:rPr>
              <w:t xml:space="preserve">Solicitation Total </w:t>
            </w:r>
          </w:p>
        </w:tc>
        <w:tc>
          <w:tcPr>
            <w:tcW w:w="3870" w:type="dxa"/>
            <w:tcBorders>
              <w:left w:val="single" w:sz="1" w:space="0" w:color="000000"/>
              <w:bottom w:val="single" w:sz="1" w:space="0" w:color="000000"/>
              <w:right w:val="single" w:sz="1" w:space="0" w:color="000000"/>
            </w:tcBorders>
            <w:shd w:val="clear" w:color="auto" w:fill="B3B3B3"/>
          </w:tcPr>
          <w:p w:rsidR="003D2FB7" w:rsidRPr="00E45175" w:rsidRDefault="003D2FB7" w:rsidP="00A14CB6">
            <w:pPr>
              <w:pStyle w:val="TableContents"/>
              <w:snapToGrid w:val="0"/>
              <w:spacing w:before="0" w:beforeAutospacing="0" w:after="0" w:afterAutospacing="0"/>
              <w:ind w:left="450"/>
              <w:rPr>
                <w:rFonts w:ascii="Arial" w:hAnsi="Arial" w:cs="Arial"/>
                <w:b/>
                <w:sz w:val="24"/>
                <w:szCs w:val="24"/>
              </w:rPr>
            </w:pPr>
            <w:r w:rsidRPr="00E45175">
              <w:rPr>
                <w:rFonts w:ascii="Arial" w:hAnsi="Arial" w:cs="Arial"/>
                <w:b/>
                <w:sz w:val="24"/>
                <w:szCs w:val="24"/>
              </w:rPr>
              <w:t>$</w:t>
            </w:r>
            <w:r w:rsidR="00A14CB6" w:rsidRPr="00E45175">
              <w:rPr>
                <w:rFonts w:ascii="Arial" w:hAnsi="Arial" w:cs="Arial"/>
                <w:b/>
                <w:sz w:val="24"/>
                <w:szCs w:val="24"/>
              </w:rPr>
              <w:t>1,295,860</w:t>
            </w:r>
          </w:p>
        </w:tc>
      </w:tr>
    </w:tbl>
    <w:p w:rsidR="00490798" w:rsidRPr="00E45175" w:rsidRDefault="00490798" w:rsidP="00352B7B">
      <w:pPr>
        <w:pStyle w:val="ListText"/>
        <w:rPr>
          <w:rFonts w:ascii="Arial" w:hAnsi="Arial" w:cs="Arial"/>
        </w:rPr>
      </w:pPr>
    </w:p>
    <w:p w:rsidR="002509A9" w:rsidRPr="00E45175" w:rsidRDefault="002509A9" w:rsidP="00352B7B">
      <w:pPr>
        <w:pStyle w:val="ListText"/>
        <w:rPr>
          <w:rFonts w:ascii="Arial" w:hAnsi="Arial" w:cs="Arial"/>
          <w:b/>
        </w:rPr>
      </w:pPr>
      <w:r w:rsidRPr="00E45175">
        <w:rPr>
          <w:rFonts w:ascii="Arial" w:hAnsi="Arial" w:cs="Arial"/>
        </w:rPr>
        <w:t>Projects are not guaranteed future funding as a part of this solicitation and all proje</w:t>
      </w:r>
      <w:r w:rsidR="00B2260C" w:rsidRPr="00E45175">
        <w:rPr>
          <w:rFonts w:ascii="Arial" w:hAnsi="Arial" w:cs="Arial"/>
        </w:rPr>
        <w:t>cts must resubmit during the bienni</w:t>
      </w:r>
      <w:r w:rsidRPr="00E45175">
        <w:rPr>
          <w:rFonts w:ascii="Arial" w:hAnsi="Arial" w:cs="Arial"/>
        </w:rPr>
        <w:t>al solicitation</w:t>
      </w:r>
      <w:r w:rsidR="00077D40" w:rsidRPr="00E45175">
        <w:rPr>
          <w:rFonts w:ascii="Arial" w:hAnsi="Arial" w:cs="Arial"/>
        </w:rPr>
        <w:t xml:space="preserve"> in order to receive future grants.</w:t>
      </w:r>
      <w:r w:rsidR="00A86E16" w:rsidRPr="00E45175">
        <w:rPr>
          <w:rFonts w:ascii="Arial" w:hAnsi="Arial" w:cs="Arial"/>
        </w:rPr>
        <w:t xml:space="preserve"> </w:t>
      </w:r>
      <w:r w:rsidR="00077D40" w:rsidRPr="00E45175">
        <w:rPr>
          <w:rFonts w:ascii="Arial" w:hAnsi="Arial" w:cs="Arial"/>
        </w:rPr>
        <w:t xml:space="preserve"> </w:t>
      </w:r>
      <w:r w:rsidRPr="00E45175">
        <w:rPr>
          <w:rFonts w:ascii="Arial" w:hAnsi="Arial" w:cs="Arial"/>
          <w:b/>
        </w:rPr>
        <w:t xml:space="preserve">As a result, selected and ongoing projects should </w:t>
      </w:r>
      <w:r w:rsidR="00B2260C" w:rsidRPr="00E45175">
        <w:rPr>
          <w:rFonts w:ascii="Arial" w:hAnsi="Arial" w:cs="Arial"/>
          <w:b/>
        </w:rPr>
        <w:t>be prepared to identify and secure funding from other sources beside these or in addition to these funding programs</w:t>
      </w:r>
      <w:r w:rsidRPr="00E45175">
        <w:rPr>
          <w:rFonts w:ascii="Arial" w:hAnsi="Arial" w:cs="Arial"/>
          <w:b/>
        </w:rPr>
        <w:t>.</w:t>
      </w:r>
      <w:r w:rsidRPr="00E45175">
        <w:rPr>
          <w:rFonts w:ascii="Arial" w:hAnsi="Arial" w:cs="Arial"/>
        </w:rPr>
        <w:t xml:space="preserve"> </w:t>
      </w:r>
      <w:r w:rsidR="00A86E16" w:rsidRPr="00E45175">
        <w:rPr>
          <w:rFonts w:ascii="Arial" w:hAnsi="Arial" w:cs="Arial"/>
        </w:rPr>
        <w:t xml:space="preserve"> </w:t>
      </w:r>
      <w:r w:rsidRPr="00E45175">
        <w:rPr>
          <w:rFonts w:ascii="Arial" w:hAnsi="Arial" w:cs="Arial"/>
          <w:b/>
        </w:rPr>
        <w:t>The grant period for this application will be determined on a project-by-project basis and will commence with the date of project award notifications (typically 3-5 months after project</w:t>
      </w:r>
      <w:r w:rsidR="00D01FDF" w:rsidRPr="00E45175">
        <w:rPr>
          <w:rFonts w:ascii="Arial" w:hAnsi="Arial" w:cs="Arial"/>
          <w:b/>
        </w:rPr>
        <w:t xml:space="preserve"> selection by the Metropolitan C</w:t>
      </w:r>
      <w:r w:rsidRPr="00E45175">
        <w:rPr>
          <w:rFonts w:ascii="Arial" w:hAnsi="Arial" w:cs="Arial"/>
          <w:b/>
        </w:rPr>
        <w:t xml:space="preserve">ouncil). </w:t>
      </w:r>
    </w:p>
    <w:p w:rsidR="00A9193E" w:rsidRPr="00E45175" w:rsidRDefault="00A9193E" w:rsidP="000D6AB7">
      <w:pPr>
        <w:pStyle w:val="Heading2"/>
        <w:rPr>
          <w:rFonts w:ascii="Arial" w:hAnsi="Arial" w:cs="Arial"/>
        </w:rPr>
      </w:pPr>
      <w:bookmarkStart w:id="20" w:name="_Toc203380704"/>
      <w:bookmarkStart w:id="21" w:name="_Toc203453405"/>
      <w:bookmarkStart w:id="22" w:name="_Toc203454186"/>
      <w:bookmarkStart w:id="23" w:name="_Toc268091361"/>
      <w:r w:rsidRPr="00E45175">
        <w:rPr>
          <w:rFonts w:ascii="Arial" w:hAnsi="Arial" w:cs="Arial"/>
        </w:rPr>
        <w:t>Technical Assistance</w:t>
      </w:r>
      <w:bookmarkEnd w:id="20"/>
      <w:bookmarkEnd w:id="21"/>
      <w:bookmarkEnd w:id="22"/>
      <w:bookmarkEnd w:id="23"/>
    </w:p>
    <w:p w:rsidR="00A86E16" w:rsidRPr="00E45175" w:rsidRDefault="00A9193E" w:rsidP="00957597">
      <w:pPr>
        <w:pStyle w:val="ListText"/>
        <w:rPr>
          <w:rFonts w:ascii="Arial" w:hAnsi="Arial" w:cs="Arial"/>
        </w:rPr>
      </w:pPr>
      <w:r w:rsidRPr="00E45175">
        <w:rPr>
          <w:rFonts w:ascii="Arial" w:hAnsi="Arial" w:cs="Arial"/>
        </w:rPr>
        <w:t xml:space="preserve">Applicants requiring technical assistance should contact </w:t>
      </w:r>
      <w:r w:rsidR="00957597" w:rsidRPr="00E45175">
        <w:rPr>
          <w:rFonts w:ascii="Arial" w:hAnsi="Arial" w:cs="Arial"/>
        </w:rPr>
        <w:t>Elaine Koutsoukos</w:t>
      </w:r>
      <w:r w:rsidRPr="00E45175">
        <w:rPr>
          <w:rFonts w:ascii="Arial" w:hAnsi="Arial" w:cs="Arial"/>
        </w:rPr>
        <w:t>, the Metropolitan Council’s JARC and New Freedom programs administrator:</w:t>
      </w:r>
    </w:p>
    <w:p w:rsidR="002C2B9C" w:rsidRPr="00E45175" w:rsidRDefault="002C2B9C" w:rsidP="00A9193E">
      <w:pPr>
        <w:spacing w:before="0" w:beforeAutospacing="0" w:after="0" w:afterAutospacing="0"/>
        <w:ind w:left="720"/>
        <w:rPr>
          <w:rFonts w:ascii="Arial" w:hAnsi="Arial" w:cs="Arial"/>
        </w:rPr>
        <w:sectPr w:rsidR="002C2B9C" w:rsidRPr="00E45175" w:rsidSect="00981CB8">
          <w:headerReference w:type="default" r:id="rId22"/>
          <w:footerReference w:type="default" r:id="rId23"/>
          <w:footnotePr>
            <w:pos w:val="beneathText"/>
          </w:footnotePr>
          <w:pgSz w:w="12240" w:h="15840" w:code="1"/>
          <w:pgMar w:top="1080" w:right="1440" w:bottom="1080" w:left="1440" w:header="576" w:footer="432" w:gutter="0"/>
          <w:pgNumType w:start="1"/>
          <w:cols w:space="720"/>
          <w:formProt w:val="0"/>
          <w:docGrid w:linePitch="360"/>
        </w:sectPr>
      </w:pPr>
    </w:p>
    <w:p w:rsidR="00163433" w:rsidRDefault="00163433" w:rsidP="00163433">
      <w:pPr>
        <w:spacing w:before="10" w:beforeAutospacing="0" w:after="0" w:afterAutospacing="0"/>
        <w:ind w:left="720"/>
        <w:rPr>
          <w:rFonts w:ascii="Arial" w:hAnsi="Arial" w:cs="Arial"/>
        </w:rPr>
      </w:pPr>
      <w:r w:rsidRPr="00E45175">
        <w:rPr>
          <w:rFonts w:ascii="Arial" w:hAnsi="Arial" w:cs="Arial"/>
        </w:rPr>
        <w:t>Elaine Koutsoukos</w:t>
      </w:r>
    </w:p>
    <w:p w:rsidR="00875A86" w:rsidRDefault="00875A86" w:rsidP="00163433">
      <w:pPr>
        <w:spacing w:before="10" w:beforeAutospacing="0" w:after="0" w:afterAutospacing="0"/>
        <w:ind w:left="720"/>
        <w:rPr>
          <w:rFonts w:ascii="Arial" w:hAnsi="Arial" w:cs="Arial"/>
        </w:rPr>
      </w:pPr>
      <w:r>
        <w:rPr>
          <w:rFonts w:ascii="Arial" w:hAnsi="Arial" w:cs="Arial"/>
        </w:rPr>
        <w:t>Senior Planner</w:t>
      </w:r>
    </w:p>
    <w:p w:rsidR="00875A86" w:rsidRDefault="00875A86" w:rsidP="00163433">
      <w:pPr>
        <w:spacing w:before="10" w:beforeAutospacing="0" w:after="0" w:afterAutospacing="0"/>
        <w:ind w:left="720"/>
        <w:rPr>
          <w:rFonts w:ascii="Arial" w:hAnsi="Arial" w:cs="Arial"/>
        </w:rPr>
      </w:pPr>
      <w:r>
        <w:rPr>
          <w:rFonts w:ascii="Arial" w:hAnsi="Arial" w:cs="Arial"/>
        </w:rPr>
        <w:t>Metropolitan Council</w:t>
      </w:r>
    </w:p>
    <w:p w:rsidR="00875A86" w:rsidRDefault="00875A86" w:rsidP="00875A86">
      <w:pPr>
        <w:spacing w:before="10" w:beforeAutospacing="0" w:after="0" w:afterAutospacing="0"/>
        <w:ind w:left="720"/>
        <w:rPr>
          <w:rFonts w:ascii="Arial" w:hAnsi="Arial" w:cs="Arial"/>
        </w:rPr>
      </w:pPr>
      <w:r>
        <w:rPr>
          <w:rFonts w:ascii="Arial" w:hAnsi="Arial" w:cs="Arial"/>
        </w:rPr>
        <w:t>390 North Robert St.</w:t>
      </w:r>
    </w:p>
    <w:p w:rsidR="00875A86" w:rsidRDefault="00875A86" w:rsidP="00875A86">
      <w:pPr>
        <w:spacing w:before="10" w:beforeAutospacing="0" w:after="0" w:afterAutospacing="0"/>
        <w:ind w:left="720"/>
        <w:rPr>
          <w:rFonts w:ascii="Arial" w:hAnsi="Arial" w:cs="Arial"/>
        </w:rPr>
      </w:pPr>
      <w:r>
        <w:rPr>
          <w:rFonts w:ascii="Arial" w:hAnsi="Arial" w:cs="Arial"/>
        </w:rPr>
        <w:t>St. Paul, MN 55101</w:t>
      </w:r>
    </w:p>
    <w:p w:rsidR="00875A86" w:rsidRDefault="00875A86" w:rsidP="00875A86">
      <w:pPr>
        <w:spacing w:before="10" w:beforeAutospacing="0" w:after="0" w:afterAutospacing="0"/>
        <w:ind w:left="720"/>
        <w:rPr>
          <w:rFonts w:ascii="Arial" w:hAnsi="Arial" w:cs="Arial"/>
        </w:rPr>
      </w:pPr>
      <w:r>
        <w:rPr>
          <w:rFonts w:ascii="Arial" w:hAnsi="Arial" w:cs="Arial"/>
        </w:rPr>
        <w:t>(651) 602-1717</w:t>
      </w:r>
    </w:p>
    <w:p w:rsidR="00875A86" w:rsidRDefault="004B5D9B" w:rsidP="00875A86">
      <w:pPr>
        <w:spacing w:before="10" w:beforeAutospacing="0" w:after="0" w:afterAutospacing="0"/>
        <w:ind w:left="720"/>
        <w:rPr>
          <w:rFonts w:ascii="Arial" w:hAnsi="Arial" w:cs="Arial"/>
        </w:rPr>
      </w:pPr>
      <w:hyperlink r:id="rId24" w:history="1">
        <w:r w:rsidR="00875A86" w:rsidRPr="00BB61E4">
          <w:rPr>
            <w:rStyle w:val="Hyperlink"/>
            <w:rFonts w:ascii="Arial" w:hAnsi="Arial" w:cs="Arial"/>
          </w:rPr>
          <w:t>elaine.koutsoukos@metc.state.mn.us</w:t>
        </w:r>
      </w:hyperlink>
    </w:p>
    <w:p w:rsidR="00875A86" w:rsidRPr="00E45175" w:rsidRDefault="00875A86" w:rsidP="00875A86">
      <w:pPr>
        <w:spacing w:before="10" w:beforeAutospacing="0" w:after="0" w:afterAutospacing="0"/>
        <w:ind w:left="720"/>
        <w:rPr>
          <w:rFonts w:ascii="Arial" w:hAnsi="Arial" w:cs="Arial"/>
        </w:rPr>
      </w:pPr>
    </w:p>
    <w:p w:rsidR="00A9193E" w:rsidRPr="00E45175" w:rsidRDefault="00A9193E" w:rsidP="00637EEB">
      <w:pPr>
        <w:tabs>
          <w:tab w:val="left" w:pos="-1080"/>
          <w:tab w:val="left" w:pos="-720"/>
        </w:tabs>
        <w:rPr>
          <w:rFonts w:ascii="Arial" w:hAnsi="Arial" w:cs="Arial"/>
        </w:rPr>
      </w:pPr>
    </w:p>
    <w:p w:rsidR="00825D56" w:rsidRPr="00E45175" w:rsidRDefault="0090250A" w:rsidP="00E45175">
      <w:pPr>
        <w:pStyle w:val="Heading1"/>
        <w:spacing w:after="0" w:afterAutospacing="0"/>
        <w:rPr>
          <w:rFonts w:ascii="Arial" w:hAnsi="Arial" w:cs="Arial"/>
        </w:rPr>
      </w:pPr>
      <w:r w:rsidRPr="00E45175">
        <w:rPr>
          <w:rFonts w:ascii="Arial" w:hAnsi="Arial" w:cs="Arial"/>
        </w:rPr>
        <w:br w:type="page"/>
      </w:r>
      <w:bookmarkStart w:id="24" w:name="_Toc203380694"/>
      <w:bookmarkStart w:id="25" w:name="_Toc203453395"/>
      <w:bookmarkStart w:id="26" w:name="_Toc203454176"/>
      <w:bookmarkStart w:id="27" w:name="_Toc268091362"/>
      <w:r w:rsidR="00825D56" w:rsidRPr="00E45175">
        <w:rPr>
          <w:rFonts w:ascii="Arial" w:hAnsi="Arial" w:cs="Arial"/>
        </w:rPr>
        <w:t>GENERAL POLICIES</w:t>
      </w:r>
      <w:bookmarkEnd w:id="24"/>
      <w:bookmarkEnd w:id="25"/>
      <w:bookmarkEnd w:id="26"/>
      <w:bookmarkEnd w:id="27"/>
    </w:p>
    <w:p w:rsidR="00E45175" w:rsidRPr="00E45175" w:rsidRDefault="00E45175" w:rsidP="00E45175">
      <w:pPr>
        <w:spacing w:before="0" w:beforeAutospacing="0" w:after="0" w:afterAutospacing="0"/>
        <w:rPr>
          <w:rFonts w:ascii="Arial" w:hAnsi="Arial" w:cs="Arial"/>
        </w:rPr>
      </w:pPr>
    </w:p>
    <w:p w:rsidR="00B249C2" w:rsidRPr="00E45175" w:rsidRDefault="00B249C2" w:rsidP="00E45175">
      <w:pPr>
        <w:pStyle w:val="Heading2"/>
        <w:spacing w:before="0" w:beforeAutospacing="0" w:after="0" w:afterAutospacing="0"/>
        <w:rPr>
          <w:rFonts w:ascii="Arial" w:hAnsi="Arial" w:cs="Arial"/>
        </w:rPr>
      </w:pPr>
      <w:bookmarkStart w:id="28" w:name="_Toc203380695"/>
      <w:bookmarkStart w:id="29" w:name="_Toc203453396"/>
      <w:bookmarkStart w:id="30" w:name="_Toc203454177"/>
      <w:bookmarkStart w:id="31" w:name="_Toc268091363"/>
      <w:r w:rsidRPr="00E45175">
        <w:rPr>
          <w:rFonts w:ascii="Arial" w:hAnsi="Arial" w:cs="Arial"/>
        </w:rPr>
        <w:t>Application Limit</w:t>
      </w:r>
      <w:bookmarkEnd w:id="28"/>
      <w:bookmarkEnd w:id="29"/>
      <w:bookmarkEnd w:id="30"/>
      <w:bookmarkEnd w:id="31"/>
    </w:p>
    <w:p w:rsidR="00B249C2" w:rsidRPr="00E45175" w:rsidRDefault="00AB7917" w:rsidP="00EC0776">
      <w:pPr>
        <w:tabs>
          <w:tab w:val="center" w:pos="4680"/>
        </w:tabs>
        <w:ind w:left="360"/>
        <w:rPr>
          <w:rFonts w:ascii="Arial" w:hAnsi="Arial" w:cs="Arial"/>
        </w:rPr>
      </w:pPr>
      <w:r w:rsidRPr="00E45175">
        <w:rPr>
          <w:rFonts w:ascii="Arial" w:hAnsi="Arial" w:cs="Arial"/>
        </w:rPr>
        <w:t>JARC and New Freedom funds require separate applications.</w:t>
      </w:r>
      <w:r w:rsidR="00661307">
        <w:rPr>
          <w:rFonts w:ascii="Arial" w:hAnsi="Arial" w:cs="Arial"/>
        </w:rPr>
        <w:t xml:space="preserve">  </w:t>
      </w:r>
      <w:r w:rsidR="00B249C2" w:rsidRPr="00E45175">
        <w:rPr>
          <w:rFonts w:ascii="Arial" w:hAnsi="Arial" w:cs="Arial"/>
        </w:rPr>
        <w:t xml:space="preserve">Agencies and organizations are allowed to submit as many applications for funding as desired. </w:t>
      </w:r>
      <w:r w:rsidR="00A86E16" w:rsidRPr="00E45175">
        <w:rPr>
          <w:rFonts w:ascii="Arial" w:hAnsi="Arial" w:cs="Arial"/>
        </w:rPr>
        <w:t xml:space="preserve"> </w:t>
      </w:r>
      <w:r w:rsidR="00B249C2" w:rsidRPr="00E45175">
        <w:rPr>
          <w:rFonts w:ascii="Arial" w:hAnsi="Arial" w:cs="Arial"/>
        </w:rPr>
        <w:t xml:space="preserve">An application must be submitted entirely under one program (JARC or New Freedom). </w:t>
      </w:r>
      <w:r w:rsidR="00A86E16" w:rsidRPr="00E45175">
        <w:rPr>
          <w:rFonts w:ascii="Arial" w:hAnsi="Arial" w:cs="Arial"/>
        </w:rPr>
        <w:t xml:space="preserve"> </w:t>
      </w:r>
      <w:r w:rsidR="00B249C2" w:rsidRPr="00E45175">
        <w:rPr>
          <w:rFonts w:ascii="Arial" w:hAnsi="Arial" w:cs="Arial"/>
        </w:rPr>
        <w:t>The same project application cannot be submitted under both programs.</w:t>
      </w:r>
    </w:p>
    <w:p w:rsidR="00825D56" w:rsidRPr="00E45175" w:rsidRDefault="008E5E04" w:rsidP="000D6AB7">
      <w:pPr>
        <w:pStyle w:val="Heading2"/>
        <w:rPr>
          <w:rFonts w:ascii="Arial" w:hAnsi="Arial" w:cs="Arial"/>
        </w:rPr>
      </w:pPr>
      <w:bookmarkStart w:id="32" w:name="_Toc203380696"/>
      <w:bookmarkStart w:id="33" w:name="_Toc203453397"/>
      <w:bookmarkStart w:id="34" w:name="_Toc203454178"/>
      <w:bookmarkStart w:id="35" w:name="_Toc268091364"/>
      <w:r w:rsidRPr="00E45175">
        <w:rPr>
          <w:rFonts w:ascii="Arial" w:hAnsi="Arial" w:cs="Arial"/>
        </w:rPr>
        <w:t>A</w:t>
      </w:r>
      <w:bookmarkEnd w:id="32"/>
      <w:r w:rsidR="00FF276F" w:rsidRPr="00E45175">
        <w:rPr>
          <w:rFonts w:ascii="Arial" w:hAnsi="Arial" w:cs="Arial"/>
        </w:rPr>
        <w:t>pplication Submittal Materials</w:t>
      </w:r>
      <w:bookmarkEnd w:id="33"/>
      <w:bookmarkEnd w:id="34"/>
      <w:bookmarkEnd w:id="35"/>
    </w:p>
    <w:p w:rsidR="00825D56" w:rsidRPr="00E45175" w:rsidRDefault="00C35B13" w:rsidP="00EC0776">
      <w:pPr>
        <w:tabs>
          <w:tab w:val="center" w:pos="4680"/>
        </w:tabs>
        <w:ind w:left="360"/>
        <w:rPr>
          <w:rFonts w:ascii="Arial" w:hAnsi="Arial" w:cs="Arial"/>
        </w:rPr>
      </w:pPr>
      <w:r w:rsidRPr="00E45175">
        <w:rPr>
          <w:rFonts w:ascii="Arial" w:hAnsi="Arial" w:cs="Arial"/>
        </w:rPr>
        <w:t>All applications</w:t>
      </w:r>
      <w:r w:rsidR="00825D56" w:rsidRPr="00E45175">
        <w:rPr>
          <w:rFonts w:ascii="Arial" w:hAnsi="Arial" w:cs="Arial"/>
        </w:rPr>
        <w:t xml:space="preserve"> must include the requested documentation</w:t>
      </w:r>
      <w:r w:rsidR="00B2260C" w:rsidRPr="00E45175">
        <w:rPr>
          <w:rFonts w:ascii="Arial" w:hAnsi="Arial" w:cs="Arial"/>
        </w:rPr>
        <w:t xml:space="preserve"> or the</w:t>
      </w:r>
      <w:r w:rsidR="003C2A11" w:rsidRPr="00E45175">
        <w:rPr>
          <w:rFonts w:ascii="Arial" w:hAnsi="Arial" w:cs="Arial"/>
        </w:rPr>
        <w:t xml:space="preserve"> application</w:t>
      </w:r>
      <w:r w:rsidR="00825D56" w:rsidRPr="00E45175">
        <w:rPr>
          <w:rFonts w:ascii="Arial" w:hAnsi="Arial" w:cs="Arial"/>
        </w:rPr>
        <w:t xml:space="preserve"> will be considered incomplete and disqualified (after t</w:t>
      </w:r>
      <w:r w:rsidR="00757617" w:rsidRPr="00E45175">
        <w:rPr>
          <w:rFonts w:ascii="Arial" w:hAnsi="Arial" w:cs="Arial"/>
        </w:rPr>
        <w:t xml:space="preserve">he submittal deadline date). </w:t>
      </w:r>
      <w:r w:rsidR="00A86E16" w:rsidRPr="00E45175">
        <w:rPr>
          <w:rFonts w:ascii="Arial" w:hAnsi="Arial" w:cs="Arial"/>
        </w:rPr>
        <w:t xml:space="preserve"> </w:t>
      </w:r>
      <w:r w:rsidR="00757617" w:rsidRPr="00E45175">
        <w:rPr>
          <w:rFonts w:ascii="Arial" w:hAnsi="Arial" w:cs="Arial"/>
        </w:rPr>
        <w:t>An a</w:t>
      </w:r>
      <w:r w:rsidR="00825D56" w:rsidRPr="00E45175">
        <w:rPr>
          <w:rFonts w:ascii="Arial" w:hAnsi="Arial" w:cs="Arial"/>
        </w:rPr>
        <w:t>pplication checklist</w:t>
      </w:r>
      <w:r w:rsidR="00757617" w:rsidRPr="00E45175">
        <w:rPr>
          <w:rFonts w:ascii="Arial" w:hAnsi="Arial" w:cs="Arial"/>
        </w:rPr>
        <w:t xml:space="preserve"> is</w:t>
      </w:r>
      <w:r w:rsidR="00825D56" w:rsidRPr="00E45175">
        <w:rPr>
          <w:rFonts w:ascii="Arial" w:hAnsi="Arial" w:cs="Arial"/>
        </w:rPr>
        <w:t xml:space="preserve"> included </w:t>
      </w:r>
      <w:r w:rsidR="00276904" w:rsidRPr="00E45175">
        <w:rPr>
          <w:rFonts w:ascii="Arial" w:hAnsi="Arial" w:cs="Arial"/>
        </w:rPr>
        <w:t>within the application package</w:t>
      </w:r>
      <w:r w:rsidR="00757617" w:rsidRPr="00E45175">
        <w:rPr>
          <w:rFonts w:ascii="Arial" w:hAnsi="Arial" w:cs="Arial"/>
        </w:rPr>
        <w:t xml:space="preserve"> (see page</w:t>
      </w:r>
      <w:r w:rsidR="00A9193E" w:rsidRPr="00E45175">
        <w:rPr>
          <w:rFonts w:ascii="Arial" w:hAnsi="Arial" w:cs="Arial"/>
        </w:rPr>
        <w:t xml:space="preserve"> </w:t>
      </w:r>
      <w:r w:rsidR="004B5D9B" w:rsidRPr="00E45175">
        <w:rPr>
          <w:rFonts w:ascii="Arial" w:hAnsi="Arial" w:cs="Arial"/>
        </w:rPr>
        <w:fldChar w:fldCharType="begin"/>
      </w:r>
      <w:r w:rsidR="00A9193E" w:rsidRPr="00E45175">
        <w:rPr>
          <w:rFonts w:ascii="Arial" w:hAnsi="Arial" w:cs="Arial"/>
        </w:rPr>
        <w:instrText xml:space="preserve"> PAGEREF _Ref207437428 </w:instrText>
      </w:r>
      <w:r w:rsidR="004B5D9B" w:rsidRPr="00E45175">
        <w:rPr>
          <w:rFonts w:ascii="Arial" w:hAnsi="Arial" w:cs="Arial"/>
        </w:rPr>
        <w:fldChar w:fldCharType="separate"/>
      </w:r>
      <w:r w:rsidR="005B277F">
        <w:rPr>
          <w:rFonts w:ascii="Arial" w:hAnsi="Arial" w:cs="Arial"/>
          <w:noProof/>
        </w:rPr>
        <w:t>10</w:t>
      </w:r>
      <w:r w:rsidR="004B5D9B" w:rsidRPr="00E45175">
        <w:rPr>
          <w:rFonts w:ascii="Arial" w:hAnsi="Arial" w:cs="Arial"/>
        </w:rPr>
        <w:fldChar w:fldCharType="end"/>
      </w:r>
      <w:r w:rsidR="00B2260C" w:rsidRPr="00E45175">
        <w:rPr>
          <w:rFonts w:ascii="Arial" w:hAnsi="Arial" w:cs="Arial"/>
        </w:rPr>
        <w:t>)</w:t>
      </w:r>
      <w:r w:rsidR="00825D56" w:rsidRPr="00E45175">
        <w:rPr>
          <w:rFonts w:ascii="Arial" w:hAnsi="Arial" w:cs="Arial"/>
        </w:rPr>
        <w:t xml:space="preserve"> to </w:t>
      </w:r>
      <w:r w:rsidR="00276904" w:rsidRPr="00E45175">
        <w:rPr>
          <w:rFonts w:ascii="Arial" w:hAnsi="Arial" w:cs="Arial"/>
        </w:rPr>
        <w:t xml:space="preserve">help </w:t>
      </w:r>
      <w:r w:rsidR="00B2260C" w:rsidRPr="00E45175">
        <w:rPr>
          <w:rFonts w:ascii="Arial" w:hAnsi="Arial" w:cs="Arial"/>
        </w:rPr>
        <w:t xml:space="preserve">ensure the completeness of the application and </w:t>
      </w:r>
      <w:r w:rsidR="00825D56" w:rsidRPr="00E45175">
        <w:rPr>
          <w:rFonts w:ascii="Arial" w:hAnsi="Arial" w:cs="Arial"/>
        </w:rPr>
        <w:t xml:space="preserve">coordinate the </w:t>
      </w:r>
      <w:r w:rsidR="00B2260C" w:rsidRPr="00E45175">
        <w:rPr>
          <w:rFonts w:ascii="Arial" w:hAnsi="Arial" w:cs="Arial"/>
        </w:rPr>
        <w:t>arrangement</w:t>
      </w:r>
      <w:r w:rsidR="00825D56" w:rsidRPr="00E45175">
        <w:rPr>
          <w:rFonts w:ascii="Arial" w:hAnsi="Arial" w:cs="Arial"/>
        </w:rPr>
        <w:t xml:space="preserve"> of the application packet</w:t>
      </w:r>
      <w:r w:rsidR="00276904" w:rsidRPr="00E45175">
        <w:rPr>
          <w:rFonts w:ascii="Arial" w:hAnsi="Arial" w:cs="Arial"/>
        </w:rPr>
        <w:t xml:space="preserve"> and the required materials</w:t>
      </w:r>
      <w:r w:rsidR="00825D56" w:rsidRPr="00E45175">
        <w:rPr>
          <w:rFonts w:ascii="Arial" w:hAnsi="Arial" w:cs="Arial"/>
        </w:rPr>
        <w:t>.</w:t>
      </w:r>
      <w:r w:rsidR="00A86E16" w:rsidRPr="00E45175">
        <w:rPr>
          <w:rFonts w:ascii="Arial" w:hAnsi="Arial" w:cs="Arial"/>
        </w:rPr>
        <w:t xml:space="preserve"> </w:t>
      </w:r>
      <w:r w:rsidR="00825D56" w:rsidRPr="00E45175">
        <w:rPr>
          <w:rFonts w:ascii="Arial" w:hAnsi="Arial" w:cs="Arial"/>
        </w:rPr>
        <w:t xml:space="preserve"> </w:t>
      </w:r>
      <w:r w:rsidR="00E30A95" w:rsidRPr="00E45175">
        <w:rPr>
          <w:rFonts w:ascii="Arial" w:hAnsi="Arial" w:cs="Arial"/>
        </w:rPr>
        <w:t>Materials must be submitted in compliance with the Americans with Disabilities Act (ADA).</w:t>
      </w:r>
    </w:p>
    <w:p w:rsidR="00790C04" w:rsidRPr="00E45175" w:rsidRDefault="00790C04" w:rsidP="000D6AB7">
      <w:pPr>
        <w:pStyle w:val="Heading2"/>
        <w:rPr>
          <w:rFonts w:ascii="Arial" w:hAnsi="Arial" w:cs="Arial"/>
        </w:rPr>
      </w:pPr>
      <w:bookmarkStart w:id="36" w:name="_Toc203380697"/>
      <w:bookmarkStart w:id="37" w:name="_Toc203453398"/>
      <w:bookmarkStart w:id="38" w:name="_Toc203454179"/>
      <w:bookmarkStart w:id="39" w:name="_Toc268091365"/>
      <w:r w:rsidRPr="00E45175">
        <w:rPr>
          <w:rFonts w:ascii="Arial" w:hAnsi="Arial" w:cs="Arial"/>
        </w:rPr>
        <w:t xml:space="preserve">Eligible </w:t>
      </w:r>
      <w:proofErr w:type="spellStart"/>
      <w:r w:rsidRPr="00E45175">
        <w:rPr>
          <w:rFonts w:ascii="Arial" w:hAnsi="Arial" w:cs="Arial"/>
        </w:rPr>
        <w:t>Subrecipient</w:t>
      </w:r>
      <w:bookmarkEnd w:id="36"/>
      <w:r w:rsidR="00FF276F" w:rsidRPr="00E45175">
        <w:rPr>
          <w:rFonts w:ascii="Arial" w:hAnsi="Arial" w:cs="Arial"/>
        </w:rPr>
        <w:t>s</w:t>
      </w:r>
      <w:bookmarkEnd w:id="37"/>
      <w:bookmarkEnd w:id="38"/>
      <w:bookmarkEnd w:id="39"/>
      <w:proofErr w:type="spellEnd"/>
    </w:p>
    <w:p w:rsidR="0050027A" w:rsidRPr="00E45175" w:rsidRDefault="0050027A" w:rsidP="00EC0776">
      <w:pPr>
        <w:pStyle w:val="ListText"/>
        <w:tabs>
          <w:tab w:val="center" w:pos="4680"/>
        </w:tabs>
        <w:rPr>
          <w:rFonts w:ascii="Arial" w:hAnsi="Arial" w:cs="Arial"/>
        </w:rPr>
      </w:pPr>
      <w:r w:rsidRPr="00E45175">
        <w:rPr>
          <w:rFonts w:ascii="Arial" w:hAnsi="Arial" w:cs="Arial"/>
        </w:rPr>
        <w:t>All projects must be located within the seven-county metropolitan region of Minneapolis-St. Paul, including the counties of Anoka, Carver, Dakota, Hennepin, Ramsey, Scott, and Washington.</w:t>
      </w:r>
    </w:p>
    <w:p w:rsidR="00790C04" w:rsidRPr="00E45175" w:rsidRDefault="00825D56" w:rsidP="00EC0776">
      <w:pPr>
        <w:pStyle w:val="ListText"/>
        <w:tabs>
          <w:tab w:val="center" w:pos="4680"/>
        </w:tabs>
        <w:rPr>
          <w:rFonts w:ascii="Arial" w:hAnsi="Arial" w:cs="Arial"/>
        </w:rPr>
      </w:pPr>
      <w:r w:rsidRPr="00E45175">
        <w:rPr>
          <w:rFonts w:ascii="Arial" w:hAnsi="Arial" w:cs="Arial"/>
        </w:rPr>
        <w:t>JARC</w:t>
      </w:r>
      <w:r w:rsidR="002E7055" w:rsidRPr="00E45175">
        <w:rPr>
          <w:rFonts w:ascii="Arial" w:hAnsi="Arial" w:cs="Arial"/>
        </w:rPr>
        <w:t xml:space="preserve"> and New Freedom</w:t>
      </w:r>
      <w:r w:rsidRPr="00E45175">
        <w:rPr>
          <w:rFonts w:ascii="Arial" w:hAnsi="Arial" w:cs="Arial"/>
        </w:rPr>
        <w:t xml:space="preserve"> funds are available to</w:t>
      </w:r>
      <w:r w:rsidR="008D1A82" w:rsidRPr="00E45175">
        <w:rPr>
          <w:rFonts w:ascii="Arial" w:hAnsi="Arial" w:cs="Arial"/>
        </w:rPr>
        <w:t>:</w:t>
      </w:r>
      <w:r w:rsidR="00790C04" w:rsidRPr="00E45175">
        <w:rPr>
          <w:rFonts w:ascii="Arial" w:hAnsi="Arial" w:cs="Arial"/>
        </w:rPr>
        <w:t xml:space="preserve"> </w:t>
      </w:r>
    </w:p>
    <w:p w:rsidR="00790C04" w:rsidRPr="00E45175" w:rsidRDefault="00790C04" w:rsidP="00A14CB6">
      <w:pPr>
        <w:pStyle w:val="Achievement"/>
        <w:tabs>
          <w:tab w:val="clear" w:pos="3510"/>
        </w:tabs>
        <w:ind w:left="1080"/>
        <w:rPr>
          <w:rFonts w:ascii="Arial" w:hAnsi="Arial" w:cs="Arial"/>
        </w:rPr>
      </w:pPr>
      <w:bookmarkStart w:id="40" w:name="OLE_LINK3"/>
      <w:bookmarkStart w:id="41" w:name="OLE_LINK4"/>
      <w:r w:rsidRPr="00E45175">
        <w:rPr>
          <w:rFonts w:ascii="Arial" w:hAnsi="Arial" w:cs="Arial"/>
        </w:rPr>
        <w:t>L</w:t>
      </w:r>
      <w:r w:rsidR="008D1A82" w:rsidRPr="00E45175">
        <w:rPr>
          <w:rFonts w:ascii="Arial" w:hAnsi="Arial" w:cs="Arial"/>
        </w:rPr>
        <w:t>ocal government agencies</w:t>
      </w:r>
      <w:r w:rsidRPr="00E45175">
        <w:rPr>
          <w:rFonts w:ascii="Arial" w:hAnsi="Arial" w:cs="Arial"/>
        </w:rPr>
        <w:t xml:space="preserve">; </w:t>
      </w:r>
    </w:p>
    <w:p w:rsidR="00790C04" w:rsidRPr="00E45175" w:rsidRDefault="008D1A82" w:rsidP="00A14CB6">
      <w:pPr>
        <w:pStyle w:val="Achievement"/>
        <w:tabs>
          <w:tab w:val="clear" w:pos="3510"/>
        </w:tabs>
        <w:ind w:left="1080"/>
        <w:rPr>
          <w:rFonts w:ascii="Arial" w:hAnsi="Arial" w:cs="Arial"/>
        </w:rPr>
      </w:pPr>
      <w:r w:rsidRPr="00E45175">
        <w:rPr>
          <w:rFonts w:ascii="Arial" w:hAnsi="Arial" w:cs="Arial"/>
        </w:rPr>
        <w:t>Non-profit agencies</w:t>
      </w:r>
      <w:r w:rsidR="00790C04" w:rsidRPr="00E45175">
        <w:rPr>
          <w:rFonts w:ascii="Arial" w:hAnsi="Arial" w:cs="Arial"/>
        </w:rPr>
        <w:t xml:space="preserve">; </w:t>
      </w:r>
    </w:p>
    <w:p w:rsidR="00790C04" w:rsidRPr="00E45175" w:rsidRDefault="008D1A82" w:rsidP="00A14CB6">
      <w:pPr>
        <w:pStyle w:val="Achievement"/>
        <w:tabs>
          <w:tab w:val="clear" w:pos="3510"/>
        </w:tabs>
        <w:ind w:left="1080"/>
        <w:rPr>
          <w:rFonts w:ascii="Arial" w:hAnsi="Arial" w:cs="Arial"/>
        </w:rPr>
      </w:pPr>
      <w:r w:rsidRPr="00E45175">
        <w:rPr>
          <w:rFonts w:ascii="Arial" w:hAnsi="Arial" w:cs="Arial"/>
        </w:rPr>
        <w:t>Public and private providers of public transportation</w:t>
      </w:r>
      <w:r w:rsidR="00790C04" w:rsidRPr="00E45175">
        <w:rPr>
          <w:rFonts w:ascii="Arial" w:hAnsi="Arial" w:cs="Arial"/>
        </w:rPr>
        <w:t xml:space="preserve">; </w:t>
      </w:r>
    </w:p>
    <w:p w:rsidR="00790C04" w:rsidRPr="00E45175" w:rsidRDefault="008D1A82" w:rsidP="00A14CB6">
      <w:pPr>
        <w:pStyle w:val="Achievement"/>
        <w:tabs>
          <w:tab w:val="clear" w:pos="3510"/>
        </w:tabs>
        <w:ind w:left="1080"/>
        <w:rPr>
          <w:rFonts w:ascii="Arial" w:hAnsi="Arial" w:cs="Arial"/>
        </w:rPr>
      </w:pPr>
      <w:r w:rsidRPr="00E45175">
        <w:rPr>
          <w:rFonts w:ascii="Arial" w:hAnsi="Arial" w:cs="Arial"/>
        </w:rPr>
        <w:t>Tribal government</w:t>
      </w:r>
      <w:r w:rsidR="003C2A11" w:rsidRPr="00E45175">
        <w:rPr>
          <w:rFonts w:ascii="Arial" w:hAnsi="Arial" w:cs="Arial"/>
        </w:rPr>
        <w:t>s</w:t>
      </w:r>
    </w:p>
    <w:p w:rsidR="0050027A" w:rsidRPr="00E45175" w:rsidRDefault="0050027A" w:rsidP="000D6AB7">
      <w:pPr>
        <w:pStyle w:val="Heading2"/>
        <w:rPr>
          <w:rFonts w:ascii="Arial" w:hAnsi="Arial" w:cs="Arial"/>
        </w:rPr>
      </w:pPr>
      <w:bookmarkStart w:id="42" w:name="_Toc268091366"/>
      <w:bookmarkStart w:id="43" w:name="_Toc203380698"/>
      <w:bookmarkStart w:id="44" w:name="_Toc203453399"/>
      <w:bookmarkStart w:id="45" w:name="_Toc203454180"/>
      <w:bookmarkEnd w:id="40"/>
      <w:bookmarkEnd w:id="41"/>
      <w:r w:rsidRPr="00E45175">
        <w:rPr>
          <w:rFonts w:ascii="Arial" w:hAnsi="Arial" w:cs="Arial"/>
        </w:rPr>
        <w:t>Federal Funds Match Requirements</w:t>
      </w:r>
      <w:bookmarkEnd w:id="42"/>
    </w:p>
    <w:p w:rsidR="00C30EB8" w:rsidRPr="00E45175" w:rsidRDefault="00C30EB8" w:rsidP="00EC0776">
      <w:pPr>
        <w:pStyle w:val="ListText"/>
        <w:rPr>
          <w:rFonts w:ascii="Arial" w:hAnsi="Arial" w:cs="Arial"/>
        </w:rPr>
      </w:pPr>
      <w:proofErr w:type="spellStart"/>
      <w:r w:rsidRPr="00E45175">
        <w:rPr>
          <w:rFonts w:ascii="Arial" w:hAnsi="Arial" w:cs="Arial"/>
        </w:rPr>
        <w:t>Farebox</w:t>
      </w:r>
      <w:proofErr w:type="spellEnd"/>
      <w:r w:rsidRPr="00E45175">
        <w:rPr>
          <w:rFonts w:ascii="Arial" w:hAnsi="Arial" w:cs="Arial"/>
        </w:rPr>
        <w:t xml:space="preserve"> revenue is not an eligible match for operating costs; however, revenues from service contracts can be used as local match. </w:t>
      </w:r>
      <w:r w:rsidR="00A86E16" w:rsidRPr="00E45175">
        <w:rPr>
          <w:rFonts w:ascii="Arial" w:hAnsi="Arial" w:cs="Arial"/>
        </w:rPr>
        <w:t xml:space="preserve"> </w:t>
      </w:r>
      <w:r w:rsidRPr="00E45175">
        <w:rPr>
          <w:rFonts w:ascii="Arial" w:hAnsi="Arial" w:cs="Arial"/>
        </w:rPr>
        <w:t xml:space="preserve">Federal funding for any selected project will not exceed 80% in capital projects and 50% in net operating assistance. </w:t>
      </w:r>
      <w:r w:rsidR="00A86E16" w:rsidRPr="00E45175">
        <w:rPr>
          <w:rFonts w:ascii="Arial" w:hAnsi="Arial" w:cs="Arial"/>
        </w:rPr>
        <w:t xml:space="preserve"> </w:t>
      </w:r>
      <w:r w:rsidRPr="00E45175">
        <w:rPr>
          <w:rFonts w:ascii="Arial" w:hAnsi="Arial" w:cs="Arial"/>
        </w:rPr>
        <w:t>A project with a mix of capital and operating budgets will have to match each individual line item at the appropriate match level.</w:t>
      </w:r>
      <w:r w:rsidR="00B06AE0">
        <w:rPr>
          <w:rFonts w:ascii="Arial" w:hAnsi="Arial" w:cs="Arial"/>
        </w:rPr>
        <w:t xml:space="preserve">  </w:t>
      </w:r>
      <w:r w:rsidR="00B06AE0" w:rsidRPr="00E45175">
        <w:rPr>
          <w:rFonts w:ascii="Arial" w:hAnsi="Arial" w:cs="Arial"/>
        </w:rPr>
        <w:t>Capital projects include planni</w:t>
      </w:r>
      <w:r w:rsidR="00B06AE0">
        <w:rPr>
          <w:rFonts w:ascii="Arial" w:hAnsi="Arial" w:cs="Arial"/>
        </w:rPr>
        <w:t>ng and mobility management</w:t>
      </w:r>
      <w:r w:rsidR="00B06AE0" w:rsidRPr="00E45175">
        <w:rPr>
          <w:rFonts w:ascii="Arial" w:hAnsi="Arial" w:cs="Arial"/>
        </w:rPr>
        <w:t>.</w:t>
      </w:r>
    </w:p>
    <w:p w:rsidR="00866D4E" w:rsidRPr="00E45175" w:rsidRDefault="00866D4E" w:rsidP="00EC0776">
      <w:pPr>
        <w:pStyle w:val="ListText"/>
        <w:rPr>
          <w:rFonts w:ascii="Arial" w:hAnsi="Arial" w:cs="Arial"/>
        </w:rPr>
      </w:pPr>
      <w:r w:rsidRPr="00E45175">
        <w:rPr>
          <w:rFonts w:ascii="Arial" w:hAnsi="Arial" w:cs="Arial"/>
        </w:rPr>
        <w:t>No grant will be officially awarded (i.e.</w:t>
      </w:r>
      <w:r w:rsidR="00A86E16" w:rsidRPr="00E45175">
        <w:rPr>
          <w:rFonts w:ascii="Arial" w:hAnsi="Arial" w:cs="Arial"/>
        </w:rPr>
        <w:t>,</w:t>
      </w:r>
      <w:r w:rsidRPr="00E45175">
        <w:rPr>
          <w:rFonts w:ascii="Arial" w:hAnsi="Arial" w:cs="Arial"/>
        </w:rPr>
        <w:t xml:space="preserve"> funding agreement signed) until the local match requirements are met and identified by the applicant. </w:t>
      </w:r>
      <w:r w:rsidR="00A86E16" w:rsidRPr="00E45175">
        <w:rPr>
          <w:rFonts w:ascii="Arial" w:hAnsi="Arial" w:cs="Arial"/>
        </w:rPr>
        <w:t xml:space="preserve"> </w:t>
      </w:r>
      <w:r w:rsidRPr="00E45175">
        <w:rPr>
          <w:rFonts w:ascii="Arial" w:hAnsi="Arial" w:cs="Arial"/>
        </w:rPr>
        <w:t xml:space="preserve">Failure to do so in a timely manner may result in the reallocation of funds to another project. </w:t>
      </w:r>
    </w:p>
    <w:p w:rsidR="00825D56" w:rsidRPr="00E45175" w:rsidRDefault="00DE6CFC" w:rsidP="000D6AB7">
      <w:pPr>
        <w:pStyle w:val="Heading2"/>
        <w:rPr>
          <w:rFonts w:ascii="Arial" w:hAnsi="Arial" w:cs="Arial"/>
        </w:rPr>
      </w:pPr>
      <w:bookmarkStart w:id="46" w:name="_Toc203380700"/>
      <w:bookmarkStart w:id="47" w:name="_Toc203453401"/>
      <w:bookmarkStart w:id="48" w:name="_Toc203454182"/>
      <w:bookmarkStart w:id="49" w:name="_Toc268091367"/>
      <w:bookmarkEnd w:id="43"/>
      <w:bookmarkEnd w:id="44"/>
      <w:bookmarkEnd w:id="45"/>
      <w:r w:rsidRPr="00E45175">
        <w:rPr>
          <w:rFonts w:ascii="Arial" w:hAnsi="Arial" w:cs="Arial"/>
          <w:caps/>
        </w:rPr>
        <w:t>G</w:t>
      </w:r>
      <w:r w:rsidRPr="00E45175">
        <w:rPr>
          <w:rFonts w:ascii="Arial" w:hAnsi="Arial" w:cs="Arial"/>
        </w:rPr>
        <w:t>rant</w:t>
      </w:r>
      <w:r w:rsidR="00825D56" w:rsidRPr="00E45175">
        <w:rPr>
          <w:rFonts w:ascii="Arial" w:hAnsi="Arial" w:cs="Arial"/>
        </w:rPr>
        <w:t xml:space="preserve"> Activity Period</w:t>
      </w:r>
      <w:bookmarkEnd w:id="46"/>
      <w:bookmarkEnd w:id="47"/>
      <w:bookmarkEnd w:id="48"/>
      <w:bookmarkEnd w:id="49"/>
    </w:p>
    <w:p w:rsidR="00661307" w:rsidRDefault="00283C9E" w:rsidP="00661307">
      <w:pPr>
        <w:pStyle w:val="ListText"/>
        <w:rPr>
          <w:rFonts w:ascii="Arial" w:hAnsi="Arial" w:cs="Arial"/>
        </w:rPr>
      </w:pPr>
      <w:r w:rsidRPr="00E45175">
        <w:rPr>
          <w:rFonts w:ascii="Arial" w:hAnsi="Arial" w:cs="Arial"/>
        </w:rPr>
        <w:t>Selected projects will only be eligible for reimbursement of expenses made during the designated federal grant period</w:t>
      </w:r>
      <w:r w:rsidR="00825D56" w:rsidRPr="00E45175">
        <w:rPr>
          <w:rFonts w:ascii="Arial" w:hAnsi="Arial" w:cs="Arial"/>
        </w:rPr>
        <w:t>.</w:t>
      </w:r>
      <w:r w:rsidR="00A86E16" w:rsidRPr="00E45175">
        <w:rPr>
          <w:rFonts w:ascii="Arial" w:hAnsi="Arial" w:cs="Arial"/>
        </w:rPr>
        <w:t xml:space="preserve"> </w:t>
      </w:r>
      <w:r w:rsidRPr="00E45175">
        <w:rPr>
          <w:rFonts w:ascii="Arial" w:hAnsi="Arial" w:cs="Arial"/>
        </w:rPr>
        <w:t xml:space="preserve"> The federal grant period does not start until funds are awarded from the FTA</w:t>
      </w:r>
      <w:r w:rsidR="00E462E8" w:rsidRPr="00E45175">
        <w:rPr>
          <w:rFonts w:ascii="Arial" w:hAnsi="Arial" w:cs="Arial"/>
        </w:rPr>
        <w:t xml:space="preserve">, </w:t>
      </w:r>
      <w:r w:rsidR="00390A2C" w:rsidRPr="00E45175">
        <w:rPr>
          <w:rFonts w:ascii="Arial" w:hAnsi="Arial" w:cs="Arial"/>
        </w:rPr>
        <w:t>through either pre-award authority or a</w:t>
      </w:r>
      <w:r w:rsidR="00E462E8" w:rsidRPr="00E45175">
        <w:rPr>
          <w:rFonts w:ascii="Arial" w:hAnsi="Arial" w:cs="Arial"/>
        </w:rPr>
        <w:t xml:space="preserve"> </w:t>
      </w:r>
      <w:r w:rsidR="00CE7FF7" w:rsidRPr="00E45175">
        <w:rPr>
          <w:rFonts w:ascii="Arial" w:hAnsi="Arial" w:cs="Arial"/>
        </w:rPr>
        <w:t>federal grant award</w:t>
      </w:r>
      <w:r w:rsidR="00E462E8" w:rsidRPr="00E45175">
        <w:rPr>
          <w:rFonts w:ascii="Arial" w:hAnsi="Arial" w:cs="Arial"/>
        </w:rPr>
        <w:t xml:space="preserve">. </w:t>
      </w:r>
      <w:r w:rsidR="00A86E16" w:rsidRPr="00E45175">
        <w:rPr>
          <w:rFonts w:ascii="Arial" w:hAnsi="Arial" w:cs="Arial"/>
        </w:rPr>
        <w:t xml:space="preserve"> </w:t>
      </w:r>
      <w:r w:rsidR="00B44B7D" w:rsidRPr="00E45175">
        <w:rPr>
          <w:rFonts w:ascii="Arial" w:hAnsi="Arial" w:cs="Arial"/>
        </w:rPr>
        <w:t>The grant activity period for this solicitation will be</w:t>
      </w:r>
      <w:r w:rsidR="00BE1481" w:rsidRPr="00E45175">
        <w:rPr>
          <w:rFonts w:ascii="Arial" w:hAnsi="Arial" w:cs="Arial"/>
        </w:rPr>
        <w:t>gin</w:t>
      </w:r>
      <w:r w:rsidR="00B44B7D" w:rsidRPr="00E45175">
        <w:rPr>
          <w:rFonts w:ascii="Arial" w:hAnsi="Arial" w:cs="Arial"/>
        </w:rPr>
        <w:t xml:space="preserve"> October 1, </w:t>
      </w:r>
      <w:r w:rsidR="00B46AB9" w:rsidRPr="00E45175">
        <w:rPr>
          <w:rFonts w:ascii="Arial" w:hAnsi="Arial" w:cs="Arial"/>
        </w:rPr>
        <w:t>201</w:t>
      </w:r>
      <w:r w:rsidR="00A86E16" w:rsidRPr="00E45175">
        <w:rPr>
          <w:rFonts w:ascii="Arial" w:hAnsi="Arial" w:cs="Arial"/>
        </w:rPr>
        <w:t>3</w:t>
      </w:r>
      <w:r w:rsidR="00B258D9" w:rsidRPr="00E45175">
        <w:rPr>
          <w:rFonts w:ascii="Arial" w:hAnsi="Arial" w:cs="Arial"/>
        </w:rPr>
        <w:t>,</w:t>
      </w:r>
      <w:r w:rsidR="00B44B7D" w:rsidRPr="00E45175">
        <w:rPr>
          <w:rFonts w:ascii="Arial" w:hAnsi="Arial" w:cs="Arial"/>
        </w:rPr>
        <w:t xml:space="preserve"> </w:t>
      </w:r>
      <w:r w:rsidR="00C35B13" w:rsidRPr="00E45175">
        <w:rPr>
          <w:rFonts w:ascii="Arial" w:hAnsi="Arial" w:cs="Arial"/>
        </w:rPr>
        <w:t>or later</w:t>
      </w:r>
      <w:r w:rsidR="00B44B7D" w:rsidRPr="00E45175">
        <w:rPr>
          <w:rFonts w:ascii="Arial" w:hAnsi="Arial" w:cs="Arial"/>
        </w:rPr>
        <w:t xml:space="preserve">. </w:t>
      </w:r>
      <w:r w:rsidR="00A86E16" w:rsidRPr="00E45175">
        <w:rPr>
          <w:rFonts w:ascii="Arial" w:hAnsi="Arial" w:cs="Arial"/>
        </w:rPr>
        <w:t xml:space="preserve"> </w:t>
      </w:r>
      <w:r w:rsidR="00B44B7D" w:rsidRPr="00E45175">
        <w:rPr>
          <w:rFonts w:ascii="Arial" w:hAnsi="Arial" w:cs="Arial"/>
        </w:rPr>
        <w:t xml:space="preserve">This grant activity period is subject to change so the utmost flexibility is encouraged among program applicants. </w:t>
      </w:r>
      <w:bookmarkStart w:id="50" w:name="_Toc203380701"/>
      <w:bookmarkStart w:id="51" w:name="_Toc203453402"/>
      <w:bookmarkStart w:id="52" w:name="_Toc203454183"/>
      <w:r w:rsidR="00A85EB2" w:rsidRPr="00E45175">
        <w:rPr>
          <w:rFonts w:ascii="Arial" w:hAnsi="Arial" w:cs="Arial"/>
        </w:rPr>
        <w:br w:type="page"/>
      </w:r>
      <w:bookmarkStart w:id="53" w:name="_Toc268091368"/>
    </w:p>
    <w:p w:rsidR="00B249C2" w:rsidRPr="00E45175" w:rsidRDefault="00871846" w:rsidP="00661307">
      <w:pPr>
        <w:pStyle w:val="Heading2"/>
        <w:rPr>
          <w:rFonts w:ascii="Arial" w:hAnsi="Arial" w:cs="Arial"/>
        </w:rPr>
      </w:pPr>
      <w:r w:rsidRPr="00E45175">
        <w:rPr>
          <w:rFonts w:ascii="Arial" w:hAnsi="Arial" w:cs="Arial"/>
        </w:rPr>
        <w:t>A</w:t>
      </w:r>
      <w:bookmarkEnd w:id="50"/>
      <w:r w:rsidR="00FF276F" w:rsidRPr="00E45175">
        <w:rPr>
          <w:rFonts w:ascii="Arial" w:hAnsi="Arial" w:cs="Arial"/>
        </w:rPr>
        <w:t>pplication Timeline</w:t>
      </w:r>
      <w:bookmarkEnd w:id="51"/>
      <w:bookmarkEnd w:id="52"/>
      <w:bookmarkEnd w:id="53"/>
    </w:p>
    <w:tbl>
      <w:tblPr>
        <w:tblW w:w="0" w:type="auto"/>
        <w:jc w:val="center"/>
        <w:tblLayout w:type="fixed"/>
        <w:tblLook w:val="0000"/>
      </w:tblPr>
      <w:tblGrid>
        <w:gridCol w:w="1468"/>
        <w:gridCol w:w="3060"/>
        <w:gridCol w:w="4887"/>
      </w:tblGrid>
      <w:tr w:rsidR="00B249C2" w:rsidRPr="00E45175" w:rsidTr="00A37AB5">
        <w:trPr>
          <w:jc w:val="center"/>
        </w:trPr>
        <w:tc>
          <w:tcPr>
            <w:tcW w:w="4528" w:type="dxa"/>
            <w:gridSpan w:val="2"/>
            <w:tcBorders>
              <w:bottom w:val="dotted" w:sz="4" w:space="0" w:color="auto"/>
            </w:tcBorders>
            <w:shd w:val="clear" w:color="auto" w:fill="auto"/>
            <w:vAlign w:val="center"/>
          </w:tcPr>
          <w:p w:rsidR="00B249C2" w:rsidRPr="00E45175" w:rsidRDefault="00B249C2" w:rsidP="007029CA">
            <w:pPr>
              <w:snapToGrid w:val="0"/>
              <w:jc w:val="center"/>
              <w:rPr>
                <w:rFonts w:ascii="Arial" w:hAnsi="Arial" w:cs="Arial"/>
                <w:b/>
                <w:szCs w:val="22"/>
              </w:rPr>
            </w:pPr>
            <w:r w:rsidRPr="00E45175">
              <w:rPr>
                <w:rFonts w:ascii="Arial" w:hAnsi="Arial" w:cs="Arial"/>
                <w:b/>
                <w:szCs w:val="22"/>
              </w:rPr>
              <w:t>DATE</w:t>
            </w:r>
          </w:p>
        </w:tc>
        <w:tc>
          <w:tcPr>
            <w:tcW w:w="4887" w:type="dxa"/>
            <w:tcBorders>
              <w:bottom w:val="dotted" w:sz="4" w:space="0" w:color="auto"/>
            </w:tcBorders>
            <w:shd w:val="clear" w:color="auto" w:fill="auto"/>
            <w:vAlign w:val="center"/>
          </w:tcPr>
          <w:p w:rsidR="00B249C2" w:rsidRPr="00E45175" w:rsidRDefault="00B249C2" w:rsidP="00FF276F">
            <w:pPr>
              <w:snapToGrid w:val="0"/>
              <w:ind w:left="72" w:hanging="86"/>
              <w:jc w:val="center"/>
              <w:rPr>
                <w:rFonts w:ascii="Arial" w:hAnsi="Arial" w:cs="Arial"/>
                <w:b/>
                <w:szCs w:val="22"/>
              </w:rPr>
            </w:pPr>
            <w:r w:rsidRPr="00E45175">
              <w:rPr>
                <w:rFonts w:ascii="Arial" w:hAnsi="Arial" w:cs="Arial"/>
                <w:b/>
                <w:szCs w:val="22"/>
              </w:rPr>
              <w:t>PHASE</w:t>
            </w:r>
          </w:p>
        </w:tc>
      </w:tr>
      <w:tr w:rsidR="002F4048" w:rsidRPr="00E45175" w:rsidTr="00A37AB5">
        <w:trPr>
          <w:trHeight w:val="720"/>
          <w:jc w:val="center"/>
        </w:trPr>
        <w:tc>
          <w:tcPr>
            <w:tcW w:w="4528" w:type="dxa"/>
            <w:gridSpan w:val="2"/>
            <w:tcBorders>
              <w:top w:val="dotted" w:sz="4" w:space="0" w:color="auto"/>
              <w:bottom w:val="dotted" w:sz="4" w:space="0" w:color="auto"/>
            </w:tcBorders>
            <w:shd w:val="clear" w:color="auto" w:fill="auto"/>
            <w:vAlign w:val="center"/>
          </w:tcPr>
          <w:p w:rsidR="002F4048" w:rsidRPr="00E45175" w:rsidRDefault="003A33C2" w:rsidP="00875A86">
            <w:pPr>
              <w:snapToGrid w:val="0"/>
              <w:spacing w:after="0" w:afterAutospacing="0"/>
              <w:rPr>
                <w:rFonts w:ascii="Arial" w:hAnsi="Arial" w:cs="Arial"/>
                <w:b/>
                <w:szCs w:val="22"/>
              </w:rPr>
            </w:pPr>
            <w:r w:rsidRPr="00E45175">
              <w:rPr>
                <w:rFonts w:ascii="Arial" w:hAnsi="Arial" w:cs="Arial"/>
                <w:b/>
                <w:szCs w:val="22"/>
              </w:rPr>
              <w:t>February 1</w:t>
            </w:r>
            <w:r w:rsidR="00875A86">
              <w:rPr>
                <w:rFonts w:ascii="Arial" w:hAnsi="Arial" w:cs="Arial"/>
                <w:b/>
                <w:szCs w:val="22"/>
              </w:rPr>
              <w:t>4</w:t>
            </w:r>
            <w:r w:rsidR="00B26D0A" w:rsidRPr="00E45175">
              <w:rPr>
                <w:rFonts w:ascii="Arial" w:hAnsi="Arial" w:cs="Arial"/>
                <w:b/>
                <w:szCs w:val="22"/>
              </w:rPr>
              <w:t>, 20</w:t>
            </w:r>
            <w:r w:rsidR="00E744A9" w:rsidRPr="00E45175">
              <w:rPr>
                <w:rFonts w:ascii="Arial" w:hAnsi="Arial" w:cs="Arial"/>
                <w:b/>
                <w:szCs w:val="22"/>
              </w:rPr>
              <w:t>1</w:t>
            </w:r>
            <w:r w:rsidRPr="00E45175">
              <w:rPr>
                <w:rFonts w:ascii="Arial" w:hAnsi="Arial" w:cs="Arial"/>
                <w:b/>
                <w:szCs w:val="22"/>
              </w:rPr>
              <w:t>3</w:t>
            </w:r>
          </w:p>
        </w:tc>
        <w:tc>
          <w:tcPr>
            <w:tcW w:w="4887" w:type="dxa"/>
            <w:tcBorders>
              <w:top w:val="dotted" w:sz="4" w:space="0" w:color="auto"/>
              <w:bottom w:val="dotted" w:sz="4" w:space="0" w:color="auto"/>
            </w:tcBorders>
            <w:shd w:val="clear" w:color="auto" w:fill="auto"/>
            <w:vAlign w:val="center"/>
          </w:tcPr>
          <w:p w:rsidR="002F4048" w:rsidRPr="00E45175" w:rsidRDefault="002F4048" w:rsidP="00661307">
            <w:pPr>
              <w:numPr>
                <w:ilvl w:val="0"/>
                <w:numId w:val="24"/>
              </w:numPr>
              <w:tabs>
                <w:tab w:val="clear" w:pos="733"/>
              </w:tabs>
              <w:snapToGrid w:val="0"/>
              <w:spacing w:after="0" w:afterAutospacing="0"/>
              <w:ind w:left="283" w:hanging="283"/>
              <w:rPr>
                <w:rFonts w:ascii="Arial" w:hAnsi="Arial" w:cs="Arial"/>
                <w:szCs w:val="22"/>
              </w:rPr>
            </w:pPr>
            <w:r w:rsidRPr="00E45175">
              <w:rPr>
                <w:rFonts w:ascii="Arial" w:hAnsi="Arial" w:cs="Arial"/>
                <w:szCs w:val="22"/>
              </w:rPr>
              <w:t>Request For Proposal</w:t>
            </w:r>
            <w:r w:rsidR="00B115AE" w:rsidRPr="00E45175">
              <w:rPr>
                <w:rFonts w:ascii="Arial" w:hAnsi="Arial" w:cs="Arial"/>
                <w:szCs w:val="22"/>
              </w:rPr>
              <w:t>s</w:t>
            </w:r>
            <w:r w:rsidRPr="00E45175">
              <w:rPr>
                <w:rFonts w:ascii="Arial" w:hAnsi="Arial" w:cs="Arial"/>
                <w:szCs w:val="22"/>
              </w:rPr>
              <w:t xml:space="preserve"> Released</w:t>
            </w:r>
            <w:r w:rsidR="00B26D0A" w:rsidRPr="00E45175">
              <w:rPr>
                <w:rFonts w:ascii="Arial" w:hAnsi="Arial" w:cs="Arial"/>
                <w:szCs w:val="22"/>
              </w:rPr>
              <w:t xml:space="preserve">, </w:t>
            </w:r>
            <w:r w:rsidRPr="00E45175">
              <w:rPr>
                <w:rFonts w:ascii="Arial" w:hAnsi="Arial" w:cs="Arial"/>
                <w:szCs w:val="22"/>
              </w:rPr>
              <w:t>Available on Met Council website</w:t>
            </w:r>
          </w:p>
        </w:tc>
      </w:tr>
      <w:tr w:rsidR="002F4048" w:rsidRPr="00E45175" w:rsidTr="00A37AB5">
        <w:trPr>
          <w:trHeight w:val="720"/>
          <w:jc w:val="center"/>
        </w:trPr>
        <w:tc>
          <w:tcPr>
            <w:tcW w:w="4528" w:type="dxa"/>
            <w:gridSpan w:val="2"/>
            <w:tcBorders>
              <w:top w:val="dotted" w:sz="4" w:space="0" w:color="auto"/>
              <w:bottom w:val="single" w:sz="4" w:space="0" w:color="auto"/>
            </w:tcBorders>
            <w:shd w:val="clear" w:color="auto" w:fill="auto"/>
            <w:vAlign w:val="center"/>
          </w:tcPr>
          <w:p w:rsidR="002F4048" w:rsidRPr="00E45175" w:rsidRDefault="003A33C2" w:rsidP="00CF1EA1">
            <w:pPr>
              <w:snapToGrid w:val="0"/>
              <w:rPr>
                <w:rFonts w:ascii="Arial" w:hAnsi="Arial" w:cs="Arial"/>
                <w:b/>
                <w:szCs w:val="22"/>
              </w:rPr>
            </w:pPr>
            <w:r w:rsidRPr="00E45175">
              <w:rPr>
                <w:rFonts w:ascii="Arial" w:hAnsi="Arial" w:cs="Arial"/>
                <w:b/>
                <w:szCs w:val="22"/>
              </w:rPr>
              <w:t>Late February</w:t>
            </w:r>
            <w:r w:rsidR="00E744A9" w:rsidRPr="00E45175">
              <w:rPr>
                <w:rFonts w:ascii="Arial" w:hAnsi="Arial" w:cs="Arial"/>
                <w:b/>
                <w:szCs w:val="22"/>
              </w:rPr>
              <w:t xml:space="preserve"> 201</w:t>
            </w:r>
            <w:r w:rsidRPr="00E45175">
              <w:rPr>
                <w:rFonts w:ascii="Arial" w:hAnsi="Arial" w:cs="Arial"/>
                <w:b/>
                <w:szCs w:val="22"/>
              </w:rPr>
              <w:t>3</w:t>
            </w:r>
          </w:p>
        </w:tc>
        <w:tc>
          <w:tcPr>
            <w:tcW w:w="4887" w:type="dxa"/>
            <w:tcBorders>
              <w:top w:val="dotted" w:sz="4" w:space="0" w:color="auto"/>
              <w:bottom w:val="single" w:sz="4" w:space="0" w:color="auto"/>
            </w:tcBorders>
            <w:shd w:val="clear" w:color="auto" w:fill="auto"/>
            <w:vAlign w:val="center"/>
          </w:tcPr>
          <w:p w:rsidR="002F4048" w:rsidRPr="00E45175" w:rsidRDefault="002F4048" w:rsidP="00661307">
            <w:pPr>
              <w:numPr>
                <w:ilvl w:val="0"/>
                <w:numId w:val="24"/>
              </w:numPr>
              <w:tabs>
                <w:tab w:val="clear" w:pos="733"/>
              </w:tabs>
              <w:snapToGrid w:val="0"/>
              <w:spacing w:after="0" w:afterAutospacing="0"/>
              <w:ind w:left="283" w:hanging="283"/>
              <w:rPr>
                <w:rFonts w:ascii="Arial" w:hAnsi="Arial" w:cs="Arial"/>
                <w:szCs w:val="22"/>
              </w:rPr>
            </w:pPr>
            <w:r w:rsidRPr="00E45175">
              <w:rPr>
                <w:rFonts w:ascii="Arial" w:hAnsi="Arial" w:cs="Arial"/>
                <w:szCs w:val="22"/>
              </w:rPr>
              <w:t>Appli</w:t>
            </w:r>
            <w:r w:rsidR="005C7FED" w:rsidRPr="00E45175">
              <w:rPr>
                <w:rFonts w:ascii="Arial" w:hAnsi="Arial" w:cs="Arial"/>
                <w:szCs w:val="22"/>
              </w:rPr>
              <w:t xml:space="preserve">cation Information Sessions and </w:t>
            </w:r>
            <w:r w:rsidRPr="00E45175">
              <w:rPr>
                <w:rFonts w:ascii="Arial" w:hAnsi="Arial" w:cs="Arial"/>
                <w:szCs w:val="22"/>
              </w:rPr>
              <w:t>Workshops</w:t>
            </w:r>
          </w:p>
        </w:tc>
      </w:tr>
      <w:tr w:rsidR="00825D56" w:rsidRPr="00E45175" w:rsidTr="00A37AB5">
        <w:trPr>
          <w:jc w:val="center"/>
        </w:trPr>
        <w:tc>
          <w:tcPr>
            <w:tcW w:w="4528" w:type="dxa"/>
            <w:gridSpan w:val="2"/>
            <w:tcBorders>
              <w:top w:val="single" w:sz="4" w:space="0" w:color="auto"/>
              <w:left w:val="single" w:sz="4" w:space="0" w:color="000000"/>
              <w:bottom w:val="single" w:sz="4" w:space="0" w:color="000000"/>
            </w:tcBorders>
            <w:shd w:val="clear" w:color="auto" w:fill="B3B3B3"/>
            <w:vAlign w:val="center"/>
          </w:tcPr>
          <w:p w:rsidR="00825D56" w:rsidRPr="00E45175" w:rsidRDefault="00825D56" w:rsidP="00FF276F">
            <w:pPr>
              <w:snapToGrid w:val="0"/>
              <w:rPr>
                <w:rFonts w:ascii="Arial" w:hAnsi="Arial" w:cs="Arial"/>
                <w:b/>
                <w:sz w:val="24"/>
                <w:szCs w:val="24"/>
              </w:rPr>
            </w:pPr>
            <w:bookmarkStart w:id="54" w:name="OLE_LINK1"/>
            <w:bookmarkStart w:id="55" w:name="OLE_LINK2"/>
            <w:r w:rsidRPr="00E45175">
              <w:rPr>
                <w:rFonts w:ascii="Arial" w:hAnsi="Arial" w:cs="Arial"/>
                <w:b/>
                <w:sz w:val="24"/>
                <w:szCs w:val="24"/>
              </w:rPr>
              <w:t>Workshop Location</w:t>
            </w:r>
          </w:p>
        </w:tc>
        <w:tc>
          <w:tcPr>
            <w:tcW w:w="4887" w:type="dxa"/>
            <w:tcBorders>
              <w:top w:val="single" w:sz="4" w:space="0" w:color="auto"/>
              <w:left w:val="single" w:sz="4" w:space="0" w:color="000000"/>
              <w:bottom w:val="single" w:sz="4" w:space="0" w:color="000000"/>
              <w:right w:val="single" w:sz="4" w:space="0" w:color="000000"/>
            </w:tcBorders>
            <w:shd w:val="clear" w:color="auto" w:fill="B3B3B3"/>
            <w:vAlign w:val="center"/>
          </w:tcPr>
          <w:p w:rsidR="00825D56" w:rsidRPr="00E45175" w:rsidRDefault="00825D56" w:rsidP="00FF276F">
            <w:pPr>
              <w:snapToGrid w:val="0"/>
              <w:rPr>
                <w:rFonts w:ascii="Arial" w:hAnsi="Arial" w:cs="Arial"/>
                <w:b/>
                <w:sz w:val="24"/>
                <w:szCs w:val="24"/>
              </w:rPr>
            </w:pPr>
            <w:r w:rsidRPr="00E45175">
              <w:rPr>
                <w:rFonts w:ascii="Arial" w:hAnsi="Arial" w:cs="Arial"/>
                <w:b/>
                <w:sz w:val="24"/>
                <w:szCs w:val="24"/>
              </w:rPr>
              <w:t>Workshop Date and Time</w:t>
            </w:r>
          </w:p>
        </w:tc>
      </w:tr>
      <w:tr w:rsidR="00661307" w:rsidRPr="00E45175" w:rsidTr="00A37AB5">
        <w:trPr>
          <w:trHeight w:val="1232"/>
          <w:jc w:val="center"/>
        </w:trPr>
        <w:tc>
          <w:tcPr>
            <w:tcW w:w="1468" w:type="dxa"/>
            <w:tcBorders>
              <w:left w:val="single" w:sz="4" w:space="0" w:color="000000"/>
            </w:tcBorders>
          </w:tcPr>
          <w:p w:rsidR="00661307" w:rsidRPr="00661307" w:rsidRDefault="00661307" w:rsidP="00661307">
            <w:pPr>
              <w:snapToGrid w:val="0"/>
              <w:spacing w:before="0" w:beforeAutospacing="0" w:after="0" w:afterAutospacing="0"/>
              <w:rPr>
                <w:rFonts w:ascii="Arial" w:hAnsi="Arial" w:cs="Arial"/>
                <w:szCs w:val="22"/>
              </w:rPr>
            </w:pPr>
            <w:r w:rsidRPr="00661307">
              <w:rPr>
                <w:rFonts w:ascii="Arial" w:hAnsi="Arial" w:cs="Arial"/>
                <w:b/>
                <w:szCs w:val="22"/>
              </w:rPr>
              <w:t>East Metr</w:t>
            </w:r>
            <w:r>
              <w:rPr>
                <w:rFonts w:ascii="Arial" w:hAnsi="Arial" w:cs="Arial"/>
                <w:b/>
                <w:szCs w:val="22"/>
              </w:rPr>
              <w:t>o</w:t>
            </w:r>
            <w:r w:rsidRPr="00661307">
              <w:rPr>
                <w:rFonts w:ascii="Arial" w:hAnsi="Arial" w:cs="Arial"/>
                <w:szCs w:val="22"/>
              </w:rPr>
              <w:t xml:space="preserve"> </w:t>
            </w:r>
          </w:p>
        </w:tc>
        <w:tc>
          <w:tcPr>
            <w:tcW w:w="3060" w:type="dxa"/>
            <w:tcBorders>
              <w:left w:val="single" w:sz="4" w:space="0" w:color="000000"/>
            </w:tcBorders>
          </w:tcPr>
          <w:p w:rsidR="00661307" w:rsidRPr="00661307" w:rsidRDefault="00661307" w:rsidP="00661307">
            <w:pPr>
              <w:spacing w:before="0" w:beforeAutospacing="0" w:after="0" w:afterAutospacing="0"/>
              <w:rPr>
                <w:rFonts w:ascii="Arial" w:hAnsi="Arial" w:cs="Arial"/>
                <w:szCs w:val="22"/>
              </w:rPr>
            </w:pPr>
            <w:r w:rsidRPr="00661307">
              <w:rPr>
                <w:rFonts w:ascii="Arial" w:hAnsi="Arial" w:cs="Arial"/>
                <w:szCs w:val="22"/>
              </w:rPr>
              <w:t xml:space="preserve">Metropolitan Council – </w:t>
            </w:r>
            <w:r>
              <w:rPr>
                <w:rFonts w:ascii="Arial" w:hAnsi="Arial" w:cs="Arial"/>
                <w:szCs w:val="22"/>
              </w:rPr>
              <w:t>LLA</w:t>
            </w:r>
          </w:p>
          <w:p w:rsidR="00661307" w:rsidRDefault="00661307" w:rsidP="00661307">
            <w:pPr>
              <w:spacing w:before="0" w:beforeAutospacing="0" w:after="0" w:afterAutospacing="0"/>
              <w:rPr>
                <w:rFonts w:ascii="Arial" w:hAnsi="Arial" w:cs="Arial"/>
                <w:szCs w:val="22"/>
              </w:rPr>
            </w:pPr>
            <w:r w:rsidRPr="00661307">
              <w:rPr>
                <w:rFonts w:ascii="Arial" w:hAnsi="Arial" w:cs="Arial"/>
                <w:szCs w:val="22"/>
              </w:rPr>
              <w:t xml:space="preserve">390 North Robert St. </w:t>
            </w:r>
          </w:p>
          <w:p w:rsidR="00661307" w:rsidRDefault="00661307" w:rsidP="00661307">
            <w:pPr>
              <w:spacing w:before="0" w:beforeAutospacing="0" w:after="0" w:afterAutospacing="0"/>
              <w:rPr>
                <w:rFonts w:ascii="Arial" w:hAnsi="Arial" w:cs="Arial"/>
                <w:szCs w:val="22"/>
              </w:rPr>
            </w:pPr>
            <w:r w:rsidRPr="00661307">
              <w:rPr>
                <w:rFonts w:ascii="Arial" w:hAnsi="Arial" w:cs="Arial"/>
                <w:szCs w:val="22"/>
              </w:rPr>
              <w:t>Saint Paul, MN 55101</w:t>
            </w:r>
          </w:p>
          <w:p w:rsidR="00661307" w:rsidRPr="00661307" w:rsidRDefault="00661307" w:rsidP="00661307">
            <w:pPr>
              <w:spacing w:before="0" w:beforeAutospacing="0" w:after="0" w:afterAutospacing="0"/>
              <w:rPr>
                <w:rFonts w:ascii="Arial" w:hAnsi="Arial" w:cs="Arial"/>
                <w:szCs w:val="22"/>
              </w:rPr>
            </w:pPr>
            <w:r w:rsidRPr="00661307">
              <w:rPr>
                <w:rFonts w:ascii="Arial" w:hAnsi="Arial" w:cs="Arial"/>
                <w:szCs w:val="22"/>
              </w:rPr>
              <w:t>(651) 602-1000</w:t>
            </w:r>
          </w:p>
        </w:tc>
        <w:tc>
          <w:tcPr>
            <w:tcW w:w="4887" w:type="dxa"/>
            <w:tcBorders>
              <w:left w:val="single" w:sz="4" w:space="0" w:color="000000"/>
              <w:bottom w:val="single" w:sz="4" w:space="0" w:color="000000"/>
              <w:right w:val="single" w:sz="4" w:space="0" w:color="000000"/>
            </w:tcBorders>
            <w:vAlign w:val="center"/>
          </w:tcPr>
          <w:p w:rsidR="00661307" w:rsidRPr="00661307" w:rsidRDefault="00661307" w:rsidP="000D6051">
            <w:pPr>
              <w:spacing w:before="40" w:beforeAutospacing="0" w:after="40" w:afterAutospacing="0"/>
              <w:rPr>
                <w:rFonts w:ascii="Arial" w:hAnsi="Arial" w:cs="Arial"/>
                <w:b/>
                <w:szCs w:val="22"/>
              </w:rPr>
            </w:pPr>
            <w:r w:rsidRPr="00661307">
              <w:rPr>
                <w:rFonts w:ascii="Arial" w:hAnsi="Arial" w:cs="Arial"/>
                <w:b/>
                <w:szCs w:val="22"/>
              </w:rPr>
              <w:t>Tuesday, February 26, 2013</w:t>
            </w:r>
          </w:p>
          <w:p w:rsidR="00661307" w:rsidRPr="00661307" w:rsidRDefault="00661307" w:rsidP="002F26A0">
            <w:pPr>
              <w:spacing w:before="40" w:beforeAutospacing="0" w:after="40" w:afterAutospacing="0"/>
              <w:rPr>
                <w:rFonts w:ascii="Arial" w:hAnsi="Arial" w:cs="Arial"/>
                <w:b/>
                <w:szCs w:val="22"/>
              </w:rPr>
            </w:pPr>
            <w:r w:rsidRPr="00661307">
              <w:rPr>
                <w:rFonts w:ascii="Arial" w:hAnsi="Arial" w:cs="Arial"/>
                <w:b/>
                <w:szCs w:val="22"/>
              </w:rPr>
              <w:t>1:00 PM – 3:00 PM</w:t>
            </w:r>
          </w:p>
        </w:tc>
      </w:tr>
      <w:tr w:rsidR="00661307" w:rsidRPr="00E45175" w:rsidTr="00A37AB5">
        <w:trPr>
          <w:trHeight w:val="1232"/>
          <w:jc w:val="center"/>
        </w:trPr>
        <w:tc>
          <w:tcPr>
            <w:tcW w:w="1468" w:type="dxa"/>
            <w:tcBorders>
              <w:left w:val="single" w:sz="4" w:space="0" w:color="000000"/>
              <w:bottom w:val="single" w:sz="4" w:space="0" w:color="000000"/>
            </w:tcBorders>
          </w:tcPr>
          <w:p w:rsidR="00661307" w:rsidRPr="00661307" w:rsidRDefault="00661307" w:rsidP="00661307">
            <w:pPr>
              <w:snapToGrid w:val="0"/>
              <w:spacing w:before="0" w:beforeAutospacing="0" w:after="0" w:afterAutospacing="0"/>
              <w:rPr>
                <w:rFonts w:ascii="Arial" w:hAnsi="Arial" w:cs="Arial"/>
                <w:szCs w:val="22"/>
              </w:rPr>
            </w:pPr>
            <w:r w:rsidRPr="00661307">
              <w:rPr>
                <w:rFonts w:ascii="Arial" w:hAnsi="Arial" w:cs="Arial"/>
                <w:b/>
                <w:szCs w:val="22"/>
              </w:rPr>
              <w:t>West Metro</w:t>
            </w:r>
          </w:p>
          <w:p w:rsidR="00661307" w:rsidRPr="00661307" w:rsidRDefault="00661307" w:rsidP="00282CE3">
            <w:pPr>
              <w:spacing w:before="0" w:beforeAutospacing="0"/>
              <w:rPr>
                <w:rFonts w:ascii="Arial" w:hAnsi="Arial" w:cs="Arial"/>
                <w:szCs w:val="22"/>
              </w:rPr>
            </w:pPr>
          </w:p>
        </w:tc>
        <w:tc>
          <w:tcPr>
            <w:tcW w:w="3060" w:type="dxa"/>
            <w:tcBorders>
              <w:left w:val="single" w:sz="4" w:space="0" w:color="000000"/>
              <w:bottom w:val="single" w:sz="4" w:space="0" w:color="000000"/>
            </w:tcBorders>
          </w:tcPr>
          <w:p w:rsidR="00661307" w:rsidRDefault="00661307" w:rsidP="00661307">
            <w:pPr>
              <w:spacing w:before="0" w:beforeAutospacing="0" w:after="0" w:afterAutospacing="0"/>
              <w:rPr>
                <w:rFonts w:ascii="Arial" w:hAnsi="Arial" w:cs="Arial"/>
                <w:szCs w:val="22"/>
              </w:rPr>
            </w:pPr>
            <w:r w:rsidRPr="00661307">
              <w:rPr>
                <w:rFonts w:ascii="Arial" w:hAnsi="Arial" w:cs="Arial"/>
                <w:szCs w:val="22"/>
              </w:rPr>
              <w:t>Metro Transit – Chambers</w:t>
            </w:r>
          </w:p>
          <w:p w:rsidR="00A37AB5" w:rsidRDefault="00A37AB5" w:rsidP="00661307">
            <w:pPr>
              <w:spacing w:before="0" w:beforeAutospacing="0" w:after="0" w:afterAutospacing="0"/>
              <w:rPr>
                <w:rFonts w:ascii="Arial" w:hAnsi="Arial" w:cs="Arial"/>
                <w:szCs w:val="22"/>
              </w:rPr>
            </w:pPr>
            <w:r>
              <w:rPr>
                <w:rFonts w:ascii="Arial" w:hAnsi="Arial" w:cs="Arial"/>
                <w:szCs w:val="22"/>
              </w:rPr>
              <w:t>570 6th Avenue N.</w:t>
            </w:r>
          </w:p>
          <w:p w:rsidR="00661307" w:rsidRDefault="00661307" w:rsidP="00661307">
            <w:pPr>
              <w:spacing w:before="0" w:beforeAutospacing="0" w:after="0" w:afterAutospacing="0"/>
              <w:rPr>
                <w:rFonts w:ascii="Arial" w:hAnsi="Arial" w:cs="Arial"/>
                <w:szCs w:val="22"/>
              </w:rPr>
            </w:pPr>
            <w:r w:rsidRPr="00661307">
              <w:rPr>
                <w:rFonts w:ascii="Arial" w:hAnsi="Arial" w:cs="Arial"/>
                <w:szCs w:val="22"/>
              </w:rPr>
              <w:t>Minneapolis, MN 55411</w:t>
            </w:r>
          </w:p>
          <w:p w:rsidR="00661307" w:rsidRPr="00661307" w:rsidRDefault="00661307" w:rsidP="00661307">
            <w:pPr>
              <w:spacing w:before="0" w:beforeAutospacing="0" w:after="0" w:afterAutospacing="0"/>
              <w:rPr>
                <w:rFonts w:ascii="Arial" w:hAnsi="Arial" w:cs="Arial"/>
                <w:szCs w:val="22"/>
              </w:rPr>
            </w:pPr>
            <w:r>
              <w:rPr>
                <w:rFonts w:ascii="Arial" w:hAnsi="Arial" w:cs="Arial"/>
                <w:szCs w:val="22"/>
              </w:rPr>
              <w:t>(</w:t>
            </w:r>
            <w:r w:rsidRPr="00661307">
              <w:rPr>
                <w:rFonts w:ascii="Arial" w:hAnsi="Arial" w:cs="Arial"/>
                <w:szCs w:val="22"/>
              </w:rPr>
              <w:t>612) 349-7400</w:t>
            </w:r>
          </w:p>
        </w:tc>
        <w:tc>
          <w:tcPr>
            <w:tcW w:w="4887" w:type="dxa"/>
            <w:tcBorders>
              <w:left w:val="single" w:sz="4" w:space="0" w:color="000000"/>
              <w:bottom w:val="single" w:sz="4" w:space="0" w:color="000000"/>
              <w:right w:val="single" w:sz="4" w:space="0" w:color="000000"/>
            </w:tcBorders>
            <w:vAlign w:val="center"/>
          </w:tcPr>
          <w:p w:rsidR="00661307" w:rsidRPr="00661307" w:rsidRDefault="00661307" w:rsidP="000D6051">
            <w:pPr>
              <w:spacing w:before="40" w:beforeAutospacing="0" w:after="40" w:afterAutospacing="0"/>
              <w:rPr>
                <w:rFonts w:ascii="Arial" w:hAnsi="Arial" w:cs="Arial"/>
                <w:b/>
                <w:szCs w:val="22"/>
              </w:rPr>
            </w:pPr>
            <w:r w:rsidRPr="00661307">
              <w:rPr>
                <w:rFonts w:ascii="Arial" w:hAnsi="Arial" w:cs="Arial"/>
                <w:b/>
                <w:szCs w:val="22"/>
              </w:rPr>
              <w:t>Thursday, February 28, 2013</w:t>
            </w:r>
          </w:p>
          <w:p w:rsidR="00661307" w:rsidRPr="00661307" w:rsidRDefault="00661307" w:rsidP="002F26A0">
            <w:pPr>
              <w:spacing w:before="40" w:beforeAutospacing="0" w:after="40" w:afterAutospacing="0"/>
              <w:rPr>
                <w:rFonts w:ascii="Arial" w:hAnsi="Arial" w:cs="Arial"/>
                <w:b/>
                <w:szCs w:val="22"/>
              </w:rPr>
            </w:pPr>
            <w:r w:rsidRPr="00661307">
              <w:rPr>
                <w:rFonts w:ascii="Arial" w:hAnsi="Arial" w:cs="Arial"/>
                <w:b/>
                <w:szCs w:val="22"/>
              </w:rPr>
              <w:t>9:00 AM – 11:00 AM</w:t>
            </w:r>
          </w:p>
        </w:tc>
      </w:tr>
      <w:tr w:rsidR="000D6051" w:rsidRPr="00E45175" w:rsidTr="005C7FED">
        <w:trPr>
          <w:trHeight w:val="512"/>
          <w:jc w:val="center"/>
        </w:trPr>
        <w:tc>
          <w:tcPr>
            <w:tcW w:w="9415" w:type="dxa"/>
            <w:gridSpan w:val="3"/>
            <w:tcBorders>
              <w:top w:val="single" w:sz="4" w:space="0" w:color="000000"/>
              <w:left w:val="single" w:sz="4" w:space="0" w:color="000000"/>
              <w:bottom w:val="single" w:sz="4" w:space="0" w:color="000000"/>
              <w:right w:val="single" w:sz="4" w:space="0" w:color="000000"/>
            </w:tcBorders>
          </w:tcPr>
          <w:p w:rsidR="000D6051" w:rsidRPr="00E45175" w:rsidRDefault="000D6051" w:rsidP="00FF276F">
            <w:pPr>
              <w:spacing w:before="40" w:beforeAutospacing="0" w:after="40" w:afterAutospacing="0"/>
              <w:rPr>
                <w:rFonts w:ascii="Arial" w:hAnsi="Arial" w:cs="Arial"/>
                <w:color w:val="333399"/>
                <w:szCs w:val="22"/>
              </w:rPr>
            </w:pPr>
            <w:r w:rsidRPr="00E45175">
              <w:rPr>
                <w:rFonts w:ascii="Arial" w:hAnsi="Arial" w:cs="Arial"/>
                <w:color w:val="333399"/>
                <w:szCs w:val="22"/>
              </w:rPr>
              <w:t>Potential applicants are encouraged to attend workshops to get on the mailing list for future events and FAQ updates.</w:t>
            </w:r>
            <w:r w:rsidR="00A86E16" w:rsidRPr="00E45175">
              <w:rPr>
                <w:rFonts w:ascii="Arial" w:hAnsi="Arial" w:cs="Arial"/>
                <w:color w:val="333399"/>
                <w:szCs w:val="22"/>
              </w:rPr>
              <w:t xml:space="preserve"> </w:t>
            </w:r>
            <w:r w:rsidRPr="00E45175">
              <w:rPr>
                <w:rFonts w:ascii="Arial" w:hAnsi="Arial" w:cs="Arial"/>
                <w:color w:val="333399"/>
                <w:szCs w:val="22"/>
              </w:rPr>
              <w:t xml:space="preserve"> If you are unable to attend, please contact the programs administrator for details about these resources.</w:t>
            </w:r>
          </w:p>
        </w:tc>
      </w:tr>
      <w:tr w:rsidR="000D6051" w:rsidRPr="00E45175" w:rsidTr="00A37AB5">
        <w:trPr>
          <w:trHeight w:val="720"/>
          <w:jc w:val="center"/>
        </w:trPr>
        <w:tc>
          <w:tcPr>
            <w:tcW w:w="4528" w:type="dxa"/>
            <w:gridSpan w:val="2"/>
            <w:tcBorders>
              <w:top w:val="single" w:sz="4" w:space="0" w:color="000000"/>
              <w:bottom w:val="dotted" w:sz="4" w:space="0" w:color="auto"/>
            </w:tcBorders>
            <w:vAlign w:val="center"/>
          </w:tcPr>
          <w:p w:rsidR="000D6051" w:rsidRPr="00E45175" w:rsidRDefault="003A33C2" w:rsidP="003A33C2">
            <w:pPr>
              <w:snapToGrid w:val="0"/>
              <w:spacing w:before="120" w:beforeAutospacing="0" w:after="40" w:afterAutospacing="0"/>
              <w:rPr>
                <w:rFonts w:ascii="Arial" w:hAnsi="Arial" w:cs="Arial"/>
                <w:b/>
                <w:szCs w:val="22"/>
              </w:rPr>
            </w:pPr>
            <w:r w:rsidRPr="00E45175">
              <w:rPr>
                <w:rFonts w:ascii="Arial" w:hAnsi="Arial" w:cs="Arial"/>
                <w:b/>
                <w:szCs w:val="22"/>
              </w:rPr>
              <w:t>March 29</w:t>
            </w:r>
            <w:r w:rsidR="000D6051" w:rsidRPr="00E45175">
              <w:rPr>
                <w:rFonts w:ascii="Arial" w:hAnsi="Arial" w:cs="Arial"/>
                <w:b/>
                <w:szCs w:val="22"/>
              </w:rPr>
              <w:t>, 201</w:t>
            </w:r>
            <w:r w:rsidRPr="00E45175">
              <w:rPr>
                <w:rFonts w:ascii="Arial" w:hAnsi="Arial" w:cs="Arial"/>
                <w:b/>
                <w:szCs w:val="22"/>
              </w:rPr>
              <w:t>3</w:t>
            </w:r>
            <w:r w:rsidR="000D6051" w:rsidRPr="00E45175">
              <w:rPr>
                <w:rFonts w:ascii="Arial" w:hAnsi="Arial" w:cs="Arial"/>
                <w:b/>
                <w:szCs w:val="22"/>
              </w:rPr>
              <w:t xml:space="preserve">, </w:t>
            </w:r>
            <w:r w:rsidRPr="00E45175">
              <w:rPr>
                <w:rFonts w:ascii="Arial" w:hAnsi="Arial" w:cs="Arial"/>
                <w:b/>
                <w:szCs w:val="22"/>
              </w:rPr>
              <w:t>4</w:t>
            </w:r>
            <w:r w:rsidR="000D6051" w:rsidRPr="00E45175">
              <w:rPr>
                <w:rFonts w:ascii="Arial" w:hAnsi="Arial" w:cs="Arial"/>
                <w:b/>
                <w:szCs w:val="22"/>
              </w:rPr>
              <w:t>:00 PM</w:t>
            </w:r>
          </w:p>
        </w:tc>
        <w:tc>
          <w:tcPr>
            <w:tcW w:w="4887" w:type="dxa"/>
            <w:tcBorders>
              <w:top w:val="single" w:sz="4" w:space="0" w:color="000000"/>
              <w:bottom w:val="dotted" w:sz="4" w:space="0" w:color="auto"/>
            </w:tcBorders>
            <w:vAlign w:val="center"/>
          </w:tcPr>
          <w:p w:rsidR="000D6051" w:rsidRPr="00E45175" w:rsidRDefault="000D6051" w:rsidP="008136BA">
            <w:pPr>
              <w:numPr>
                <w:ilvl w:val="0"/>
                <w:numId w:val="24"/>
              </w:numPr>
              <w:tabs>
                <w:tab w:val="clear" w:pos="733"/>
              </w:tabs>
              <w:snapToGrid w:val="0"/>
              <w:spacing w:before="120" w:beforeAutospacing="0" w:after="40" w:afterAutospacing="0"/>
              <w:ind w:left="283" w:hanging="283"/>
              <w:rPr>
                <w:rFonts w:ascii="Arial" w:hAnsi="Arial" w:cs="Arial"/>
                <w:szCs w:val="22"/>
              </w:rPr>
            </w:pPr>
            <w:r w:rsidRPr="00E45175">
              <w:rPr>
                <w:rFonts w:ascii="Arial" w:hAnsi="Arial" w:cs="Arial"/>
                <w:szCs w:val="22"/>
              </w:rPr>
              <w:t>Applications due to Met. Council office</w:t>
            </w:r>
          </w:p>
        </w:tc>
      </w:tr>
      <w:tr w:rsidR="000D6051" w:rsidRPr="00E45175" w:rsidTr="00A37AB5">
        <w:trPr>
          <w:trHeight w:val="720"/>
          <w:jc w:val="center"/>
        </w:trPr>
        <w:tc>
          <w:tcPr>
            <w:tcW w:w="4528" w:type="dxa"/>
            <w:gridSpan w:val="2"/>
            <w:tcBorders>
              <w:top w:val="dotted" w:sz="4" w:space="0" w:color="auto"/>
              <w:bottom w:val="dotted" w:sz="4" w:space="0" w:color="auto"/>
            </w:tcBorders>
            <w:vAlign w:val="center"/>
          </w:tcPr>
          <w:p w:rsidR="000D6051" w:rsidRPr="00E45175" w:rsidRDefault="003A33C2" w:rsidP="003A33C2">
            <w:pPr>
              <w:snapToGrid w:val="0"/>
              <w:spacing w:before="120" w:beforeAutospacing="0" w:after="40" w:afterAutospacing="0"/>
              <w:rPr>
                <w:rFonts w:ascii="Arial" w:hAnsi="Arial" w:cs="Arial"/>
                <w:b/>
                <w:szCs w:val="22"/>
              </w:rPr>
            </w:pPr>
            <w:r w:rsidRPr="00E45175">
              <w:rPr>
                <w:rFonts w:ascii="Arial" w:hAnsi="Arial" w:cs="Arial"/>
                <w:b/>
                <w:szCs w:val="22"/>
              </w:rPr>
              <w:t>April 12</w:t>
            </w:r>
            <w:r w:rsidR="000D6051" w:rsidRPr="00E45175">
              <w:rPr>
                <w:rFonts w:ascii="Arial" w:hAnsi="Arial" w:cs="Arial"/>
                <w:b/>
                <w:szCs w:val="22"/>
              </w:rPr>
              <w:t>, 201</w:t>
            </w:r>
            <w:r w:rsidRPr="00E45175">
              <w:rPr>
                <w:rFonts w:ascii="Arial" w:hAnsi="Arial" w:cs="Arial"/>
                <w:b/>
                <w:szCs w:val="22"/>
              </w:rPr>
              <w:t>3</w:t>
            </w:r>
            <w:r w:rsidR="000D6051" w:rsidRPr="00E45175">
              <w:rPr>
                <w:rFonts w:ascii="Arial" w:hAnsi="Arial" w:cs="Arial"/>
                <w:b/>
                <w:szCs w:val="22"/>
              </w:rPr>
              <w:t xml:space="preserve">, </w:t>
            </w:r>
            <w:r w:rsidRPr="00E45175">
              <w:rPr>
                <w:rFonts w:ascii="Arial" w:hAnsi="Arial" w:cs="Arial"/>
                <w:b/>
                <w:szCs w:val="22"/>
              </w:rPr>
              <w:t>4</w:t>
            </w:r>
            <w:r w:rsidR="000D6051" w:rsidRPr="00E45175">
              <w:rPr>
                <w:rFonts w:ascii="Arial" w:hAnsi="Arial" w:cs="Arial"/>
                <w:b/>
                <w:szCs w:val="22"/>
              </w:rPr>
              <w:t>:00 PM</w:t>
            </w:r>
          </w:p>
        </w:tc>
        <w:tc>
          <w:tcPr>
            <w:tcW w:w="4887" w:type="dxa"/>
            <w:tcBorders>
              <w:top w:val="dotted" w:sz="4" w:space="0" w:color="auto"/>
              <w:bottom w:val="dotted" w:sz="4" w:space="0" w:color="auto"/>
            </w:tcBorders>
            <w:vAlign w:val="center"/>
          </w:tcPr>
          <w:p w:rsidR="000D6051" w:rsidRPr="00E45175" w:rsidRDefault="000D6051" w:rsidP="008136BA">
            <w:pPr>
              <w:numPr>
                <w:ilvl w:val="0"/>
                <w:numId w:val="24"/>
              </w:numPr>
              <w:tabs>
                <w:tab w:val="clear" w:pos="733"/>
              </w:tabs>
              <w:snapToGrid w:val="0"/>
              <w:spacing w:before="120" w:beforeAutospacing="0" w:after="40" w:afterAutospacing="0"/>
              <w:ind w:left="283" w:hanging="270"/>
              <w:rPr>
                <w:rFonts w:ascii="Arial" w:hAnsi="Arial" w:cs="Arial"/>
                <w:szCs w:val="22"/>
              </w:rPr>
            </w:pPr>
            <w:r w:rsidRPr="00E45175">
              <w:rPr>
                <w:rFonts w:ascii="Arial" w:hAnsi="Arial" w:cs="Arial"/>
                <w:szCs w:val="22"/>
              </w:rPr>
              <w:t>Unqualified Project Petition Submittal Deadline</w:t>
            </w:r>
          </w:p>
        </w:tc>
      </w:tr>
      <w:tr w:rsidR="000D6051" w:rsidRPr="00E45175" w:rsidTr="00A37AB5">
        <w:trPr>
          <w:trHeight w:val="720"/>
          <w:jc w:val="center"/>
        </w:trPr>
        <w:tc>
          <w:tcPr>
            <w:tcW w:w="4528" w:type="dxa"/>
            <w:gridSpan w:val="2"/>
            <w:tcBorders>
              <w:top w:val="dotted" w:sz="4" w:space="0" w:color="auto"/>
              <w:bottom w:val="dotted" w:sz="4" w:space="0" w:color="auto"/>
            </w:tcBorders>
            <w:vAlign w:val="center"/>
          </w:tcPr>
          <w:p w:rsidR="000D6051" w:rsidRPr="00E45175" w:rsidRDefault="003A33C2" w:rsidP="003A33C2">
            <w:pPr>
              <w:snapToGrid w:val="0"/>
              <w:spacing w:before="120" w:beforeAutospacing="0" w:after="40" w:afterAutospacing="0"/>
              <w:rPr>
                <w:rFonts w:ascii="Arial" w:hAnsi="Arial" w:cs="Arial"/>
                <w:b/>
                <w:szCs w:val="22"/>
              </w:rPr>
            </w:pPr>
            <w:r w:rsidRPr="00E45175">
              <w:rPr>
                <w:rFonts w:ascii="Arial" w:hAnsi="Arial" w:cs="Arial"/>
                <w:b/>
                <w:szCs w:val="22"/>
              </w:rPr>
              <w:t>April 15</w:t>
            </w:r>
            <w:r w:rsidR="000D6051" w:rsidRPr="00E45175">
              <w:rPr>
                <w:rFonts w:ascii="Arial" w:hAnsi="Arial" w:cs="Arial"/>
                <w:b/>
                <w:szCs w:val="22"/>
              </w:rPr>
              <w:t>, 201</w:t>
            </w:r>
            <w:r w:rsidRPr="00E45175">
              <w:rPr>
                <w:rFonts w:ascii="Arial" w:hAnsi="Arial" w:cs="Arial"/>
                <w:b/>
                <w:szCs w:val="22"/>
              </w:rPr>
              <w:t>3</w:t>
            </w:r>
          </w:p>
        </w:tc>
        <w:tc>
          <w:tcPr>
            <w:tcW w:w="4887" w:type="dxa"/>
            <w:tcBorders>
              <w:top w:val="dotted" w:sz="4" w:space="0" w:color="auto"/>
              <w:bottom w:val="dotted" w:sz="4" w:space="0" w:color="auto"/>
            </w:tcBorders>
            <w:vAlign w:val="center"/>
          </w:tcPr>
          <w:p w:rsidR="000D6051" w:rsidRPr="00E45175" w:rsidRDefault="000D6051" w:rsidP="008136BA">
            <w:pPr>
              <w:numPr>
                <w:ilvl w:val="0"/>
                <w:numId w:val="24"/>
              </w:numPr>
              <w:tabs>
                <w:tab w:val="clear" w:pos="733"/>
              </w:tabs>
              <w:snapToGrid w:val="0"/>
              <w:spacing w:before="120" w:beforeAutospacing="0" w:after="40" w:afterAutospacing="0"/>
              <w:ind w:left="283" w:hanging="270"/>
              <w:rPr>
                <w:rFonts w:ascii="Arial" w:hAnsi="Arial" w:cs="Arial"/>
                <w:szCs w:val="22"/>
              </w:rPr>
            </w:pPr>
            <w:r w:rsidRPr="00E45175">
              <w:rPr>
                <w:rFonts w:ascii="Arial" w:hAnsi="Arial" w:cs="Arial"/>
                <w:szCs w:val="22"/>
              </w:rPr>
              <w:t>List of Qualified Projects Notification</w:t>
            </w:r>
          </w:p>
        </w:tc>
      </w:tr>
      <w:tr w:rsidR="000D6051" w:rsidRPr="00E45175" w:rsidTr="00A37AB5">
        <w:trPr>
          <w:trHeight w:val="720"/>
          <w:jc w:val="center"/>
        </w:trPr>
        <w:tc>
          <w:tcPr>
            <w:tcW w:w="4528" w:type="dxa"/>
            <w:gridSpan w:val="2"/>
            <w:tcBorders>
              <w:top w:val="dotted" w:sz="4" w:space="0" w:color="auto"/>
              <w:bottom w:val="dotted" w:sz="4" w:space="0" w:color="auto"/>
            </w:tcBorders>
            <w:vAlign w:val="center"/>
          </w:tcPr>
          <w:p w:rsidR="000D6051" w:rsidRPr="00E45175" w:rsidRDefault="003A33C2" w:rsidP="003A33C2">
            <w:pPr>
              <w:snapToGrid w:val="0"/>
              <w:spacing w:before="120" w:beforeAutospacing="0" w:after="40" w:afterAutospacing="0"/>
              <w:rPr>
                <w:rFonts w:ascii="Arial" w:hAnsi="Arial" w:cs="Arial"/>
                <w:b/>
                <w:szCs w:val="22"/>
              </w:rPr>
            </w:pPr>
            <w:r w:rsidRPr="00E45175">
              <w:rPr>
                <w:rFonts w:ascii="Arial" w:hAnsi="Arial" w:cs="Arial"/>
                <w:b/>
                <w:szCs w:val="22"/>
              </w:rPr>
              <w:t>April 15 – 26</w:t>
            </w:r>
            <w:r w:rsidR="000D6051" w:rsidRPr="00E45175">
              <w:rPr>
                <w:rFonts w:ascii="Arial" w:hAnsi="Arial" w:cs="Arial"/>
                <w:b/>
                <w:szCs w:val="22"/>
              </w:rPr>
              <w:t>, 201</w:t>
            </w:r>
            <w:r w:rsidRPr="00E45175">
              <w:rPr>
                <w:rFonts w:ascii="Arial" w:hAnsi="Arial" w:cs="Arial"/>
                <w:b/>
                <w:szCs w:val="22"/>
              </w:rPr>
              <w:t>3</w:t>
            </w:r>
          </w:p>
        </w:tc>
        <w:tc>
          <w:tcPr>
            <w:tcW w:w="4887" w:type="dxa"/>
            <w:tcBorders>
              <w:top w:val="dotted" w:sz="4" w:space="0" w:color="auto"/>
              <w:bottom w:val="dotted" w:sz="4" w:space="0" w:color="auto"/>
            </w:tcBorders>
            <w:vAlign w:val="center"/>
          </w:tcPr>
          <w:p w:rsidR="000D6051" w:rsidRPr="00E45175" w:rsidRDefault="000D6051" w:rsidP="008136BA">
            <w:pPr>
              <w:numPr>
                <w:ilvl w:val="0"/>
                <w:numId w:val="24"/>
              </w:numPr>
              <w:tabs>
                <w:tab w:val="clear" w:pos="733"/>
              </w:tabs>
              <w:snapToGrid w:val="0"/>
              <w:spacing w:before="120" w:beforeAutospacing="0" w:after="40" w:afterAutospacing="0"/>
              <w:ind w:left="283" w:hanging="270"/>
              <w:rPr>
                <w:rFonts w:ascii="Arial" w:hAnsi="Arial" w:cs="Arial"/>
                <w:szCs w:val="22"/>
              </w:rPr>
            </w:pPr>
            <w:r w:rsidRPr="00E45175">
              <w:rPr>
                <w:rFonts w:ascii="Arial" w:hAnsi="Arial" w:cs="Arial"/>
                <w:szCs w:val="22"/>
              </w:rPr>
              <w:t>Application Scoring Process</w:t>
            </w:r>
          </w:p>
        </w:tc>
      </w:tr>
      <w:tr w:rsidR="000D6051" w:rsidRPr="00E45175" w:rsidTr="00A37AB5">
        <w:trPr>
          <w:trHeight w:val="720"/>
          <w:jc w:val="center"/>
        </w:trPr>
        <w:tc>
          <w:tcPr>
            <w:tcW w:w="4528" w:type="dxa"/>
            <w:gridSpan w:val="2"/>
            <w:tcBorders>
              <w:top w:val="dotted" w:sz="4" w:space="0" w:color="auto"/>
              <w:bottom w:val="dotted" w:sz="4" w:space="0" w:color="auto"/>
            </w:tcBorders>
            <w:vAlign w:val="center"/>
          </w:tcPr>
          <w:p w:rsidR="000D6051" w:rsidRPr="00E45175" w:rsidRDefault="003A33C2" w:rsidP="003A33C2">
            <w:pPr>
              <w:snapToGrid w:val="0"/>
              <w:spacing w:before="120" w:beforeAutospacing="0" w:after="40" w:afterAutospacing="0"/>
              <w:rPr>
                <w:rFonts w:ascii="Arial" w:hAnsi="Arial" w:cs="Arial"/>
                <w:b/>
                <w:szCs w:val="22"/>
              </w:rPr>
            </w:pPr>
            <w:r w:rsidRPr="00E45175">
              <w:rPr>
                <w:rFonts w:ascii="Arial" w:hAnsi="Arial" w:cs="Arial"/>
                <w:b/>
                <w:szCs w:val="22"/>
              </w:rPr>
              <w:t>April 29</w:t>
            </w:r>
            <w:r w:rsidR="000D6051" w:rsidRPr="00E45175">
              <w:rPr>
                <w:rFonts w:ascii="Arial" w:hAnsi="Arial" w:cs="Arial"/>
                <w:b/>
                <w:szCs w:val="22"/>
              </w:rPr>
              <w:t>, 201</w:t>
            </w:r>
            <w:r w:rsidRPr="00E45175">
              <w:rPr>
                <w:rFonts w:ascii="Arial" w:hAnsi="Arial" w:cs="Arial"/>
                <w:b/>
                <w:szCs w:val="22"/>
              </w:rPr>
              <w:t>3</w:t>
            </w:r>
          </w:p>
        </w:tc>
        <w:tc>
          <w:tcPr>
            <w:tcW w:w="4887" w:type="dxa"/>
            <w:tcBorders>
              <w:top w:val="dotted" w:sz="4" w:space="0" w:color="auto"/>
              <w:bottom w:val="dotted" w:sz="4" w:space="0" w:color="auto"/>
            </w:tcBorders>
            <w:vAlign w:val="center"/>
          </w:tcPr>
          <w:p w:rsidR="000D6051" w:rsidRPr="00E45175" w:rsidRDefault="000D6051" w:rsidP="008136BA">
            <w:pPr>
              <w:numPr>
                <w:ilvl w:val="0"/>
                <w:numId w:val="24"/>
              </w:numPr>
              <w:tabs>
                <w:tab w:val="clear" w:pos="733"/>
              </w:tabs>
              <w:snapToGrid w:val="0"/>
              <w:spacing w:before="120" w:beforeAutospacing="0" w:after="40" w:afterAutospacing="0"/>
              <w:ind w:left="283" w:hanging="270"/>
              <w:rPr>
                <w:rFonts w:ascii="Arial" w:hAnsi="Arial" w:cs="Arial"/>
                <w:szCs w:val="22"/>
              </w:rPr>
            </w:pPr>
            <w:r w:rsidRPr="00E45175">
              <w:rPr>
                <w:rFonts w:ascii="Arial" w:hAnsi="Arial" w:cs="Arial"/>
                <w:szCs w:val="22"/>
              </w:rPr>
              <w:t>Application Scores Public Release</w:t>
            </w:r>
          </w:p>
        </w:tc>
      </w:tr>
      <w:tr w:rsidR="000D6051" w:rsidRPr="00E45175" w:rsidTr="00A37AB5">
        <w:trPr>
          <w:trHeight w:val="720"/>
          <w:jc w:val="center"/>
        </w:trPr>
        <w:tc>
          <w:tcPr>
            <w:tcW w:w="4528" w:type="dxa"/>
            <w:gridSpan w:val="2"/>
            <w:tcBorders>
              <w:top w:val="dotted" w:sz="4" w:space="0" w:color="auto"/>
              <w:bottom w:val="dotted" w:sz="4" w:space="0" w:color="auto"/>
            </w:tcBorders>
            <w:vAlign w:val="center"/>
          </w:tcPr>
          <w:p w:rsidR="000D6051" w:rsidRPr="00E45175" w:rsidRDefault="003A33C2" w:rsidP="003A33C2">
            <w:pPr>
              <w:snapToGrid w:val="0"/>
              <w:spacing w:before="120" w:beforeAutospacing="0" w:after="40" w:afterAutospacing="0"/>
              <w:rPr>
                <w:rFonts w:ascii="Arial" w:hAnsi="Arial" w:cs="Arial"/>
                <w:b/>
                <w:szCs w:val="22"/>
              </w:rPr>
            </w:pPr>
            <w:r w:rsidRPr="00E45175">
              <w:rPr>
                <w:rFonts w:ascii="Arial" w:hAnsi="Arial" w:cs="Arial"/>
                <w:b/>
                <w:szCs w:val="22"/>
              </w:rPr>
              <w:t>May 3</w:t>
            </w:r>
            <w:r w:rsidR="000D6051" w:rsidRPr="00E45175">
              <w:rPr>
                <w:rFonts w:ascii="Arial" w:hAnsi="Arial" w:cs="Arial"/>
                <w:b/>
                <w:szCs w:val="22"/>
              </w:rPr>
              <w:t>, 201</w:t>
            </w:r>
            <w:r w:rsidRPr="00E45175">
              <w:rPr>
                <w:rFonts w:ascii="Arial" w:hAnsi="Arial" w:cs="Arial"/>
                <w:b/>
                <w:szCs w:val="22"/>
              </w:rPr>
              <w:t>3</w:t>
            </w:r>
            <w:r w:rsidR="000D6051" w:rsidRPr="00E45175">
              <w:rPr>
                <w:rFonts w:ascii="Arial" w:hAnsi="Arial" w:cs="Arial"/>
                <w:b/>
                <w:szCs w:val="22"/>
              </w:rPr>
              <w:t xml:space="preserve">, </w:t>
            </w:r>
            <w:r w:rsidRPr="00E45175">
              <w:rPr>
                <w:rFonts w:ascii="Arial" w:hAnsi="Arial" w:cs="Arial"/>
                <w:b/>
                <w:szCs w:val="22"/>
              </w:rPr>
              <w:t>4</w:t>
            </w:r>
            <w:r w:rsidR="000D6051" w:rsidRPr="00E45175">
              <w:rPr>
                <w:rFonts w:ascii="Arial" w:hAnsi="Arial" w:cs="Arial"/>
                <w:b/>
                <w:szCs w:val="22"/>
              </w:rPr>
              <w:t>:00 PM</w:t>
            </w:r>
          </w:p>
        </w:tc>
        <w:tc>
          <w:tcPr>
            <w:tcW w:w="4887" w:type="dxa"/>
            <w:tcBorders>
              <w:top w:val="dotted" w:sz="4" w:space="0" w:color="auto"/>
              <w:bottom w:val="dotted" w:sz="4" w:space="0" w:color="auto"/>
            </w:tcBorders>
            <w:vAlign w:val="center"/>
          </w:tcPr>
          <w:p w:rsidR="000D6051" w:rsidRPr="00E45175" w:rsidRDefault="000D6051" w:rsidP="008136BA">
            <w:pPr>
              <w:numPr>
                <w:ilvl w:val="0"/>
                <w:numId w:val="24"/>
              </w:numPr>
              <w:tabs>
                <w:tab w:val="clear" w:pos="733"/>
              </w:tabs>
              <w:snapToGrid w:val="0"/>
              <w:spacing w:before="120" w:beforeAutospacing="0" w:after="40" w:afterAutospacing="0"/>
              <w:ind w:left="283" w:hanging="270"/>
              <w:rPr>
                <w:rFonts w:ascii="Arial" w:hAnsi="Arial" w:cs="Arial"/>
                <w:szCs w:val="22"/>
              </w:rPr>
            </w:pPr>
            <w:r w:rsidRPr="00E45175">
              <w:rPr>
                <w:rFonts w:ascii="Arial" w:hAnsi="Arial" w:cs="Arial"/>
                <w:szCs w:val="22"/>
              </w:rPr>
              <w:t>Project Score Petition Submittal Deadline</w:t>
            </w:r>
          </w:p>
        </w:tc>
      </w:tr>
      <w:tr w:rsidR="000D6051" w:rsidRPr="00E45175" w:rsidTr="00A37AB5">
        <w:trPr>
          <w:trHeight w:val="720"/>
          <w:jc w:val="center"/>
        </w:trPr>
        <w:tc>
          <w:tcPr>
            <w:tcW w:w="4528" w:type="dxa"/>
            <w:gridSpan w:val="2"/>
            <w:tcBorders>
              <w:top w:val="dotted" w:sz="4" w:space="0" w:color="auto"/>
              <w:bottom w:val="dotted" w:sz="4" w:space="0" w:color="auto"/>
            </w:tcBorders>
            <w:vAlign w:val="center"/>
          </w:tcPr>
          <w:p w:rsidR="000D6051" w:rsidRPr="00E45175" w:rsidRDefault="003A33C2" w:rsidP="003A33C2">
            <w:pPr>
              <w:snapToGrid w:val="0"/>
              <w:spacing w:before="120" w:beforeAutospacing="0" w:after="40" w:afterAutospacing="0"/>
              <w:rPr>
                <w:rFonts w:ascii="Arial" w:hAnsi="Arial" w:cs="Arial"/>
                <w:b/>
                <w:szCs w:val="22"/>
              </w:rPr>
            </w:pPr>
            <w:r w:rsidRPr="00E45175">
              <w:rPr>
                <w:rFonts w:ascii="Arial" w:hAnsi="Arial" w:cs="Arial"/>
                <w:b/>
                <w:szCs w:val="22"/>
              </w:rPr>
              <w:t>May 10</w:t>
            </w:r>
            <w:r w:rsidR="000D6051" w:rsidRPr="00E45175">
              <w:rPr>
                <w:rFonts w:ascii="Arial" w:hAnsi="Arial" w:cs="Arial"/>
                <w:b/>
                <w:szCs w:val="22"/>
              </w:rPr>
              <w:t>, 201</w:t>
            </w:r>
            <w:r w:rsidRPr="00E45175">
              <w:rPr>
                <w:rFonts w:ascii="Arial" w:hAnsi="Arial" w:cs="Arial"/>
                <w:b/>
                <w:szCs w:val="22"/>
              </w:rPr>
              <w:t>3</w:t>
            </w:r>
          </w:p>
        </w:tc>
        <w:tc>
          <w:tcPr>
            <w:tcW w:w="4887" w:type="dxa"/>
            <w:tcBorders>
              <w:top w:val="dotted" w:sz="4" w:space="0" w:color="auto"/>
              <w:bottom w:val="dotted" w:sz="4" w:space="0" w:color="auto"/>
            </w:tcBorders>
            <w:vAlign w:val="center"/>
          </w:tcPr>
          <w:p w:rsidR="000D6051" w:rsidRPr="00E45175" w:rsidRDefault="000D6051" w:rsidP="008136BA">
            <w:pPr>
              <w:numPr>
                <w:ilvl w:val="0"/>
                <w:numId w:val="24"/>
              </w:numPr>
              <w:tabs>
                <w:tab w:val="clear" w:pos="733"/>
              </w:tabs>
              <w:snapToGrid w:val="0"/>
              <w:spacing w:before="120" w:beforeAutospacing="0" w:after="40" w:afterAutospacing="0"/>
              <w:ind w:left="283" w:hanging="270"/>
              <w:rPr>
                <w:rFonts w:ascii="Arial" w:hAnsi="Arial" w:cs="Arial"/>
                <w:szCs w:val="22"/>
              </w:rPr>
            </w:pPr>
            <w:r w:rsidRPr="00E45175">
              <w:rPr>
                <w:rFonts w:ascii="Arial" w:hAnsi="Arial" w:cs="Arial"/>
                <w:szCs w:val="22"/>
              </w:rPr>
              <w:t>Final List of Projects</w:t>
            </w:r>
          </w:p>
        </w:tc>
      </w:tr>
      <w:bookmarkEnd w:id="54"/>
      <w:bookmarkEnd w:id="55"/>
    </w:tbl>
    <w:p w:rsidR="000927FB" w:rsidRPr="00E45175" w:rsidRDefault="000927FB" w:rsidP="000927FB">
      <w:pPr>
        <w:rPr>
          <w:rFonts w:ascii="Arial" w:hAnsi="Arial" w:cs="Arial"/>
        </w:rPr>
      </w:pPr>
    </w:p>
    <w:p w:rsidR="00661307" w:rsidRDefault="00661307">
      <w:pPr>
        <w:widowControl/>
        <w:suppressAutoHyphens w:val="0"/>
        <w:spacing w:before="0" w:beforeAutospacing="0" w:after="0" w:afterAutospacing="0"/>
        <w:rPr>
          <w:rFonts w:ascii="Arial" w:hAnsi="Arial" w:cs="Arial"/>
        </w:rPr>
      </w:pPr>
      <w:r>
        <w:rPr>
          <w:rFonts w:ascii="Arial" w:hAnsi="Arial" w:cs="Arial"/>
        </w:rPr>
        <w:br w:type="page"/>
      </w:r>
    </w:p>
    <w:p w:rsidR="005C7FED" w:rsidRPr="00E45175" w:rsidRDefault="005C7FED" w:rsidP="000D6AB7">
      <w:pPr>
        <w:pStyle w:val="Heading2"/>
        <w:rPr>
          <w:rFonts w:ascii="Arial" w:hAnsi="Arial" w:cs="Arial"/>
        </w:rPr>
      </w:pPr>
      <w:bookmarkStart w:id="56" w:name="_Toc203380703"/>
      <w:bookmarkStart w:id="57" w:name="_Toc203453404"/>
      <w:bookmarkStart w:id="58" w:name="_Toc203454185"/>
      <w:bookmarkStart w:id="59" w:name="_Toc268091369"/>
      <w:r w:rsidRPr="00E45175">
        <w:rPr>
          <w:rFonts w:ascii="Arial" w:hAnsi="Arial" w:cs="Arial"/>
        </w:rPr>
        <w:t xml:space="preserve">Project </w:t>
      </w:r>
      <w:r w:rsidR="00357291" w:rsidRPr="00E45175">
        <w:rPr>
          <w:rFonts w:ascii="Arial" w:hAnsi="Arial" w:cs="Arial"/>
        </w:rPr>
        <w:t xml:space="preserve">Ranking </w:t>
      </w:r>
      <w:r w:rsidR="00E65524" w:rsidRPr="00E45175">
        <w:rPr>
          <w:rFonts w:ascii="Arial" w:hAnsi="Arial" w:cs="Arial"/>
        </w:rPr>
        <w:t>Petition</w:t>
      </w:r>
      <w:r w:rsidRPr="00E45175">
        <w:rPr>
          <w:rFonts w:ascii="Arial" w:hAnsi="Arial" w:cs="Arial"/>
        </w:rPr>
        <w:t xml:space="preserve"> Process</w:t>
      </w:r>
      <w:bookmarkEnd w:id="56"/>
      <w:bookmarkEnd w:id="57"/>
      <w:bookmarkEnd w:id="58"/>
      <w:bookmarkEnd w:id="59"/>
    </w:p>
    <w:p w:rsidR="005C7FED" w:rsidRPr="00E45175" w:rsidRDefault="005C7FED" w:rsidP="00A01F9F">
      <w:pPr>
        <w:ind w:left="360"/>
        <w:rPr>
          <w:rFonts w:ascii="Arial" w:hAnsi="Arial" w:cs="Arial"/>
        </w:rPr>
      </w:pPr>
      <w:r w:rsidRPr="00E45175">
        <w:rPr>
          <w:rFonts w:ascii="Arial" w:hAnsi="Arial" w:cs="Arial"/>
        </w:rPr>
        <w:t xml:space="preserve">Project qualification and scoring will each be eligible for a separate appeal process as outlined in the </w:t>
      </w:r>
      <w:r w:rsidR="00FA5B92" w:rsidRPr="00E45175">
        <w:rPr>
          <w:rFonts w:ascii="Arial" w:hAnsi="Arial" w:cs="Arial"/>
        </w:rPr>
        <w:t xml:space="preserve">Application Timeline (section G). </w:t>
      </w:r>
      <w:r w:rsidR="00A86E16" w:rsidRPr="00E45175">
        <w:rPr>
          <w:rFonts w:ascii="Arial" w:hAnsi="Arial" w:cs="Arial"/>
        </w:rPr>
        <w:t xml:space="preserve"> </w:t>
      </w:r>
      <w:r w:rsidR="000310F3" w:rsidRPr="00E45175">
        <w:rPr>
          <w:rFonts w:ascii="Arial" w:hAnsi="Arial" w:cs="Arial"/>
        </w:rPr>
        <w:t>The appeal process will adhere to the following guidelines:</w:t>
      </w:r>
    </w:p>
    <w:p w:rsidR="000310F3" w:rsidRDefault="000310F3" w:rsidP="00A14CB6">
      <w:pPr>
        <w:pStyle w:val="Achievement"/>
        <w:tabs>
          <w:tab w:val="clear" w:pos="3510"/>
        </w:tabs>
        <w:ind w:left="1080"/>
        <w:rPr>
          <w:rFonts w:ascii="Arial" w:hAnsi="Arial" w:cs="Arial"/>
        </w:rPr>
      </w:pPr>
      <w:r w:rsidRPr="00E45175">
        <w:rPr>
          <w:rFonts w:ascii="Arial" w:hAnsi="Arial" w:cs="Arial"/>
        </w:rPr>
        <w:t>A request for an appeal must be submitted in writing to the programs administrator</w:t>
      </w:r>
      <w:r w:rsidR="002F28CD" w:rsidRPr="00E45175">
        <w:rPr>
          <w:rFonts w:ascii="Arial" w:hAnsi="Arial" w:cs="Arial"/>
        </w:rPr>
        <w:t xml:space="preserve"> through U.S. Mail, fax, email, or direct delivery to the Metropolitan Council office</w:t>
      </w:r>
      <w:r w:rsidRPr="00E45175">
        <w:rPr>
          <w:rFonts w:ascii="Arial" w:hAnsi="Arial" w:cs="Arial"/>
        </w:rPr>
        <w:t xml:space="preserve">. </w:t>
      </w:r>
      <w:r w:rsidR="00A86E16" w:rsidRPr="00E45175">
        <w:rPr>
          <w:rFonts w:ascii="Arial" w:hAnsi="Arial" w:cs="Arial"/>
        </w:rPr>
        <w:t xml:space="preserve"> </w:t>
      </w:r>
      <w:r w:rsidR="003472A4" w:rsidRPr="00E45175">
        <w:rPr>
          <w:rFonts w:ascii="Arial" w:hAnsi="Arial" w:cs="Arial"/>
        </w:rPr>
        <w:t>Dis</w:t>
      </w:r>
      <w:r w:rsidRPr="00E45175">
        <w:rPr>
          <w:rFonts w:ascii="Arial" w:hAnsi="Arial" w:cs="Arial"/>
        </w:rPr>
        <w:t>qualified project applicants will be notified of their project status within a week after the project application due date.</w:t>
      </w:r>
      <w:r w:rsidR="00E65524" w:rsidRPr="00E45175">
        <w:rPr>
          <w:rFonts w:ascii="Arial" w:hAnsi="Arial" w:cs="Arial"/>
        </w:rPr>
        <w:t xml:space="preserve"> </w:t>
      </w:r>
      <w:r w:rsidR="00A86E16" w:rsidRPr="00E45175">
        <w:rPr>
          <w:rFonts w:ascii="Arial" w:hAnsi="Arial" w:cs="Arial"/>
        </w:rPr>
        <w:t xml:space="preserve"> </w:t>
      </w:r>
      <w:r w:rsidR="00E65524" w:rsidRPr="00E45175">
        <w:rPr>
          <w:rFonts w:ascii="Arial" w:hAnsi="Arial" w:cs="Arial"/>
        </w:rPr>
        <w:t>The request should state the specific reason or reasons for the petition including:</w:t>
      </w:r>
    </w:p>
    <w:p w:rsidR="00E65524" w:rsidRDefault="00926F7B" w:rsidP="00C673B6">
      <w:pPr>
        <w:pStyle w:val="Achievement"/>
        <w:numPr>
          <w:ilvl w:val="1"/>
          <w:numId w:val="25"/>
        </w:numPr>
        <w:spacing w:before="240" w:beforeAutospacing="0"/>
        <w:rPr>
          <w:rFonts w:ascii="Arial" w:hAnsi="Arial" w:cs="Arial"/>
        </w:rPr>
      </w:pPr>
      <w:r w:rsidRPr="00E45175">
        <w:rPr>
          <w:rFonts w:ascii="Arial" w:hAnsi="Arial" w:cs="Arial"/>
        </w:rPr>
        <w:t>Response to any disqualification based on the qualifying criteria</w:t>
      </w:r>
    </w:p>
    <w:p w:rsidR="00E65524" w:rsidRDefault="00E65524" w:rsidP="00C673B6">
      <w:pPr>
        <w:pStyle w:val="Achievement"/>
        <w:numPr>
          <w:ilvl w:val="1"/>
          <w:numId w:val="25"/>
        </w:numPr>
        <w:spacing w:before="240" w:beforeAutospacing="0"/>
        <w:rPr>
          <w:rFonts w:ascii="Arial" w:hAnsi="Arial" w:cs="Arial"/>
        </w:rPr>
      </w:pPr>
      <w:r w:rsidRPr="00E45175">
        <w:rPr>
          <w:rFonts w:ascii="Arial" w:hAnsi="Arial" w:cs="Arial"/>
        </w:rPr>
        <w:t>Explanation of which scores specifically are being challenged and why the applicant believes the scores warrant a review (e.g.</w:t>
      </w:r>
      <w:r w:rsidR="00A86E16" w:rsidRPr="00E45175">
        <w:rPr>
          <w:rFonts w:ascii="Arial" w:hAnsi="Arial" w:cs="Arial"/>
        </w:rPr>
        <w:t>,</w:t>
      </w:r>
      <w:r w:rsidRPr="00E45175">
        <w:rPr>
          <w:rFonts w:ascii="Arial" w:hAnsi="Arial" w:cs="Arial"/>
        </w:rPr>
        <w:t xml:space="preserve"> a misinterpretation of data or a failure to consider information included in the application)</w:t>
      </w:r>
    </w:p>
    <w:p w:rsidR="000310F3" w:rsidRPr="00E45175" w:rsidRDefault="000310F3" w:rsidP="00C673B6">
      <w:pPr>
        <w:pStyle w:val="Achievement"/>
        <w:tabs>
          <w:tab w:val="clear" w:pos="3510"/>
        </w:tabs>
        <w:spacing w:before="240" w:beforeAutospacing="0"/>
        <w:ind w:left="1080"/>
        <w:rPr>
          <w:rFonts w:ascii="Arial" w:hAnsi="Arial" w:cs="Arial"/>
        </w:rPr>
      </w:pPr>
      <w:r w:rsidRPr="00E45175">
        <w:rPr>
          <w:rFonts w:ascii="Arial" w:hAnsi="Arial" w:cs="Arial"/>
        </w:rPr>
        <w:t xml:space="preserve">An appeal does not allow </w:t>
      </w:r>
      <w:r w:rsidR="00E65524" w:rsidRPr="00E45175">
        <w:rPr>
          <w:rFonts w:ascii="Arial" w:hAnsi="Arial" w:cs="Arial"/>
        </w:rPr>
        <w:t>applicants</w:t>
      </w:r>
      <w:r w:rsidRPr="00E45175">
        <w:rPr>
          <w:rFonts w:ascii="Arial" w:hAnsi="Arial" w:cs="Arial"/>
        </w:rPr>
        <w:t xml:space="preserve"> to submit additional information, nor does it extend the project deadline if minimal qualifications are not met. </w:t>
      </w:r>
      <w:r w:rsidR="00A86E16" w:rsidRPr="00E45175">
        <w:rPr>
          <w:rFonts w:ascii="Arial" w:hAnsi="Arial" w:cs="Arial"/>
        </w:rPr>
        <w:t xml:space="preserve"> </w:t>
      </w:r>
      <w:r w:rsidRPr="00E45175">
        <w:rPr>
          <w:rFonts w:ascii="Arial" w:hAnsi="Arial" w:cs="Arial"/>
        </w:rPr>
        <w:t xml:space="preserve">All materials must be submitted by the project application deadline. </w:t>
      </w:r>
    </w:p>
    <w:p w:rsidR="007F58A2" w:rsidRPr="00E45175" w:rsidRDefault="007F58A2" w:rsidP="00C673B6">
      <w:pPr>
        <w:pStyle w:val="Achievement"/>
        <w:tabs>
          <w:tab w:val="clear" w:pos="3510"/>
        </w:tabs>
        <w:spacing w:before="240" w:beforeAutospacing="0"/>
        <w:ind w:left="1080"/>
        <w:rPr>
          <w:rFonts w:ascii="Arial" w:hAnsi="Arial" w:cs="Arial"/>
        </w:rPr>
      </w:pPr>
      <w:r w:rsidRPr="00E45175">
        <w:rPr>
          <w:rFonts w:ascii="Arial" w:hAnsi="Arial" w:cs="Arial"/>
        </w:rPr>
        <w:t xml:space="preserve">Appeals are intended to provide an opportunity to clarify the original outcome of the qualifying and scoring processes. </w:t>
      </w:r>
      <w:r w:rsidR="00A86E16" w:rsidRPr="00E45175">
        <w:rPr>
          <w:rFonts w:ascii="Arial" w:hAnsi="Arial" w:cs="Arial"/>
        </w:rPr>
        <w:t xml:space="preserve"> </w:t>
      </w:r>
      <w:r w:rsidR="002F28CD" w:rsidRPr="00E45175">
        <w:rPr>
          <w:rFonts w:ascii="Arial" w:hAnsi="Arial" w:cs="Arial"/>
        </w:rPr>
        <w:t xml:space="preserve">Applicants must state their petitions and provide an explanation to the programs administrator, who will work directly with the </w:t>
      </w:r>
      <w:r w:rsidR="009358BB" w:rsidRPr="00E45175">
        <w:rPr>
          <w:rFonts w:ascii="Arial" w:hAnsi="Arial" w:cs="Arial"/>
        </w:rPr>
        <w:t>selection recommendation</w:t>
      </w:r>
      <w:r w:rsidR="002F28CD" w:rsidRPr="00E45175">
        <w:rPr>
          <w:rFonts w:ascii="Arial" w:hAnsi="Arial" w:cs="Arial"/>
        </w:rPr>
        <w:t xml:space="preserve"> committee.</w:t>
      </w:r>
      <w:r w:rsidR="00A86E16" w:rsidRPr="00E45175">
        <w:rPr>
          <w:rFonts w:ascii="Arial" w:hAnsi="Arial" w:cs="Arial"/>
        </w:rPr>
        <w:t xml:space="preserve"> </w:t>
      </w:r>
      <w:r w:rsidR="002F28CD" w:rsidRPr="00E45175">
        <w:rPr>
          <w:rFonts w:ascii="Arial" w:hAnsi="Arial" w:cs="Arial"/>
        </w:rPr>
        <w:t xml:space="preserve"> The programs administrator and Metropolitan Council staff will review the methodology and math of the </w:t>
      </w:r>
      <w:r w:rsidR="009358BB" w:rsidRPr="00E45175">
        <w:rPr>
          <w:rFonts w:ascii="Arial" w:hAnsi="Arial" w:cs="Arial"/>
        </w:rPr>
        <w:t>selection recommendation</w:t>
      </w:r>
      <w:r w:rsidR="002F28CD" w:rsidRPr="00E45175">
        <w:rPr>
          <w:rFonts w:ascii="Arial" w:hAnsi="Arial" w:cs="Arial"/>
        </w:rPr>
        <w:t xml:space="preserve"> committee and facilitate the response to each petition.</w:t>
      </w:r>
    </w:p>
    <w:p w:rsidR="00E65524" w:rsidRPr="00E45175" w:rsidRDefault="00E65524" w:rsidP="00C673B6">
      <w:pPr>
        <w:pStyle w:val="Achievement"/>
        <w:tabs>
          <w:tab w:val="clear" w:pos="3510"/>
        </w:tabs>
        <w:spacing w:before="240" w:beforeAutospacing="0"/>
        <w:ind w:left="1080"/>
        <w:rPr>
          <w:rFonts w:ascii="Arial" w:hAnsi="Arial" w:cs="Arial"/>
        </w:rPr>
      </w:pPr>
      <w:r w:rsidRPr="00E45175">
        <w:rPr>
          <w:rFonts w:ascii="Arial" w:hAnsi="Arial" w:cs="Arial"/>
        </w:rPr>
        <w:t xml:space="preserve">Applicants </w:t>
      </w:r>
      <w:r w:rsidR="002F28CD" w:rsidRPr="00E45175">
        <w:rPr>
          <w:rFonts w:ascii="Arial" w:hAnsi="Arial" w:cs="Arial"/>
        </w:rPr>
        <w:t>are not allowed to petition the status or scores of a project they do not officially represent</w:t>
      </w:r>
      <w:r w:rsidRPr="00E45175">
        <w:rPr>
          <w:rFonts w:ascii="Arial" w:hAnsi="Arial" w:cs="Arial"/>
        </w:rPr>
        <w:t xml:space="preserve">. </w:t>
      </w:r>
    </w:p>
    <w:p w:rsidR="00E65524" w:rsidRPr="00E45175" w:rsidRDefault="00E65524" w:rsidP="00C673B6">
      <w:pPr>
        <w:pStyle w:val="Achievement"/>
        <w:tabs>
          <w:tab w:val="clear" w:pos="3510"/>
        </w:tabs>
        <w:spacing w:before="240" w:beforeAutospacing="0"/>
        <w:ind w:left="1080"/>
        <w:rPr>
          <w:rFonts w:ascii="Arial" w:hAnsi="Arial" w:cs="Arial"/>
        </w:rPr>
      </w:pPr>
      <w:r w:rsidRPr="00E45175">
        <w:rPr>
          <w:rFonts w:ascii="Arial" w:hAnsi="Arial" w:cs="Arial"/>
        </w:rPr>
        <w:t xml:space="preserve">The decision to change a project’s score will be at the digression of the </w:t>
      </w:r>
      <w:r w:rsidR="009358BB" w:rsidRPr="00E45175">
        <w:rPr>
          <w:rFonts w:ascii="Arial" w:hAnsi="Arial" w:cs="Arial"/>
        </w:rPr>
        <w:t>s</w:t>
      </w:r>
      <w:r w:rsidR="00892C94" w:rsidRPr="00E45175">
        <w:rPr>
          <w:rFonts w:ascii="Arial" w:hAnsi="Arial" w:cs="Arial"/>
        </w:rPr>
        <w:t>election</w:t>
      </w:r>
      <w:r w:rsidRPr="00E45175">
        <w:rPr>
          <w:rFonts w:ascii="Arial" w:hAnsi="Arial" w:cs="Arial"/>
        </w:rPr>
        <w:t xml:space="preserve"> committee and the program</w:t>
      </w:r>
      <w:r w:rsidR="002F28CD" w:rsidRPr="00E45175">
        <w:rPr>
          <w:rFonts w:ascii="Arial" w:hAnsi="Arial" w:cs="Arial"/>
        </w:rPr>
        <w:t>s</w:t>
      </w:r>
      <w:r w:rsidRPr="00E45175">
        <w:rPr>
          <w:rFonts w:ascii="Arial" w:hAnsi="Arial" w:cs="Arial"/>
        </w:rPr>
        <w:t xml:space="preserve"> administrator.</w:t>
      </w:r>
      <w:r w:rsidR="00A86E16" w:rsidRPr="00E45175">
        <w:rPr>
          <w:rFonts w:ascii="Arial" w:hAnsi="Arial" w:cs="Arial"/>
        </w:rPr>
        <w:t xml:space="preserve"> </w:t>
      </w:r>
      <w:r w:rsidRPr="00E45175">
        <w:rPr>
          <w:rFonts w:ascii="Arial" w:hAnsi="Arial" w:cs="Arial"/>
        </w:rPr>
        <w:t xml:space="preserve"> The result of the appeal process is considered final and no additional appeals will be allowed. </w:t>
      </w:r>
    </w:p>
    <w:p w:rsidR="00825D56" w:rsidRPr="00E45175" w:rsidRDefault="00EC1F18" w:rsidP="000D6AB7">
      <w:pPr>
        <w:pStyle w:val="Heading2"/>
        <w:rPr>
          <w:rFonts w:ascii="Arial" w:hAnsi="Arial" w:cs="Arial"/>
        </w:rPr>
      </w:pPr>
      <w:bookmarkStart w:id="60" w:name="_Toc203380705"/>
      <w:bookmarkStart w:id="61" w:name="_Toc203453406"/>
      <w:bookmarkStart w:id="62" w:name="_Toc203454187"/>
      <w:bookmarkStart w:id="63" w:name="_Toc268091370"/>
      <w:r w:rsidRPr="00E45175">
        <w:rPr>
          <w:rFonts w:ascii="Arial" w:hAnsi="Arial" w:cs="Arial"/>
        </w:rPr>
        <w:t>Programming</w:t>
      </w:r>
      <w:r w:rsidR="0065306A" w:rsidRPr="00E45175">
        <w:rPr>
          <w:rFonts w:ascii="Arial" w:hAnsi="Arial" w:cs="Arial"/>
        </w:rPr>
        <w:t xml:space="preserve"> R</w:t>
      </w:r>
      <w:r w:rsidR="00825D56" w:rsidRPr="00E45175">
        <w:rPr>
          <w:rFonts w:ascii="Arial" w:hAnsi="Arial" w:cs="Arial"/>
        </w:rPr>
        <w:t>equirements</w:t>
      </w:r>
      <w:bookmarkEnd w:id="60"/>
      <w:bookmarkEnd w:id="61"/>
      <w:bookmarkEnd w:id="62"/>
      <w:bookmarkEnd w:id="63"/>
    </w:p>
    <w:p w:rsidR="00825D56" w:rsidRPr="00E45175" w:rsidRDefault="007111FF" w:rsidP="00A01F9F">
      <w:pPr>
        <w:pStyle w:val="ListText"/>
        <w:rPr>
          <w:rFonts w:ascii="Arial" w:hAnsi="Arial" w:cs="Arial"/>
        </w:rPr>
      </w:pPr>
      <w:r w:rsidRPr="00E45175">
        <w:rPr>
          <w:rFonts w:ascii="Arial" w:hAnsi="Arial" w:cs="Arial"/>
        </w:rPr>
        <w:t xml:space="preserve">The Metropolitan Council will program approved funds into the appropriate Metropolitan Council budget, either operating or capital. </w:t>
      </w:r>
    </w:p>
    <w:p w:rsidR="00825D56" w:rsidRPr="00E45175" w:rsidRDefault="00825D56" w:rsidP="000D6AB7">
      <w:pPr>
        <w:pStyle w:val="Heading2"/>
        <w:rPr>
          <w:rFonts w:ascii="Arial" w:hAnsi="Arial" w:cs="Arial"/>
        </w:rPr>
      </w:pPr>
      <w:bookmarkStart w:id="64" w:name="_Toc203380706"/>
      <w:bookmarkStart w:id="65" w:name="_Toc203453407"/>
      <w:bookmarkStart w:id="66" w:name="_Toc203454188"/>
      <w:bookmarkStart w:id="67" w:name="_Toc268091371"/>
      <w:r w:rsidRPr="00E45175">
        <w:rPr>
          <w:rFonts w:ascii="Arial" w:hAnsi="Arial" w:cs="Arial"/>
        </w:rPr>
        <w:t>Grant Award Requirements</w:t>
      </w:r>
      <w:bookmarkEnd w:id="64"/>
      <w:bookmarkEnd w:id="65"/>
      <w:bookmarkEnd w:id="66"/>
      <w:bookmarkEnd w:id="67"/>
    </w:p>
    <w:p w:rsidR="00825D56" w:rsidRPr="00E45175" w:rsidRDefault="00825D56" w:rsidP="00A01F9F">
      <w:pPr>
        <w:pStyle w:val="ListText"/>
        <w:rPr>
          <w:rFonts w:ascii="Arial" w:hAnsi="Arial" w:cs="Arial"/>
        </w:rPr>
      </w:pPr>
      <w:r w:rsidRPr="00E45175">
        <w:rPr>
          <w:rFonts w:ascii="Arial" w:hAnsi="Arial" w:cs="Arial"/>
        </w:rPr>
        <w:t xml:space="preserve">Approved applicants will be required to enter into a contractual agreement with the Metropolitan Council and should be prepared to meet all requirements, including the extensive requirements of the Federal Transit Administration. </w:t>
      </w:r>
      <w:r w:rsidR="00A86E16" w:rsidRPr="00E45175">
        <w:rPr>
          <w:rFonts w:ascii="Arial" w:hAnsi="Arial" w:cs="Arial"/>
        </w:rPr>
        <w:t xml:space="preserve"> </w:t>
      </w:r>
      <w:r w:rsidR="007111FF" w:rsidRPr="00E45175">
        <w:rPr>
          <w:rFonts w:ascii="Arial" w:hAnsi="Arial" w:cs="Arial"/>
        </w:rPr>
        <w:t>An example of the contractual agreement for the New Freedom pr</w:t>
      </w:r>
      <w:r w:rsidR="0087011B" w:rsidRPr="00E45175">
        <w:rPr>
          <w:rFonts w:ascii="Arial" w:hAnsi="Arial" w:cs="Arial"/>
        </w:rPr>
        <w:t>ogram</w:t>
      </w:r>
      <w:r w:rsidR="007834A3" w:rsidRPr="00E45175">
        <w:rPr>
          <w:rFonts w:ascii="Arial" w:hAnsi="Arial" w:cs="Arial"/>
        </w:rPr>
        <w:t xml:space="preserve"> is included in Appendix C</w:t>
      </w:r>
      <w:r w:rsidR="007111FF" w:rsidRPr="00E45175">
        <w:rPr>
          <w:rFonts w:ascii="Arial" w:hAnsi="Arial" w:cs="Arial"/>
        </w:rPr>
        <w:t>.</w:t>
      </w:r>
      <w:r w:rsidR="004339D7" w:rsidRPr="00E45175">
        <w:rPr>
          <w:rFonts w:ascii="Arial" w:hAnsi="Arial" w:cs="Arial"/>
        </w:rPr>
        <w:t xml:space="preserve"> </w:t>
      </w:r>
      <w:r w:rsidR="00A86E16" w:rsidRPr="00E45175">
        <w:rPr>
          <w:rFonts w:ascii="Arial" w:hAnsi="Arial" w:cs="Arial"/>
        </w:rPr>
        <w:t xml:space="preserve"> </w:t>
      </w:r>
      <w:r w:rsidR="004339D7" w:rsidRPr="00E45175">
        <w:rPr>
          <w:rFonts w:ascii="Arial" w:hAnsi="Arial" w:cs="Arial"/>
        </w:rPr>
        <w:t xml:space="preserve">Additional </w:t>
      </w:r>
      <w:proofErr w:type="spellStart"/>
      <w:r w:rsidR="004339D7" w:rsidRPr="00E45175">
        <w:rPr>
          <w:rFonts w:ascii="Arial" w:hAnsi="Arial" w:cs="Arial"/>
        </w:rPr>
        <w:t>subrecipient</w:t>
      </w:r>
      <w:proofErr w:type="spellEnd"/>
      <w:r w:rsidR="004339D7" w:rsidRPr="00E45175">
        <w:rPr>
          <w:rFonts w:ascii="Arial" w:hAnsi="Arial" w:cs="Arial"/>
        </w:rPr>
        <w:t xml:space="preserve"> grant requirements a</w:t>
      </w:r>
      <w:r w:rsidR="00104F2B" w:rsidRPr="00E45175">
        <w:rPr>
          <w:rFonts w:ascii="Arial" w:hAnsi="Arial" w:cs="Arial"/>
        </w:rPr>
        <w:t>re listed in Appendix E</w:t>
      </w:r>
      <w:r w:rsidR="004339D7" w:rsidRPr="00E45175">
        <w:rPr>
          <w:rFonts w:ascii="Arial" w:hAnsi="Arial" w:cs="Arial"/>
        </w:rPr>
        <w:t xml:space="preserve">. </w:t>
      </w:r>
      <w:r w:rsidR="00A86E16" w:rsidRPr="00E45175">
        <w:rPr>
          <w:rFonts w:ascii="Arial" w:hAnsi="Arial" w:cs="Arial"/>
        </w:rPr>
        <w:t xml:space="preserve"> </w:t>
      </w:r>
      <w:r w:rsidR="004339D7" w:rsidRPr="00E45175">
        <w:rPr>
          <w:rFonts w:ascii="Arial" w:hAnsi="Arial" w:cs="Arial"/>
        </w:rPr>
        <w:t>For more information on these requirements, contact the program administrator.</w:t>
      </w:r>
    </w:p>
    <w:p w:rsidR="0087011B" w:rsidRPr="00E45175" w:rsidRDefault="0087011B" w:rsidP="00A01F9F">
      <w:pPr>
        <w:pStyle w:val="ListText"/>
        <w:rPr>
          <w:rFonts w:ascii="Arial" w:hAnsi="Arial" w:cs="Arial"/>
        </w:rPr>
      </w:pPr>
      <w:r w:rsidRPr="00E45175">
        <w:rPr>
          <w:rFonts w:ascii="Arial" w:hAnsi="Arial" w:cs="Arial"/>
        </w:rPr>
        <w:t>Funding recipients could be subject to random audits by the Federal Transit Administration and the Metropolitan Council.</w:t>
      </w:r>
    </w:p>
    <w:p w:rsidR="00825D56" w:rsidRPr="00E45175" w:rsidRDefault="00EC66A3" w:rsidP="000D6AB7">
      <w:pPr>
        <w:pStyle w:val="Heading2"/>
        <w:rPr>
          <w:rFonts w:ascii="Arial" w:hAnsi="Arial" w:cs="Arial"/>
        </w:rPr>
      </w:pPr>
      <w:bookmarkStart w:id="68" w:name="_Toc268091372"/>
      <w:r w:rsidRPr="00E45175">
        <w:rPr>
          <w:rFonts w:ascii="Arial" w:hAnsi="Arial" w:cs="Arial"/>
        </w:rPr>
        <w:t>Regional Transportation Policy Compliance</w:t>
      </w:r>
      <w:bookmarkEnd w:id="68"/>
    </w:p>
    <w:p w:rsidR="000927FB" w:rsidRPr="00E45175" w:rsidRDefault="00825D56" w:rsidP="000927FB">
      <w:pPr>
        <w:pStyle w:val="ListText"/>
        <w:rPr>
          <w:rFonts w:ascii="Arial" w:hAnsi="Arial" w:cs="Arial"/>
        </w:rPr>
      </w:pPr>
      <w:r w:rsidRPr="00E45175">
        <w:rPr>
          <w:rFonts w:ascii="Arial" w:hAnsi="Arial" w:cs="Arial"/>
        </w:rPr>
        <w:t xml:space="preserve">Projects must comply with the policies set forth in the Met Council’s 2030 Transportation Policy Plan. Specific attention should be paid to Chapters </w:t>
      </w:r>
      <w:r w:rsidR="00BA21D8" w:rsidRPr="00E45175">
        <w:rPr>
          <w:rFonts w:ascii="Arial" w:hAnsi="Arial" w:cs="Arial"/>
        </w:rPr>
        <w:t>2-7, 9, and 11 and Appendix G.</w:t>
      </w:r>
      <w:r w:rsidR="00EC66A3" w:rsidRPr="00E45175">
        <w:rPr>
          <w:rFonts w:ascii="Arial" w:hAnsi="Arial" w:cs="Arial"/>
        </w:rPr>
        <w:t xml:space="preserve">  </w:t>
      </w:r>
    </w:p>
    <w:p w:rsidR="000927FB" w:rsidRPr="00E45175" w:rsidRDefault="000927FB" w:rsidP="000927FB">
      <w:pPr>
        <w:pStyle w:val="ListText"/>
        <w:rPr>
          <w:rFonts w:ascii="Arial" w:hAnsi="Arial" w:cs="Arial"/>
        </w:rPr>
      </w:pPr>
      <w:r w:rsidRPr="00E45175">
        <w:rPr>
          <w:rFonts w:ascii="Arial" w:hAnsi="Arial" w:cs="Arial"/>
        </w:rPr>
        <w:t>In addition, projects must comply with the requirements set forth in the 2030 Park and Ride Plan:</w:t>
      </w:r>
      <w:r w:rsidRPr="00C625C4">
        <w:rPr>
          <w:rFonts w:ascii="Arial" w:hAnsi="Arial" w:cs="Arial"/>
          <w:color w:val="365F91" w:themeColor="accent1" w:themeShade="BF"/>
        </w:rPr>
        <w:t xml:space="preserve"> </w:t>
      </w:r>
      <w:hyperlink r:id="rId25" w:history="1">
        <w:r w:rsidRPr="00C625C4">
          <w:rPr>
            <w:rStyle w:val="Hyperlink"/>
            <w:rFonts w:ascii="Arial" w:hAnsi="Arial" w:cs="Arial"/>
            <w:color w:val="17365D" w:themeColor="text2" w:themeShade="BF"/>
          </w:rPr>
          <w:t>http://www.metrocouncil.org/planning/transportation/ParknRide/ParknRidePlan.htm</w:t>
        </w:r>
      </w:hyperlink>
      <w:r w:rsidR="00C11082" w:rsidRPr="00C625C4">
        <w:rPr>
          <w:rFonts w:ascii="Arial" w:hAnsi="Arial" w:cs="Arial"/>
          <w:color w:val="17365D" w:themeColor="text2" w:themeShade="BF"/>
        </w:rPr>
        <w:t>.</w:t>
      </w:r>
    </w:p>
    <w:p w:rsidR="00F515A9" w:rsidRPr="00E45175" w:rsidRDefault="00F515A9" w:rsidP="000D6AB7">
      <w:pPr>
        <w:pStyle w:val="Heading2"/>
        <w:rPr>
          <w:rFonts w:ascii="Arial" w:hAnsi="Arial" w:cs="Arial"/>
        </w:rPr>
      </w:pPr>
      <w:bookmarkStart w:id="69" w:name="_Toc203380708"/>
      <w:bookmarkStart w:id="70" w:name="_Toc203453409"/>
      <w:bookmarkStart w:id="71" w:name="_Toc203454190"/>
      <w:bookmarkStart w:id="72" w:name="_Toc268091373"/>
      <w:r w:rsidRPr="00E45175">
        <w:rPr>
          <w:rFonts w:ascii="Arial" w:hAnsi="Arial" w:cs="Arial"/>
        </w:rPr>
        <w:t xml:space="preserve">Civil </w:t>
      </w:r>
      <w:r w:rsidR="00DE6CFC" w:rsidRPr="00E45175">
        <w:rPr>
          <w:rFonts w:ascii="Arial" w:hAnsi="Arial" w:cs="Arial"/>
        </w:rPr>
        <w:t>Rights</w:t>
      </w:r>
      <w:r w:rsidRPr="00E45175">
        <w:rPr>
          <w:rFonts w:ascii="Arial" w:hAnsi="Arial" w:cs="Arial"/>
        </w:rPr>
        <w:t xml:space="preserve"> Requirements</w:t>
      </w:r>
      <w:bookmarkEnd w:id="69"/>
      <w:bookmarkEnd w:id="70"/>
      <w:bookmarkEnd w:id="71"/>
      <w:bookmarkEnd w:id="72"/>
    </w:p>
    <w:p w:rsidR="00F515A9" w:rsidRPr="00E45175" w:rsidRDefault="00F515A9" w:rsidP="00A01F9F">
      <w:pPr>
        <w:pStyle w:val="ListText"/>
        <w:rPr>
          <w:rFonts w:ascii="Arial" w:hAnsi="Arial" w:cs="Arial"/>
        </w:rPr>
      </w:pPr>
      <w:r w:rsidRPr="00E45175">
        <w:rPr>
          <w:rFonts w:ascii="Arial" w:hAnsi="Arial" w:cs="Arial"/>
        </w:rPr>
        <w:t xml:space="preserve">The federal government has numerous statutes in place (Title VI, Title IX, </w:t>
      </w:r>
      <w:proofErr w:type="gramStart"/>
      <w:r w:rsidRPr="00E45175">
        <w:rPr>
          <w:rFonts w:ascii="Arial" w:hAnsi="Arial" w:cs="Arial"/>
        </w:rPr>
        <w:t>ADA</w:t>
      </w:r>
      <w:proofErr w:type="gramEnd"/>
      <w:r w:rsidRPr="00E45175">
        <w:rPr>
          <w:rFonts w:ascii="Arial" w:hAnsi="Arial" w:cs="Arial"/>
        </w:rPr>
        <w:t>) to ensure that programs or activities with federal funding or a federal interest are not distributed discriminatorily on the basis of race, national origin, class, or disability</w:t>
      </w:r>
      <w:r w:rsidR="006F39C1" w:rsidRPr="00E45175">
        <w:rPr>
          <w:rFonts w:ascii="Arial" w:hAnsi="Arial" w:cs="Arial"/>
        </w:rPr>
        <w:t xml:space="preserve">. </w:t>
      </w:r>
      <w:r w:rsidR="00A86E16" w:rsidRPr="00E45175">
        <w:rPr>
          <w:rFonts w:ascii="Arial" w:hAnsi="Arial" w:cs="Arial"/>
        </w:rPr>
        <w:t xml:space="preserve"> </w:t>
      </w:r>
      <w:r w:rsidR="006F39C1" w:rsidRPr="00E45175">
        <w:rPr>
          <w:rFonts w:ascii="Arial" w:hAnsi="Arial" w:cs="Arial"/>
        </w:rPr>
        <w:t xml:space="preserve">Applicants should consider the distribution of these various populations throughout the metropolitan area when preparing project applications. </w:t>
      </w:r>
      <w:r w:rsidR="00A86E16" w:rsidRPr="00E45175">
        <w:rPr>
          <w:rFonts w:ascii="Arial" w:hAnsi="Arial" w:cs="Arial"/>
        </w:rPr>
        <w:t xml:space="preserve"> </w:t>
      </w:r>
      <w:r w:rsidR="006F39C1" w:rsidRPr="00E45175">
        <w:rPr>
          <w:rFonts w:ascii="Arial" w:hAnsi="Arial" w:cs="Arial"/>
        </w:rPr>
        <w:t>The Metropolitan Council reserves the right to give preference to applications targeting minority groups.</w:t>
      </w:r>
      <w:r w:rsidR="00A86E16" w:rsidRPr="00E45175">
        <w:rPr>
          <w:rFonts w:ascii="Arial" w:hAnsi="Arial" w:cs="Arial"/>
        </w:rPr>
        <w:t xml:space="preserve"> </w:t>
      </w:r>
      <w:r w:rsidR="006F39C1" w:rsidRPr="00E45175">
        <w:rPr>
          <w:rFonts w:ascii="Arial" w:hAnsi="Arial" w:cs="Arial"/>
        </w:rPr>
        <w:t xml:space="preserve"> The maps in Appendix D are intended to provide potential applicants with </w:t>
      </w:r>
      <w:r w:rsidR="00AC071E" w:rsidRPr="00E45175">
        <w:rPr>
          <w:rFonts w:ascii="Arial" w:hAnsi="Arial" w:cs="Arial"/>
        </w:rPr>
        <w:t>a general</w:t>
      </w:r>
      <w:r w:rsidR="006F39C1" w:rsidRPr="00E45175">
        <w:rPr>
          <w:rFonts w:ascii="Arial" w:hAnsi="Arial" w:cs="Arial"/>
        </w:rPr>
        <w:t xml:space="preserve"> idea of t</w:t>
      </w:r>
      <w:r w:rsidR="00AC071E" w:rsidRPr="00E45175">
        <w:rPr>
          <w:rFonts w:ascii="Arial" w:hAnsi="Arial" w:cs="Arial"/>
        </w:rPr>
        <w:t xml:space="preserve">he distribution of minority, low-income, and other population </w:t>
      </w:r>
      <w:r w:rsidR="006F39C1" w:rsidRPr="00E45175">
        <w:rPr>
          <w:rFonts w:ascii="Arial" w:hAnsi="Arial" w:cs="Arial"/>
        </w:rPr>
        <w:t xml:space="preserve">groups in the metropolitan area. </w:t>
      </w:r>
      <w:r w:rsidR="00A86E16" w:rsidRPr="00E45175">
        <w:rPr>
          <w:rFonts w:ascii="Arial" w:hAnsi="Arial" w:cs="Arial"/>
        </w:rPr>
        <w:t xml:space="preserve"> </w:t>
      </w:r>
      <w:r w:rsidR="00AC071E" w:rsidRPr="00E45175">
        <w:rPr>
          <w:rFonts w:ascii="Arial" w:hAnsi="Arial" w:cs="Arial"/>
        </w:rPr>
        <w:t>Those unfamiliar with Civil Rights and Civil Rights compliance should contact the Metropolitan Council</w:t>
      </w:r>
      <w:r w:rsidR="00B115AE" w:rsidRPr="00E45175">
        <w:rPr>
          <w:rFonts w:ascii="Arial" w:hAnsi="Arial" w:cs="Arial"/>
        </w:rPr>
        <w:t xml:space="preserve"> programs administer</w:t>
      </w:r>
      <w:r w:rsidR="00AC071E" w:rsidRPr="00E45175">
        <w:rPr>
          <w:rFonts w:ascii="Arial" w:hAnsi="Arial" w:cs="Arial"/>
        </w:rPr>
        <w:t xml:space="preserve"> for more information. </w:t>
      </w:r>
    </w:p>
    <w:p w:rsidR="00660CBB" w:rsidRPr="00E45175" w:rsidRDefault="00FF276F" w:rsidP="000D6AB7">
      <w:pPr>
        <w:pStyle w:val="Heading2"/>
        <w:rPr>
          <w:rFonts w:ascii="Arial" w:hAnsi="Arial" w:cs="Arial"/>
        </w:rPr>
      </w:pPr>
      <w:bookmarkStart w:id="73" w:name="_Toc203453410"/>
      <w:bookmarkStart w:id="74" w:name="_Toc203454191"/>
      <w:bookmarkStart w:id="75" w:name="_Toc268091374"/>
      <w:r w:rsidRPr="00E45175">
        <w:rPr>
          <w:rFonts w:ascii="Arial" w:hAnsi="Arial" w:cs="Arial"/>
        </w:rPr>
        <w:t>Confidentiality Notice</w:t>
      </w:r>
      <w:bookmarkEnd w:id="73"/>
      <w:bookmarkEnd w:id="74"/>
      <w:bookmarkEnd w:id="75"/>
    </w:p>
    <w:p w:rsidR="00F46519" w:rsidRPr="00E45175" w:rsidRDefault="00684235" w:rsidP="00A01F9F">
      <w:pPr>
        <w:pStyle w:val="ListText"/>
        <w:rPr>
          <w:rFonts w:ascii="Arial" w:hAnsi="Arial" w:cs="Arial"/>
        </w:rPr>
      </w:pPr>
      <w:r w:rsidRPr="00E45175">
        <w:rPr>
          <w:rFonts w:ascii="Arial" w:hAnsi="Arial" w:cs="Arial"/>
        </w:rPr>
        <w:t>All application materials will become public propert</w:t>
      </w:r>
      <w:r w:rsidR="00B115AE" w:rsidRPr="00E45175">
        <w:rPr>
          <w:rFonts w:ascii="Arial" w:hAnsi="Arial" w:cs="Arial"/>
        </w:rPr>
        <w:t>y as soon as they are submitted</w:t>
      </w:r>
      <w:r w:rsidRPr="00E45175">
        <w:rPr>
          <w:rFonts w:ascii="Arial" w:hAnsi="Arial" w:cs="Arial"/>
        </w:rPr>
        <w:t xml:space="preserve"> to the Metropolitan Council</w:t>
      </w:r>
      <w:r w:rsidR="00B115AE" w:rsidRPr="00E45175">
        <w:rPr>
          <w:rFonts w:ascii="Arial" w:hAnsi="Arial" w:cs="Arial"/>
        </w:rPr>
        <w:t xml:space="preserve"> for formal review</w:t>
      </w:r>
      <w:r w:rsidRPr="00E45175">
        <w:rPr>
          <w:rFonts w:ascii="Arial" w:hAnsi="Arial" w:cs="Arial"/>
        </w:rPr>
        <w:t xml:space="preserve">. </w:t>
      </w:r>
      <w:r w:rsidR="00F522DA" w:rsidRPr="00E45175">
        <w:rPr>
          <w:rFonts w:ascii="Arial" w:hAnsi="Arial" w:cs="Arial"/>
        </w:rPr>
        <w:t xml:space="preserve"> </w:t>
      </w:r>
      <w:r w:rsidRPr="00E45175">
        <w:rPr>
          <w:rFonts w:ascii="Arial" w:hAnsi="Arial" w:cs="Arial"/>
        </w:rPr>
        <w:t xml:space="preserve">Applicants should use caution when including confidential information with their application materials. </w:t>
      </w:r>
    </w:p>
    <w:p w:rsidR="00BD4334" w:rsidRPr="00E45175" w:rsidRDefault="00BD4334" w:rsidP="00A01F9F">
      <w:pPr>
        <w:pStyle w:val="ListText"/>
        <w:rPr>
          <w:rFonts w:ascii="Arial" w:hAnsi="Arial" w:cs="Arial"/>
        </w:rPr>
      </w:pPr>
    </w:p>
    <w:p w:rsidR="002F28CD" w:rsidRPr="00E45175" w:rsidRDefault="002F28CD" w:rsidP="00003F11">
      <w:pPr>
        <w:pStyle w:val="Heading1"/>
        <w:rPr>
          <w:rFonts w:ascii="Arial" w:hAnsi="Arial" w:cs="Arial"/>
        </w:rPr>
        <w:sectPr w:rsidR="002F28CD" w:rsidRPr="00E45175" w:rsidSect="005B277F">
          <w:footnotePr>
            <w:pos w:val="beneathText"/>
          </w:footnotePr>
          <w:type w:val="continuous"/>
          <w:pgSz w:w="12240" w:h="15840" w:code="1"/>
          <w:pgMar w:top="1080" w:right="1440" w:bottom="1080" w:left="1440" w:header="576" w:footer="432" w:gutter="0"/>
          <w:cols w:space="720"/>
          <w:formProt w:val="0"/>
          <w:docGrid w:linePitch="360"/>
        </w:sectPr>
      </w:pPr>
    </w:p>
    <w:p w:rsidR="00C30EB8" w:rsidRPr="00E45175" w:rsidRDefault="00A01F9F" w:rsidP="00C673B6">
      <w:pPr>
        <w:pStyle w:val="Heading1"/>
        <w:rPr>
          <w:rFonts w:ascii="Arial" w:hAnsi="Arial" w:cs="Arial"/>
        </w:rPr>
      </w:pPr>
      <w:bookmarkStart w:id="76" w:name="_Toc268091375"/>
      <w:bookmarkStart w:id="77" w:name="_Toc203380710"/>
      <w:bookmarkStart w:id="78" w:name="_Toc203453411"/>
      <w:bookmarkStart w:id="79" w:name="_Toc203454192"/>
      <w:r w:rsidRPr="00E45175">
        <w:rPr>
          <w:rFonts w:ascii="Arial" w:hAnsi="Arial" w:cs="Arial"/>
        </w:rPr>
        <w:t>JOB ACCESS AND REVERSE COMMUTE PROGRAM (JARC)</w:t>
      </w:r>
      <w:bookmarkEnd w:id="76"/>
    </w:p>
    <w:p w:rsidR="00EC0776" w:rsidRPr="00E45175" w:rsidRDefault="00A01F9F" w:rsidP="00E45175">
      <w:pPr>
        <w:pStyle w:val="Heading2"/>
        <w:spacing w:before="240" w:beforeAutospacing="0"/>
        <w:rPr>
          <w:rFonts w:ascii="Arial" w:hAnsi="Arial" w:cs="Arial"/>
        </w:rPr>
      </w:pPr>
      <w:bookmarkStart w:id="80" w:name="_Toc268091376"/>
      <w:r w:rsidRPr="00E45175">
        <w:rPr>
          <w:rFonts w:ascii="Arial" w:hAnsi="Arial" w:cs="Arial"/>
        </w:rPr>
        <w:t>Previous Grant Recipient Eligibility</w:t>
      </w:r>
      <w:bookmarkEnd w:id="80"/>
    </w:p>
    <w:p w:rsidR="003E2D91" w:rsidRPr="00E45175" w:rsidRDefault="00C90F0D" w:rsidP="003E2D91">
      <w:pPr>
        <w:pStyle w:val="ListText"/>
        <w:rPr>
          <w:rFonts w:ascii="Arial" w:hAnsi="Arial" w:cs="Arial"/>
        </w:rPr>
      </w:pPr>
      <w:r>
        <w:rPr>
          <w:rFonts w:ascii="Arial" w:hAnsi="Arial" w:cs="Arial"/>
        </w:rPr>
        <w:t>Previously funded JARC project recipients</w:t>
      </w:r>
      <w:r w:rsidR="006F3A65" w:rsidRPr="00E45175">
        <w:rPr>
          <w:rFonts w:ascii="Arial" w:hAnsi="Arial" w:cs="Arial"/>
        </w:rPr>
        <w:t xml:space="preserve"> that are able to document successful implementation will be eligible to submit applications for their current projects, but must complete all application material and will compete for funding with new projects. </w:t>
      </w:r>
    </w:p>
    <w:p w:rsidR="003E2D91" w:rsidRPr="00E45175" w:rsidRDefault="003E2D91" w:rsidP="003E2D91">
      <w:pPr>
        <w:pStyle w:val="Heading2"/>
        <w:rPr>
          <w:rFonts w:ascii="Arial" w:hAnsi="Arial" w:cs="Arial"/>
        </w:rPr>
      </w:pPr>
      <w:bookmarkStart w:id="81" w:name="_Toc268091377"/>
      <w:r w:rsidRPr="00E45175">
        <w:rPr>
          <w:rFonts w:ascii="Arial" w:hAnsi="Arial" w:cs="Arial"/>
        </w:rPr>
        <w:t>Jobs Access and Reverse Commute Matching Requirements</w:t>
      </w:r>
      <w:bookmarkEnd w:id="81"/>
    </w:p>
    <w:p w:rsidR="003E2D91" w:rsidRPr="00E45175" w:rsidRDefault="003E2D91" w:rsidP="00C37C99">
      <w:pPr>
        <w:pStyle w:val="Achievement"/>
        <w:numPr>
          <w:ilvl w:val="0"/>
          <w:numId w:val="28"/>
        </w:numPr>
        <w:rPr>
          <w:rFonts w:ascii="Arial" w:hAnsi="Arial" w:cs="Arial"/>
        </w:rPr>
      </w:pPr>
      <w:r w:rsidRPr="00E45175">
        <w:rPr>
          <w:rFonts w:ascii="Arial" w:hAnsi="Arial" w:cs="Arial"/>
          <w:u w:val="single"/>
        </w:rPr>
        <w:t>General</w:t>
      </w:r>
      <w:r w:rsidRPr="00E45175">
        <w:rPr>
          <w:rFonts w:ascii="Arial" w:hAnsi="Arial" w:cs="Arial"/>
        </w:rPr>
        <w:t xml:space="preserve">. </w:t>
      </w:r>
      <w:r w:rsidR="00700EEA" w:rsidRPr="00E45175">
        <w:rPr>
          <w:rFonts w:ascii="Arial" w:hAnsi="Arial" w:cs="Arial"/>
        </w:rPr>
        <w:t xml:space="preserve"> </w:t>
      </w:r>
      <w:r w:rsidRPr="00E45175">
        <w:rPr>
          <w:rFonts w:ascii="Arial" w:hAnsi="Arial" w:cs="Arial"/>
        </w:rPr>
        <w:t>JARC funds</w:t>
      </w:r>
      <w:r w:rsidR="00700EEA" w:rsidRPr="00E45175">
        <w:rPr>
          <w:rFonts w:ascii="Arial" w:hAnsi="Arial" w:cs="Arial"/>
        </w:rPr>
        <w:t xml:space="preserve"> </w:t>
      </w:r>
      <w:r w:rsidRPr="00E45175">
        <w:rPr>
          <w:rFonts w:ascii="Arial" w:hAnsi="Arial" w:cs="Arial"/>
        </w:rPr>
        <w:t xml:space="preserve">may be used to finance capital, planning and operating expenses. </w:t>
      </w:r>
      <w:r w:rsidR="00C673B6">
        <w:rPr>
          <w:rFonts w:ascii="Arial" w:hAnsi="Arial" w:cs="Arial"/>
        </w:rPr>
        <w:t xml:space="preserve"> </w:t>
      </w:r>
      <w:r w:rsidRPr="00E45175">
        <w:rPr>
          <w:rFonts w:ascii="Arial" w:hAnsi="Arial" w:cs="Arial"/>
        </w:rPr>
        <w:t xml:space="preserve">The Federal share of eligible capital and planning costs may not exceed 80 percent of the net cost of the activity. </w:t>
      </w:r>
      <w:r w:rsidR="00C673B6">
        <w:rPr>
          <w:rFonts w:ascii="Arial" w:hAnsi="Arial" w:cs="Arial"/>
        </w:rPr>
        <w:t xml:space="preserve"> </w:t>
      </w:r>
      <w:r w:rsidRPr="00E45175">
        <w:rPr>
          <w:rFonts w:ascii="Arial" w:hAnsi="Arial" w:cs="Arial"/>
        </w:rPr>
        <w:t xml:space="preserve">The Federal share of the eligible operating costs may not exceed 50 percent of the net operating costs of the activity.  </w:t>
      </w:r>
    </w:p>
    <w:p w:rsidR="003E2D91" w:rsidRPr="00E45175" w:rsidRDefault="003E2D91" w:rsidP="00C37C99">
      <w:pPr>
        <w:pStyle w:val="Achievement"/>
        <w:numPr>
          <w:ilvl w:val="0"/>
          <w:numId w:val="28"/>
        </w:numPr>
        <w:rPr>
          <w:rFonts w:ascii="Arial" w:hAnsi="Arial" w:cs="Arial"/>
        </w:rPr>
      </w:pPr>
      <w:r w:rsidRPr="00E45175">
        <w:rPr>
          <w:rFonts w:ascii="Arial" w:hAnsi="Arial" w:cs="Arial"/>
        </w:rPr>
        <w:t xml:space="preserve">The local share of eligible capital and planning costs shall be no less than 20 percent of the net cost of the activity, and the local share for eligible operating costs shall be no less than 50 percent of the net operating costs. </w:t>
      </w:r>
      <w:r w:rsidR="00C673B6">
        <w:rPr>
          <w:rFonts w:ascii="Arial" w:hAnsi="Arial" w:cs="Arial"/>
        </w:rPr>
        <w:t xml:space="preserve"> </w:t>
      </w:r>
      <w:r w:rsidRPr="00E45175">
        <w:rPr>
          <w:rFonts w:ascii="Arial" w:hAnsi="Arial" w:cs="Arial"/>
        </w:rPr>
        <w:t xml:space="preserve">All of the local share must be provided from sources other than Federal DOT funds. </w:t>
      </w:r>
      <w:r w:rsidR="00700EEA" w:rsidRPr="00E45175">
        <w:rPr>
          <w:rFonts w:ascii="Arial" w:hAnsi="Arial" w:cs="Arial"/>
        </w:rPr>
        <w:t xml:space="preserve"> </w:t>
      </w:r>
      <w:r w:rsidRPr="00E45175">
        <w:rPr>
          <w:rFonts w:ascii="Arial" w:hAnsi="Arial" w:cs="Arial"/>
        </w:rPr>
        <w:t xml:space="preserve">Some examples of sources of local match which may be used for any or all of the local share include:  State or local appropriations; other non-DOT Federal funds; dedicated tax revenues; private donations; revenue from human service contracts; toll revenue credits; and net income generated from advertising and concessions. </w:t>
      </w:r>
      <w:r w:rsidR="00700EEA" w:rsidRPr="00E45175">
        <w:rPr>
          <w:rFonts w:ascii="Arial" w:hAnsi="Arial" w:cs="Arial"/>
        </w:rPr>
        <w:t xml:space="preserve"> </w:t>
      </w:r>
      <w:r w:rsidRPr="00E45175">
        <w:rPr>
          <w:rFonts w:ascii="Arial" w:hAnsi="Arial" w:cs="Arial"/>
        </w:rPr>
        <w:t xml:space="preserve">Non-cash share such as donations, volunteered services, or in-kind contributions is eligible to be counted toward the local match as long as the value of each is documented and supported, represents a cost which would otherwise be eligible under the program, and is included in the net project costs in the project budget.  </w:t>
      </w:r>
    </w:p>
    <w:p w:rsidR="003E2D91" w:rsidRPr="00E45175" w:rsidRDefault="003E2D91" w:rsidP="00C37C99">
      <w:pPr>
        <w:pStyle w:val="Achievement"/>
        <w:numPr>
          <w:ilvl w:val="0"/>
          <w:numId w:val="28"/>
        </w:numPr>
        <w:rPr>
          <w:rFonts w:ascii="Arial" w:hAnsi="Arial" w:cs="Arial"/>
          <w:u w:val="single"/>
        </w:rPr>
      </w:pPr>
      <w:r w:rsidRPr="00E45175">
        <w:rPr>
          <w:rFonts w:ascii="Arial" w:hAnsi="Arial" w:cs="Arial"/>
        </w:rPr>
        <w:t>Income from contracts to provide human service transportation may be used either to reduce the net project cost (treated as revenue) or to provide local match for JARC operating assistance.</w:t>
      </w:r>
      <w:r w:rsidR="00700EEA" w:rsidRPr="00E45175">
        <w:rPr>
          <w:rFonts w:ascii="Arial" w:hAnsi="Arial" w:cs="Arial"/>
        </w:rPr>
        <w:t xml:space="preserve"> </w:t>
      </w:r>
      <w:r w:rsidRPr="00E45175">
        <w:rPr>
          <w:rFonts w:ascii="Arial" w:hAnsi="Arial" w:cs="Arial"/>
        </w:rPr>
        <w:t xml:space="preserve"> In either case, the cost of providing the contract service is included in the total project cost. </w:t>
      </w:r>
      <w:r w:rsidR="00700EEA" w:rsidRPr="00E45175">
        <w:rPr>
          <w:rFonts w:ascii="Arial" w:hAnsi="Arial" w:cs="Arial"/>
        </w:rPr>
        <w:t xml:space="preserve"> </w:t>
      </w:r>
      <w:r w:rsidRPr="00E45175">
        <w:rPr>
          <w:rFonts w:ascii="Arial" w:hAnsi="Arial" w:cs="Arial"/>
        </w:rPr>
        <w:t xml:space="preserve">No FTA program funds can be used as a source of local match for other FTA programs, even when used to contract for service.  </w:t>
      </w:r>
    </w:p>
    <w:p w:rsidR="003E2D91" w:rsidRPr="00E45175" w:rsidRDefault="003E2D91" w:rsidP="00C37C99">
      <w:pPr>
        <w:pStyle w:val="Achievement"/>
        <w:numPr>
          <w:ilvl w:val="0"/>
          <w:numId w:val="28"/>
        </w:numPr>
        <w:rPr>
          <w:rFonts w:ascii="Arial" w:hAnsi="Arial" w:cs="Arial"/>
        </w:rPr>
      </w:pPr>
      <w:r w:rsidRPr="00E45175">
        <w:rPr>
          <w:rFonts w:ascii="Arial" w:hAnsi="Arial" w:cs="Arial"/>
          <w:u w:val="single"/>
        </w:rPr>
        <w:t>Use of Other Federal Funds</w:t>
      </w:r>
      <w:r w:rsidRPr="00E45175">
        <w:rPr>
          <w:rFonts w:ascii="Arial" w:hAnsi="Arial" w:cs="Arial"/>
        </w:rPr>
        <w:t xml:space="preserve">. </w:t>
      </w:r>
      <w:r w:rsidR="00700EEA" w:rsidRPr="00E45175">
        <w:rPr>
          <w:rFonts w:ascii="Arial" w:hAnsi="Arial" w:cs="Arial"/>
        </w:rPr>
        <w:t xml:space="preserve"> </w:t>
      </w:r>
      <w:r w:rsidRPr="00E45175">
        <w:rPr>
          <w:rFonts w:ascii="Arial" w:hAnsi="Arial" w:cs="Arial"/>
        </w:rPr>
        <w:t>Local match may be derived from other Federal funds derived from Federal programs that are eligible to be expended for transportation, other than from the DOT programs.</w:t>
      </w:r>
      <w:r w:rsidR="00700EEA" w:rsidRPr="00E45175">
        <w:rPr>
          <w:rFonts w:ascii="Arial" w:hAnsi="Arial" w:cs="Arial"/>
        </w:rPr>
        <w:t xml:space="preserve"> </w:t>
      </w:r>
      <w:r w:rsidRPr="00E45175">
        <w:rPr>
          <w:rFonts w:ascii="Arial" w:hAnsi="Arial" w:cs="Arial"/>
        </w:rPr>
        <w:t xml:space="preserve"> Examples of types of programs that are potential sources of local match include:  employment training, aging, community services, vocational rehabilitation services, and Temporary Assistance for Needy Families (TANF).  To be eligible for local match for FTA funds, the other Federal funds must be used for activities included in the total net project costs of the FTA grant. </w:t>
      </w:r>
      <w:r w:rsidR="00700EEA" w:rsidRPr="00E45175">
        <w:rPr>
          <w:rFonts w:ascii="Arial" w:hAnsi="Arial" w:cs="Arial"/>
        </w:rPr>
        <w:t xml:space="preserve"> </w:t>
      </w:r>
      <w:r w:rsidRPr="00E45175">
        <w:rPr>
          <w:rFonts w:ascii="Arial" w:hAnsi="Arial" w:cs="Arial"/>
        </w:rPr>
        <w:t>Expenditure of other Federal funds for transportation outside of the scope of the project cannot be applied as a credit for local match in the FTA grant.</w:t>
      </w:r>
    </w:p>
    <w:p w:rsidR="006F3A65" w:rsidRPr="00E45175" w:rsidRDefault="00A14CB6" w:rsidP="000D6AB7">
      <w:pPr>
        <w:pStyle w:val="Heading2"/>
        <w:rPr>
          <w:rFonts w:ascii="Arial" w:hAnsi="Arial" w:cs="Arial"/>
        </w:rPr>
      </w:pPr>
      <w:bookmarkStart w:id="82" w:name="_Toc268091378"/>
      <w:r w:rsidRPr="00E45175">
        <w:rPr>
          <w:rFonts w:ascii="Arial" w:hAnsi="Arial" w:cs="Arial"/>
        </w:rPr>
        <w:br w:type="page"/>
      </w:r>
      <w:r w:rsidR="006F3A65" w:rsidRPr="00E45175">
        <w:rPr>
          <w:rFonts w:ascii="Arial" w:hAnsi="Arial" w:cs="Arial"/>
        </w:rPr>
        <w:t>Eligible Use of Funds</w:t>
      </w:r>
      <w:bookmarkEnd w:id="82"/>
    </w:p>
    <w:p w:rsidR="006F3A65" w:rsidRPr="00E45175" w:rsidRDefault="006F3A65" w:rsidP="006F3A65">
      <w:pPr>
        <w:pStyle w:val="ListText"/>
        <w:rPr>
          <w:rFonts w:ascii="Arial" w:hAnsi="Arial" w:cs="Arial"/>
        </w:rPr>
      </w:pPr>
      <w:r w:rsidRPr="00E45175">
        <w:rPr>
          <w:rFonts w:ascii="Arial" w:hAnsi="Arial" w:cs="Arial"/>
        </w:rPr>
        <w:t xml:space="preserve">New projects must relate to “the development and maintenance of transportation services designed to transport welfare recipients and eligible low-income individuals to and from jobs and activities related to their employment.” </w:t>
      </w:r>
      <w:r w:rsidR="00700EEA" w:rsidRPr="00E45175">
        <w:rPr>
          <w:rFonts w:ascii="Arial" w:hAnsi="Arial" w:cs="Arial"/>
        </w:rPr>
        <w:t xml:space="preserve"> </w:t>
      </w:r>
      <w:r w:rsidRPr="00E45175">
        <w:rPr>
          <w:rFonts w:ascii="Arial" w:hAnsi="Arial" w:cs="Arial"/>
        </w:rPr>
        <w:t>Examples of eligible projects targeted at welfare recipients and eligible low-income individuals transitioning into work include:</w:t>
      </w:r>
    </w:p>
    <w:p w:rsidR="006F3A65" w:rsidRPr="00E45175" w:rsidRDefault="006F3A65" w:rsidP="00A14CB6">
      <w:pPr>
        <w:pStyle w:val="Achievement"/>
        <w:tabs>
          <w:tab w:val="clear" w:pos="3510"/>
        </w:tabs>
        <w:ind w:left="1800"/>
        <w:rPr>
          <w:rFonts w:ascii="Arial" w:hAnsi="Arial" w:cs="Arial"/>
        </w:rPr>
      </w:pPr>
      <w:r w:rsidRPr="00E45175">
        <w:rPr>
          <w:rFonts w:ascii="Arial" w:hAnsi="Arial" w:cs="Arial"/>
        </w:rPr>
        <w:t>Public transit</w:t>
      </w:r>
      <w:r w:rsidR="00370E35" w:rsidRPr="00E45175">
        <w:rPr>
          <w:rFonts w:ascii="Arial" w:hAnsi="Arial" w:cs="Arial"/>
        </w:rPr>
        <w:t xml:space="preserve"> </w:t>
      </w:r>
      <w:r w:rsidRPr="00E45175">
        <w:rPr>
          <w:rFonts w:ascii="Arial" w:hAnsi="Arial" w:cs="Arial"/>
        </w:rPr>
        <w:t>late-night and weekend service</w:t>
      </w:r>
      <w:r w:rsidR="00370E35" w:rsidRPr="00E45175">
        <w:rPr>
          <w:rFonts w:ascii="Arial" w:hAnsi="Arial" w:cs="Arial"/>
        </w:rPr>
        <w:t>;</w:t>
      </w:r>
    </w:p>
    <w:p w:rsidR="006F3A65" w:rsidRPr="00E45175" w:rsidRDefault="006F3A65" w:rsidP="00A14CB6">
      <w:pPr>
        <w:pStyle w:val="Achievement"/>
        <w:tabs>
          <w:tab w:val="clear" w:pos="3510"/>
        </w:tabs>
        <w:ind w:left="1800"/>
        <w:rPr>
          <w:rFonts w:ascii="Arial" w:hAnsi="Arial" w:cs="Arial"/>
        </w:rPr>
      </w:pPr>
      <w:r w:rsidRPr="00E45175">
        <w:rPr>
          <w:rFonts w:ascii="Arial" w:hAnsi="Arial" w:cs="Arial"/>
        </w:rPr>
        <w:t>Public transit guaranteed ride home service</w:t>
      </w:r>
      <w:r w:rsidR="00370E35" w:rsidRPr="00E45175">
        <w:rPr>
          <w:rFonts w:ascii="Arial" w:hAnsi="Arial" w:cs="Arial"/>
        </w:rPr>
        <w:t>;</w:t>
      </w:r>
    </w:p>
    <w:p w:rsidR="006F3A65" w:rsidRPr="00E45175" w:rsidRDefault="006F3A65" w:rsidP="00A14CB6">
      <w:pPr>
        <w:pStyle w:val="Achievement"/>
        <w:tabs>
          <w:tab w:val="clear" w:pos="3510"/>
        </w:tabs>
        <w:ind w:left="1800"/>
        <w:rPr>
          <w:rFonts w:ascii="Arial" w:hAnsi="Arial" w:cs="Arial"/>
        </w:rPr>
      </w:pPr>
      <w:r w:rsidRPr="00E45175">
        <w:rPr>
          <w:rFonts w:ascii="Arial" w:hAnsi="Arial" w:cs="Arial"/>
        </w:rPr>
        <w:t>Expanding fixed-route mass transit routes</w:t>
      </w:r>
      <w:r w:rsidR="00370E35" w:rsidRPr="00E45175">
        <w:rPr>
          <w:rFonts w:ascii="Arial" w:hAnsi="Arial" w:cs="Arial"/>
        </w:rPr>
        <w:t>;</w:t>
      </w:r>
    </w:p>
    <w:p w:rsidR="006F3A65" w:rsidRPr="00E45175" w:rsidRDefault="006F3A65" w:rsidP="00A14CB6">
      <w:pPr>
        <w:pStyle w:val="Achievement"/>
        <w:tabs>
          <w:tab w:val="clear" w:pos="3510"/>
        </w:tabs>
        <w:ind w:left="1800"/>
        <w:rPr>
          <w:rFonts w:ascii="Arial" w:hAnsi="Arial" w:cs="Arial"/>
        </w:rPr>
      </w:pPr>
      <w:r w:rsidRPr="00E45175">
        <w:rPr>
          <w:rFonts w:ascii="Arial" w:hAnsi="Arial" w:cs="Arial"/>
        </w:rPr>
        <w:t>Demand-responsive van service</w:t>
      </w:r>
      <w:r w:rsidR="00370E35" w:rsidRPr="00E45175">
        <w:rPr>
          <w:rFonts w:ascii="Arial" w:hAnsi="Arial" w:cs="Arial"/>
        </w:rPr>
        <w:t>;</w:t>
      </w:r>
    </w:p>
    <w:p w:rsidR="006F3A65" w:rsidRPr="00E45175" w:rsidRDefault="006F3A65" w:rsidP="00A14CB6">
      <w:pPr>
        <w:pStyle w:val="Achievement"/>
        <w:tabs>
          <w:tab w:val="clear" w:pos="3510"/>
        </w:tabs>
        <w:ind w:left="1800"/>
        <w:rPr>
          <w:rFonts w:ascii="Arial" w:hAnsi="Arial" w:cs="Arial"/>
        </w:rPr>
      </w:pPr>
      <w:r w:rsidRPr="00E45175">
        <w:rPr>
          <w:rFonts w:ascii="Arial" w:hAnsi="Arial" w:cs="Arial"/>
        </w:rPr>
        <w:t>Ridesharing and carpooling activities</w:t>
      </w:r>
      <w:r w:rsidR="00370E35" w:rsidRPr="00E45175">
        <w:rPr>
          <w:rFonts w:ascii="Arial" w:hAnsi="Arial" w:cs="Arial"/>
        </w:rPr>
        <w:t>;</w:t>
      </w:r>
    </w:p>
    <w:p w:rsidR="006F3A65" w:rsidRPr="00E45175" w:rsidRDefault="006F3A65" w:rsidP="00A14CB6">
      <w:pPr>
        <w:pStyle w:val="Achievement"/>
        <w:tabs>
          <w:tab w:val="clear" w:pos="3510"/>
        </w:tabs>
        <w:ind w:left="1800"/>
        <w:rPr>
          <w:rFonts w:ascii="Arial" w:hAnsi="Arial" w:cs="Arial"/>
        </w:rPr>
      </w:pPr>
      <w:r w:rsidRPr="00E45175">
        <w:rPr>
          <w:rFonts w:ascii="Arial" w:hAnsi="Arial" w:cs="Arial"/>
        </w:rPr>
        <w:t>Promotion of public transit for non-traditional work schedules;</w:t>
      </w:r>
    </w:p>
    <w:p w:rsidR="006F3A65" w:rsidRPr="00E45175" w:rsidRDefault="006F3A65" w:rsidP="00A14CB6">
      <w:pPr>
        <w:pStyle w:val="Achievement"/>
        <w:tabs>
          <w:tab w:val="clear" w:pos="3510"/>
        </w:tabs>
        <w:ind w:left="1800"/>
        <w:rPr>
          <w:rFonts w:ascii="Arial" w:hAnsi="Arial" w:cs="Arial"/>
        </w:rPr>
      </w:pPr>
      <w:r w:rsidRPr="00E45175">
        <w:rPr>
          <w:rFonts w:ascii="Arial" w:hAnsi="Arial" w:cs="Arial"/>
        </w:rPr>
        <w:t>Voucher programs targeted to persons enter</w:t>
      </w:r>
      <w:r w:rsidR="00C11082" w:rsidRPr="00E45175">
        <w:rPr>
          <w:rFonts w:ascii="Arial" w:hAnsi="Arial" w:cs="Arial"/>
        </w:rPr>
        <w:t>ing the workforce or on welfare.</w:t>
      </w:r>
    </w:p>
    <w:p w:rsidR="00C11082" w:rsidRPr="00E45175" w:rsidRDefault="00C11082" w:rsidP="00C11082">
      <w:pPr>
        <w:pStyle w:val="Achievement"/>
        <w:numPr>
          <w:ilvl w:val="0"/>
          <w:numId w:val="0"/>
        </w:numPr>
        <w:ind w:left="360"/>
        <w:rPr>
          <w:rFonts w:ascii="Arial" w:hAnsi="Arial" w:cs="Arial"/>
          <w:highlight w:val="yellow"/>
        </w:rPr>
      </w:pPr>
    </w:p>
    <w:p w:rsidR="006F3A65" w:rsidRPr="00E45175" w:rsidRDefault="006F3A65" w:rsidP="006F3A65">
      <w:pPr>
        <w:pStyle w:val="ListText"/>
        <w:rPr>
          <w:rFonts w:ascii="Arial" w:hAnsi="Arial" w:cs="Arial"/>
        </w:rPr>
        <w:sectPr w:rsidR="006F3A65" w:rsidRPr="00E45175" w:rsidSect="008833D5">
          <w:footnotePr>
            <w:pos w:val="beneathText"/>
          </w:footnotePr>
          <w:pgSz w:w="12240" w:h="15840" w:code="1"/>
          <w:pgMar w:top="1080" w:right="1440" w:bottom="1080" w:left="1440" w:header="576" w:footer="432" w:gutter="0"/>
          <w:cols w:space="720"/>
          <w:formProt w:val="0"/>
          <w:docGrid w:linePitch="360"/>
        </w:sectPr>
      </w:pPr>
    </w:p>
    <w:p w:rsidR="003A4A5D" w:rsidRPr="00E45175" w:rsidRDefault="003A4A5D" w:rsidP="00003F11">
      <w:pPr>
        <w:pStyle w:val="Heading1"/>
        <w:rPr>
          <w:rFonts w:ascii="Arial" w:hAnsi="Arial" w:cs="Arial"/>
        </w:rPr>
      </w:pPr>
      <w:bookmarkStart w:id="83" w:name="_Toc268091379"/>
      <w:r w:rsidRPr="00E45175">
        <w:rPr>
          <w:rFonts w:ascii="Arial" w:hAnsi="Arial" w:cs="Arial"/>
        </w:rPr>
        <w:t>New Freedom Program</w:t>
      </w:r>
      <w:bookmarkEnd w:id="83"/>
    </w:p>
    <w:p w:rsidR="003A4A5D" w:rsidRPr="00E45175" w:rsidRDefault="003A4A5D" w:rsidP="00E45175">
      <w:pPr>
        <w:pStyle w:val="Heading2"/>
        <w:spacing w:before="240" w:beforeAutospacing="0"/>
        <w:rPr>
          <w:rFonts w:ascii="Arial" w:hAnsi="Arial" w:cs="Arial"/>
        </w:rPr>
      </w:pPr>
      <w:bookmarkStart w:id="84" w:name="_Toc268091380"/>
      <w:r w:rsidRPr="00E45175">
        <w:rPr>
          <w:rFonts w:ascii="Arial" w:hAnsi="Arial" w:cs="Arial"/>
        </w:rPr>
        <w:t>Previous Grant Recipient Eligibility</w:t>
      </w:r>
      <w:bookmarkEnd w:id="84"/>
    </w:p>
    <w:p w:rsidR="001E68CD" w:rsidRPr="00E45175" w:rsidRDefault="003A4A5D" w:rsidP="001E68CD">
      <w:pPr>
        <w:pStyle w:val="ListText"/>
        <w:rPr>
          <w:rFonts w:ascii="Arial" w:hAnsi="Arial" w:cs="Arial"/>
        </w:rPr>
      </w:pPr>
      <w:r w:rsidRPr="00E45175">
        <w:rPr>
          <w:rFonts w:ascii="Arial" w:hAnsi="Arial" w:cs="Arial"/>
        </w:rPr>
        <w:t xml:space="preserve">Previously funded New Freedom projects that are able to document successful implementation will be eligible to submit applications for their current projects, but must complete all application material and will compete for funding with new projects. </w:t>
      </w:r>
      <w:r w:rsidR="00C11082" w:rsidRPr="00E45175">
        <w:rPr>
          <w:rFonts w:ascii="Arial" w:hAnsi="Arial" w:cs="Arial"/>
        </w:rPr>
        <w:t xml:space="preserve"> </w:t>
      </w:r>
      <w:r w:rsidR="001E68CD" w:rsidRPr="00E45175">
        <w:rPr>
          <w:rFonts w:ascii="Arial" w:hAnsi="Arial" w:cs="Arial"/>
        </w:rPr>
        <w:t>Eligible projects funded with New Freedom funds may continue to be eligible for New Freedom funding indefinitely as long as the project continues to be part of the coordinated plan.</w:t>
      </w:r>
    </w:p>
    <w:p w:rsidR="003E2D91" w:rsidRPr="00E45175" w:rsidRDefault="003E2D91" w:rsidP="000E7E75">
      <w:pPr>
        <w:pStyle w:val="Heading2"/>
        <w:rPr>
          <w:rFonts w:ascii="Arial" w:hAnsi="Arial" w:cs="Arial"/>
        </w:rPr>
      </w:pPr>
      <w:bookmarkStart w:id="85" w:name="_Toc268091381"/>
      <w:r w:rsidRPr="00E45175">
        <w:rPr>
          <w:rFonts w:ascii="Arial" w:hAnsi="Arial" w:cs="Arial"/>
        </w:rPr>
        <w:t>New Freedom Matching Requirements</w:t>
      </w:r>
      <w:bookmarkEnd w:id="85"/>
    </w:p>
    <w:p w:rsidR="000E7E75" w:rsidRPr="00E45175" w:rsidRDefault="003E2D91" w:rsidP="00C673B6">
      <w:pPr>
        <w:pStyle w:val="Achievement"/>
        <w:numPr>
          <w:ilvl w:val="0"/>
          <w:numId w:val="30"/>
        </w:numPr>
        <w:spacing w:after="240" w:afterAutospacing="0"/>
        <w:rPr>
          <w:rFonts w:ascii="Arial" w:hAnsi="Arial" w:cs="Arial"/>
        </w:rPr>
      </w:pPr>
      <w:r w:rsidRPr="00E45175">
        <w:rPr>
          <w:rFonts w:ascii="Arial" w:hAnsi="Arial" w:cs="Arial"/>
          <w:u w:val="single"/>
        </w:rPr>
        <w:t>General</w:t>
      </w:r>
      <w:r w:rsidRPr="00E45175">
        <w:rPr>
          <w:rFonts w:ascii="Arial" w:hAnsi="Arial" w:cs="Arial"/>
        </w:rPr>
        <w:t xml:space="preserve">. </w:t>
      </w:r>
      <w:r w:rsidR="00C11082" w:rsidRPr="00E45175">
        <w:rPr>
          <w:rFonts w:ascii="Arial" w:hAnsi="Arial" w:cs="Arial"/>
        </w:rPr>
        <w:t xml:space="preserve"> </w:t>
      </w:r>
      <w:r w:rsidRPr="00E45175">
        <w:rPr>
          <w:rFonts w:ascii="Arial" w:hAnsi="Arial" w:cs="Arial"/>
        </w:rPr>
        <w:t xml:space="preserve">New Freedom funds may be used to finance capital and operating expenses. </w:t>
      </w:r>
      <w:r w:rsidR="00C11082" w:rsidRPr="00E45175">
        <w:rPr>
          <w:rFonts w:ascii="Arial" w:hAnsi="Arial" w:cs="Arial"/>
        </w:rPr>
        <w:t xml:space="preserve"> </w:t>
      </w:r>
      <w:r w:rsidRPr="00E45175">
        <w:rPr>
          <w:rFonts w:ascii="Arial" w:hAnsi="Arial" w:cs="Arial"/>
        </w:rPr>
        <w:t xml:space="preserve">The Federal share of eligible capital and planning costs may not exceed 80 percent of the net cost of the activity. </w:t>
      </w:r>
      <w:r w:rsidR="00C11082" w:rsidRPr="00E45175">
        <w:rPr>
          <w:rFonts w:ascii="Arial" w:hAnsi="Arial" w:cs="Arial"/>
        </w:rPr>
        <w:t xml:space="preserve"> </w:t>
      </w:r>
      <w:r w:rsidRPr="00E45175">
        <w:rPr>
          <w:rFonts w:ascii="Arial" w:hAnsi="Arial" w:cs="Arial"/>
        </w:rPr>
        <w:t xml:space="preserve">The Federal share of the eligible operating costs may not exceed 50 percent of the net operating costs of the activity </w:t>
      </w:r>
    </w:p>
    <w:p w:rsidR="000E7E75" w:rsidRPr="00E45175" w:rsidRDefault="003E2D91" w:rsidP="00C673B6">
      <w:pPr>
        <w:pStyle w:val="Achievement"/>
        <w:numPr>
          <w:ilvl w:val="0"/>
          <w:numId w:val="30"/>
        </w:numPr>
        <w:spacing w:after="240" w:afterAutospacing="0"/>
        <w:rPr>
          <w:rFonts w:ascii="Arial" w:hAnsi="Arial" w:cs="Arial"/>
        </w:rPr>
      </w:pPr>
      <w:r w:rsidRPr="00E45175">
        <w:rPr>
          <w:rFonts w:ascii="Arial" w:hAnsi="Arial" w:cs="Arial"/>
        </w:rPr>
        <w:t xml:space="preserve">The local share of eligible capital costs shall be no less than 20 percent of the net cost of the activity, and the local share for eligible operating costs shall be no less than 50 percent of the net operating costs. </w:t>
      </w:r>
      <w:r w:rsidR="00C11082" w:rsidRPr="00E45175">
        <w:rPr>
          <w:rFonts w:ascii="Arial" w:hAnsi="Arial" w:cs="Arial"/>
        </w:rPr>
        <w:t xml:space="preserve"> </w:t>
      </w:r>
      <w:r w:rsidRPr="00E45175">
        <w:rPr>
          <w:rFonts w:ascii="Arial" w:hAnsi="Arial" w:cs="Arial"/>
        </w:rPr>
        <w:t>All of the local share must be provided from sources other than Federal DOT funds. Some examples of sources of local match which may be used for any or all of the local share include:  State or local appropriations; other non-DOT Federal funds; dedicated tax revenues; private donations; revenue from human service contracts; toll revenue credits; and net income generated from advertising and concessions.</w:t>
      </w:r>
      <w:r w:rsidR="00C11082" w:rsidRPr="00E45175">
        <w:rPr>
          <w:rFonts w:ascii="Arial" w:hAnsi="Arial" w:cs="Arial"/>
        </w:rPr>
        <w:t xml:space="preserve"> </w:t>
      </w:r>
      <w:r w:rsidRPr="00E45175">
        <w:rPr>
          <w:rFonts w:ascii="Arial" w:hAnsi="Arial" w:cs="Arial"/>
        </w:rPr>
        <w:t xml:space="preserve"> Non-cash share such as donations, volunteer services, or in-kind contributions is eligible to be counted toward the local match as long as the value of each is documented and supported, represents a cost which would otherwise be eligible under the program, and is included in the net project costs in the project budget.  </w:t>
      </w:r>
    </w:p>
    <w:p w:rsidR="000E7E75" w:rsidRPr="00E45175" w:rsidRDefault="003E2D91" w:rsidP="00C673B6">
      <w:pPr>
        <w:pStyle w:val="Achievement"/>
        <w:numPr>
          <w:ilvl w:val="0"/>
          <w:numId w:val="30"/>
        </w:numPr>
        <w:spacing w:after="240" w:afterAutospacing="0"/>
        <w:rPr>
          <w:rFonts w:ascii="Arial" w:hAnsi="Arial" w:cs="Arial"/>
        </w:rPr>
      </w:pPr>
      <w:r w:rsidRPr="00E45175">
        <w:rPr>
          <w:rFonts w:ascii="Arial" w:hAnsi="Arial" w:cs="Arial"/>
        </w:rPr>
        <w:t xml:space="preserve">Income from contracts to provide human service transportation may be used either to reduce the net project cost (treated as revenue) or to provide local match for New Freedom operating assistance. </w:t>
      </w:r>
      <w:r w:rsidR="00C11082" w:rsidRPr="00E45175">
        <w:rPr>
          <w:rFonts w:ascii="Arial" w:hAnsi="Arial" w:cs="Arial"/>
        </w:rPr>
        <w:t xml:space="preserve"> </w:t>
      </w:r>
      <w:r w:rsidRPr="00E45175">
        <w:rPr>
          <w:rFonts w:ascii="Arial" w:hAnsi="Arial" w:cs="Arial"/>
        </w:rPr>
        <w:t xml:space="preserve">In either case, the cost of providing the contract service is included in the total project cost. </w:t>
      </w:r>
      <w:r w:rsidR="00C11082" w:rsidRPr="00E45175">
        <w:rPr>
          <w:rFonts w:ascii="Arial" w:hAnsi="Arial" w:cs="Arial"/>
        </w:rPr>
        <w:t xml:space="preserve"> </w:t>
      </w:r>
      <w:r w:rsidRPr="00E45175">
        <w:rPr>
          <w:rFonts w:ascii="Arial" w:hAnsi="Arial" w:cs="Arial"/>
        </w:rPr>
        <w:t xml:space="preserve">No FTA program funds can be used as a source of local match for other FTA programs, even when used to contract for service.  </w:t>
      </w:r>
    </w:p>
    <w:p w:rsidR="003E2D91" w:rsidRPr="00E45175" w:rsidRDefault="003E2D91" w:rsidP="00C673B6">
      <w:pPr>
        <w:pStyle w:val="Achievement"/>
        <w:numPr>
          <w:ilvl w:val="0"/>
          <w:numId w:val="30"/>
        </w:numPr>
        <w:spacing w:after="240" w:afterAutospacing="0"/>
        <w:rPr>
          <w:rFonts w:ascii="Arial" w:hAnsi="Arial" w:cs="Arial"/>
        </w:rPr>
      </w:pPr>
      <w:r w:rsidRPr="00E45175">
        <w:rPr>
          <w:rFonts w:ascii="Arial" w:hAnsi="Arial" w:cs="Arial"/>
          <w:u w:val="single"/>
        </w:rPr>
        <w:t>Use of Other Federal Funds</w:t>
      </w:r>
      <w:r w:rsidRPr="00E45175">
        <w:rPr>
          <w:rFonts w:ascii="Arial" w:hAnsi="Arial" w:cs="Arial"/>
        </w:rPr>
        <w:t xml:space="preserve">. </w:t>
      </w:r>
      <w:r w:rsidR="00C11082" w:rsidRPr="00E45175">
        <w:rPr>
          <w:rFonts w:ascii="Arial" w:hAnsi="Arial" w:cs="Arial"/>
        </w:rPr>
        <w:t xml:space="preserve"> </w:t>
      </w:r>
      <w:r w:rsidRPr="00E45175">
        <w:rPr>
          <w:rFonts w:ascii="Arial" w:hAnsi="Arial" w:cs="Arial"/>
        </w:rPr>
        <w:t xml:space="preserve">Local match may be derived from other Federal programs that are eligible to be expended for transportation, other than funds from DOT programs. </w:t>
      </w:r>
      <w:r w:rsidR="00C11082" w:rsidRPr="00E45175">
        <w:rPr>
          <w:rFonts w:ascii="Arial" w:hAnsi="Arial" w:cs="Arial"/>
        </w:rPr>
        <w:t xml:space="preserve"> </w:t>
      </w:r>
      <w:r w:rsidRPr="00E45175">
        <w:rPr>
          <w:rFonts w:ascii="Arial" w:hAnsi="Arial" w:cs="Arial"/>
        </w:rPr>
        <w:t>Examples of types of programs that are potential sources of local match include:  employment, training, aging, medical, community services, and rehabilitation services.</w:t>
      </w:r>
      <w:r w:rsidR="00C11082" w:rsidRPr="00E45175">
        <w:rPr>
          <w:rFonts w:ascii="Arial" w:hAnsi="Arial" w:cs="Arial"/>
        </w:rPr>
        <w:t xml:space="preserve"> </w:t>
      </w:r>
      <w:r w:rsidRPr="00E45175">
        <w:rPr>
          <w:rFonts w:ascii="Arial" w:hAnsi="Arial" w:cs="Arial"/>
        </w:rPr>
        <w:t xml:space="preserve"> To be eligible for local match for FTA funds, the other Federal funds must be used for activities included in the total net project costs of the FTA grant. </w:t>
      </w:r>
      <w:r w:rsidR="00C11082" w:rsidRPr="00E45175">
        <w:rPr>
          <w:rFonts w:ascii="Arial" w:hAnsi="Arial" w:cs="Arial"/>
        </w:rPr>
        <w:t xml:space="preserve"> </w:t>
      </w:r>
      <w:r w:rsidRPr="00E45175">
        <w:rPr>
          <w:rFonts w:ascii="Arial" w:hAnsi="Arial" w:cs="Arial"/>
        </w:rPr>
        <w:t>Expenditure of other Federal funds for transportation outside of the scope of the project cannot be applied as a credit for local match in the FTA grant</w:t>
      </w:r>
      <w:bookmarkStart w:id="86" w:name="BM2_9"/>
      <w:bookmarkEnd w:id="86"/>
      <w:r w:rsidRPr="00E45175">
        <w:rPr>
          <w:rFonts w:ascii="Arial" w:hAnsi="Arial" w:cs="Arial"/>
        </w:rPr>
        <w:t>.</w:t>
      </w:r>
    </w:p>
    <w:p w:rsidR="003A4A5D" w:rsidRPr="00E45175" w:rsidRDefault="003A4A5D" w:rsidP="000D6AB7">
      <w:pPr>
        <w:pStyle w:val="Heading2"/>
        <w:rPr>
          <w:rFonts w:ascii="Arial" w:hAnsi="Arial" w:cs="Arial"/>
        </w:rPr>
      </w:pPr>
      <w:bookmarkStart w:id="87" w:name="_Toc268091382"/>
      <w:r w:rsidRPr="00E45175">
        <w:rPr>
          <w:rFonts w:ascii="Arial" w:hAnsi="Arial" w:cs="Arial"/>
        </w:rPr>
        <w:t>Eligible Use of Funds</w:t>
      </w:r>
      <w:bookmarkEnd w:id="87"/>
    </w:p>
    <w:p w:rsidR="003A4A5D" w:rsidRPr="00E45175" w:rsidRDefault="005625A9" w:rsidP="005625A9">
      <w:pPr>
        <w:ind w:left="360"/>
        <w:rPr>
          <w:rFonts w:ascii="Arial" w:hAnsi="Arial" w:cs="Arial"/>
        </w:rPr>
      </w:pPr>
      <w:r w:rsidRPr="00E45175">
        <w:rPr>
          <w:rFonts w:ascii="Arial" w:hAnsi="Arial" w:cs="Arial"/>
        </w:rPr>
        <w:t>New projects under the New Freedom program are intended to “support new public transportation services beyond those required by the Americans with Disabilities Act of 1990 (ADA</w:t>
      </w:r>
      <w:r w:rsidR="00C11082" w:rsidRPr="00E45175">
        <w:rPr>
          <w:rFonts w:ascii="Arial" w:hAnsi="Arial" w:cs="Arial"/>
        </w:rPr>
        <w:t>)</w:t>
      </w:r>
      <w:r w:rsidRPr="00E45175">
        <w:rPr>
          <w:rFonts w:ascii="Arial" w:hAnsi="Arial" w:cs="Arial"/>
        </w:rPr>
        <w:t xml:space="preserve"> and new public transportation alternatives beyond those required by the ADA</w:t>
      </w:r>
      <w:r w:rsidR="00C11082" w:rsidRPr="00E45175">
        <w:rPr>
          <w:rFonts w:ascii="Arial" w:hAnsi="Arial" w:cs="Arial"/>
        </w:rPr>
        <w:t xml:space="preserve"> </w:t>
      </w:r>
      <w:r w:rsidRPr="00E45175">
        <w:rPr>
          <w:rFonts w:ascii="Arial" w:hAnsi="Arial" w:cs="Arial"/>
        </w:rPr>
        <w:t xml:space="preserve">designed to assist individuals with disabilities with accessing transportation services, including transportation to and from jobs and employment support services.” </w:t>
      </w:r>
      <w:r w:rsidR="00C11082" w:rsidRPr="00E45175">
        <w:rPr>
          <w:rFonts w:ascii="Arial" w:hAnsi="Arial" w:cs="Arial"/>
        </w:rPr>
        <w:t xml:space="preserve"> </w:t>
      </w:r>
      <w:r w:rsidR="001E68CD" w:rsidRPr="00E45175">
        <w:rPr>
          <w:rFonts w:ascii="Arial" w:hAnsi="Arial" w:cs="Arial"/>
        </w:rPr>
        <w:t xml:space="preserve">Both </w:t>
      </w:r>
      <w:r w:rsidR="001E68CD" w:rsidRPr="00E45175">
        <w:rPr>
          <w:rFonts w:ascii="Arial" w:hAnsi="Arial" w:cs="Arial"/>
          <w:bCs/>
        </w:rPr>
        <w:t>new</w:t>
      </w:r>
      <w:r w:rsidR="001E68CD" w:rsidRPr="00E45175">
        <w:rPr>
          <w:rFonts w:ascii="Arial" w:hAnsi="Arial" w:cs="Arial"/>
        </w:rPr>
        <w:t xml:space="preserve"> public transportation services and new public transportation alternatives are required to go beyond the requirements of the ADA and must (1) be targeted toward individuals with disabilities; and (2) meet the intent of the program by removing barriers to transportation and assisting persons with disabilities with transportation, including transportation to and from jobs and employment services. </w:t>
      </w:r>
      <w:r w:rsidR="00C11082" w:rsidRPr="00E45175">
        <w:rPr>
          <w:rFonts w:ascii="Arial" w:hAnsi="Arial" w:cs="Arial"/>
        </w:rPr>
        <w:t xml:space="preserve"> </w:t>
      </w:r>
      <w:r w:rsidR="00F34197" w:rsidRPr="00E45175">
        <w:rPr>
          <w:rFonts w:ascii="Arial" w:hAnsi="Arial" w:cs="Arial"/>
        </w:rPr>
        <w:t>Examples of eligible New Freedom project:</w:t>
      </w:r>
    </w:p>
    <w:p w:rsidR="00F34197" w:rsidRPr="00E45175" w:rsidRDefault="00370E35" w:rsidP="00A14CB6">
      <w:pPr>
        <w:pStyle w:val="Achievement"/>
        <w:tabs>
          <w:tab w:val="clear" w:pos="3510"/>
        </w:tabs>
        <w:ind w:left="1800"/>
        <w:rPr>
          <w:rFonts w:ascii="Arial" w:hAnsi="Arial" w:cs="Arial"/>
        </w:rPr>
      </w:pPr>
      <w:r w:rsidRPr="00E45175">
        <w:rPr>
          <w:rFonts w:ascii="Arial" w:hAnsi="Arial" w:cs="Arial"/>
        </w:rPr>
        <w:t xml:space="preserve">Enhancing </w:t>
      </w:r>
      <w:proofErr w:type="spellStart"/>
      <w:r w:rsidRPr="00E45175">
        <w:rPr>
          <w:rFonts w:ascii="Arial" w:hAnsi="Arial" w:cs="Arial"/>
        </w:rPr>
        <w:t>paratransit</w:t>
      </w:r>
      <w:proofErr w:type="spellEnd"/>
      <w:r w:rsidRPr="00E45175">
        <w:rPr>
          <w:rFonts w:ascii="Arial" w:hAnsi="Arial" w:cs="Arial"/>
        </w:rPr>
        <w:t xml:space="preserve"> beyond minimum requirements of the </w:t>
      </w:r>
      <w:smartTag w:uri="urn:schemas-microsoft-com:office:smarttags" w:element="City">
        <w:smartTag w:uri="urn:schemas-microsoft-com:office:smarttags" w:element="place">
          <w:r w:rsidRPr="00E45175">
            <w:rPr>
              <w:rFonts w:ascii="Arial" w:hAnsi="Arial" w:cs="Arial"/>
            </w:rPr>
            <w:t>ADA</w:t>
          </w:r>
        </w:smartTag>
      </w:smartTag>
      <w:r w:rsidRPr="00E45175">
        <w:rPr>
          <w:rFonts w:ascii="Arial" w:hAnsi="Arial" w:cs="Arial"/>
        </w:rPr>
        <w:t>;</w:t>
      </w:r>
    </w:p>
    <w:p w:rsidR="00370E35" w:rsidRPr="00E45175" w:rsidRDefault="00370E35" w:rsidP="00A14CB6">
      <w:pPr>
        <w:pStyle w:val="Achievement"/>
        <w:tabs>
          <w:tab w:val="clear" w:pos="3510"/>
        </w:tabs>
        <w:ind w:left="1800"/>
        <w:rPr>
          <w:rFonts w:ascii="Arial" w:hAnsi="Arial" w:cs="Arial"/>
        </w:rPr>
      </w:pPr>
      <w:r w:rsidRPr="00E45175">
        <w:rPr>
          <w:rFonts w:ascii="Arial" w:hAnsi="Arial" w:cs="Arial"/>
        </w:rPr>
        <w:t xml:space="preserve">New “feeder” service (transit service that provides access) to commuter rail, commuter bus, intercity rail, and intercity bus stations, for which complementary </w:t>
      </w:r>
      <w:proofErr w:type="spellStart"/>
      <w:r w:rsidRPr="00E45175">
        <w:rPr>
          <w:rFonts w:ascii="Arial" w:hAnsi="Arial" w:cs="Arial"/>
        </w:rPr>
        <w:t>paratransit</w:t>
      </w:r>
      <w:proofErr w:type="spellEnd"/>
      <w:r w:rsidRPr="00E45175">
        <w:rPr>
          <w:rFonts w:ascii="Arial" w:hAnsi="Arial" w:cs="Arial"/>
        </w:rPr>
        <w:t xml:space="preserve"> service is not required under the </w:t>
      </w:r>
      <w:smartTag w:uri="urn:schemas-microsoft-com:office:smarttags" w:element="place">
        <w:smartTag w:uri="urn:schemas-microsoft-com:office:smarttags" w:element="City">
          <w:r w:rsidRPr="00E45175">
            <w:rPr>
              <w:rFonts w:ascii="Arial" w:hAnsi="Arial" w:cs="Arial"/>
            </w:rPr>
            <w:t>ADA</w:t>
          </w:r>
        </w:smartTag>
      </w:smartTag>
      <w:r w:rsidRPr="00E45175">
        <w:rPr>
          <w:rFonts w:ascii="Arial" w:hAnsi="Arial" w:cs="Arial"/>
        </w:rPr>
        <w:t>;</w:t>
      </w:r>
    </w:p>
    <w:p w:rsidR="00370E35" w:rsidRPr="00E45175" w:rsidRDefault="00370E35" w:rsidP="00A14CB6">
      <w:pPr>
        <w:pStyle w:val="Achievement"/>
        <w:tabs>
          <w:tab w:val="clear" w:pos="3510"/>
        </w:tabs>
        <w:ind w:left="1800"/>
        <w:rPr>
          <w:rFonts w:ascii="Arial" w:hAnsi="Arial" w:cs="Arial"/>
        </w:rPr>
      </w:pPr>
      <w:r w:rsidRPr="00E45175">
        <w:rPr>
          <w:rFonts w:ascii="Arial" w:hAnsi="Arial" w:cs="Arial"/>
        </w:rPr>
        <w:t>Making accessibility improvements to transit and intermodal stations not designated as key stations;</w:t>
      </w:r>
    </w:p>
    <w:p w:rsidR="00370E35" w:rsidRPr="00E45175" w:rsidRDefault="00370E35" w:rsidP="00A14CB6">
      <w:pPr>
        <w:pStyle w:val="Achievement"/>
        <w:tabs>
          <w:tab w:val="clear" w:pos="3510"/>
        </w:tabs>
        <w:ind w:left="1800"/>
        <w:rPr>
          <w:rFonts w:ascii="Arial" w:hAnsi="Arial" w:cs="Arial"/>
        </w:rPr>
      </w:pPr>
      <w:r w:rsidRPr="00E45175">
        <w:rPr>
          <w:rFonts w:ascii="Arial" w:hAnsi="Arial" w:cs="Arial"/>
        </w:rPr>
        <w:t>New training programs for individual users on awareness, knowledge, and skills of public and alternative transportation options available in their communities;</w:t>
      </w:r>
    </w:p>
    <w:p w:rsidR="00370E35" w:rsidRPr="00E45175" w:rsidRDefault="00370E35" w:rsidP="00A14CB6">
      <w:pPr>
        <w:pStyle w:val="Achievement"/>
        <w:tabs>
          <w:tab w:val="clear" w:pos="3510"/>
        </w:tabs>
        <w:ind w:left="1800"/>
        <w:rPr>
          <w:rFonts w:ascii="Arial" w:hAnsi="Arial" w:cs="Arial"/>
        </w:rPr>
      </w:pPr>
      <w:r w:rsidRPr="00E45175">
        <w:rPr>
          <w:rFonts w:ascii="Arial" w:hAnsi="Arial" w:cs="Arial"/>
        </w:rPr>
        <w:t>Supporting the administration and expenses related to new voucher programs for transportation services offered by human service providers;</w:t>
      </w:r>
    </w:p>
    <w:p w:rsidR="00370E35" w:rsidRPr="00E45175" w:rsidRDefault="00370E35" w:rsidP="00A14CB6">
      <w:pPr>
        <w:pStyle w:val="Achievement"/>
        <w:tabs>
          <w:tab w:val="clear" w:pos="3510"/>
        </w:tabs>
        <w:ind w:left="1800"/>
        <w:rPr>
          <w:rFonts w:ascii="Arial" w:hAnsi="Arial" w:cs="Arial"/>
        </w:rPr>
      </w:pPr>
      <w:r w:rsidRPr="00E45175">
        <w:rPr>
          <w:rFonts w:ascii="Arial" w:hAnsi="Arial" w:cs="Arial"/>
        </w:rPr>
        <w:t>Supporting new volunteer driver and aide programs;</w:t>
      </w:r>
    </w:p>
    <w:p w:rsidR="00370E35" w:rsidRPr="00E45175" w:rsidRDefault="00370E35" w:rsidP="00A14CB6">
      <w:pPr>
        <w:pStyle w:val="Achievement"/>
        <w:tabs>
          <w:tab w:val="clear" w:pos="3510"/>
        </w:tabs>
        <w:ind w:left="1800"/>
        <w:rPr>
          <w:rFonts w:ascii="Arial" w:hAnsi="Arial" w:cs="Arial"/>
        </w:rPr>
      </w:pPr>
      <w:r w:rsidRPr="00E45175">
        <w:rPr>
          <w:rFonts w:ascii="Arial" w:hAnsi="Arial" w:cs="Arial"/>
        </w:rPr>
        <w:t>Supporting new mobility management and coordination programs among public transportation providers and other human service agencies providing transportation</w:t>
      </w:r>
      <w:r w:rsidR="00C11082" w:rsidRPr="00E45175">
        <w:rPr>
          <w:rFonts w:ascii="Arial" w:hAnsi="Arial" w:cs="Arial"/>
        </w:rPr>
        <w:t>.</w:t>
      </w:r>
    </w:p>
    <w:p w:rsidR="00F46519" w:rsidRPr="00E45175" w:rsidRDefault="003A4A5D" w:rsidP="00003F11">
      <w:pPr>
        <w:pStyle w:val="Heading1"/>
        <w:rPr>
          <w:rFonts w:ascii="Arial" w:hAnsi="Arial" w:cs="Arial"/>
        </w:rPr>
      </w:pPr>
      <w:r w:rsidRPr="00E45175">
        <w:rPr>
          <w:rFonts w:ascii="Arial" w:hAnsi="Arial" w:cs="Arial"/>
        </w:rPr>
        <w:br w:type="page"/>
      </w:r>
      <w:bookmarkStart w:id="88" w:name="_Ref207437428"/>
      <w:bookmarkStart w:id="89" w:name="_Toc268091383"/>
      <w:r w:rsidR="00206F0F" w:rsidRPr="00E45175">
        <w:rPr>
          <w:rFonts w:ascii="Arial" w:hAnsi="Arial" w:cs="Arial"/>
        </w:rPr>
        <w:t>JARC</w:t>
      </w:r>
      <w:r w:rsidR="003B4678" w:rsidRPr="00E45175">
        <w:rPr>
          <w:rFonts w:ascii="Arial" w:hAnsi="Arial" w:cs="Arial"/>
        </w:rPr>
        <w:t xml:space="preserve"> AND NEW FREEDOM</w:t>
      </w:r>
      <w:r w:rsidR="00206F0F" w:rsidRPr="00E45175">
        <w:rPr>
          <w:rFonts w:ascii="Arial" w:hAnsi="Arial" w:cs="Arial"/>
        </w:rPr>
        <w:t xml:space="preserve"> </w:t>
      </w:r>
      <w:r w:rsidR="00F46519" w:rsidRPr="00E45175">
        <w:rPr>
          <w:rFonts w:ascii="Arial" w:hAnsi="Arial" w:cs="Arial"/>
        </w:rPr>
        <w:t>APPLICATION CHECKLIST</w:t>
      </w:r>
      <w:bookmarkEnd w:id="77"/>
      <w:bookmarkEnd w:id="78"/>
      <w:bookmarkEnd w:id="79"/>
      <w:bookmarkEnd w:id="88"/>
      <w:bookmarkEnd w:id="89"/>
    </w:p>
    <w:p w:rsidR="00F46519" w:rsidRPr="00E45175" w:rsidRDefault="00F46519" w:rsidP="000D6AB7">
      <w:pPr>
        <w:pStyle w:val="ListText"/>
        <w:rPr>
          <w:rFonts w:ascii="Arial" w:hAnsi="Arial" w:cs="Arial"/>
        </w:rPr>
      </w:pPr>
      <w:r w:rsidRPr="00E45175">
        <w:rPr>
          <w:rFonts w:ascii="Arial" w:hAnsi="Arial" w:cs="Arial"/>
        </w:rPr>
        <w:t>The following information mus</w:t>
      </w:r>
      <w:r w:rsidR="00206F0F" w:rsidRPr="00E45175">
        <w:rPr>
          <w:rFonts w:ascii="Arial" w:hAnsi="Arial" w:cs="Arial"/>
        </w:rPr>
        <w:t>t be included in the final JARC</w:t>
      </w:r>
      <w:r w:rsidR="00F33AAB" w:rsidRPr="00E45175">
        <w:rPr>
          <w:rFonts w:ascii="Arial" w:hAnsi="Arial" w:cs="Arial"/>
        </w:rPr>
        <w:t xml:space="preserve"> </w:t>
      </w:r>
      <w:r w:rsidR="003B4678" w:rsidRPr="00E45175">
        <w:rPr>
          <w:rFonts w:ascii="Arial" w:hAnsi="Arial" w:cs="Arial"/>
        </w:rPr>
        <w:t xml:space="preserve">or New Freedom </w:t>
      </w:r>
      <w:r w:rsidRPr="00E45175">
        <w:rPr>
          <w:rFonts w:ascii="Arial" w:hAnsi="Arial" w:cs="Arial"/>
        </w:rPr>
        <w:t>application packet to be considered complete.</w:t>
      </w:r>
      <w:r w:rsidR="00C11082" w:rsidRPr="00E45175">
        <w:rPr>
          <w:rFonts w:ascii="Arial" w:hAnsi="Arial" w:cs="Arial"/>
        </w:rPr>
        <w:t xml:space="preserve"> </w:t>
      </w:r>
      <w:r w:rsidRPr="00E45175">
        <w:rPr>
          <w:rFonts w:ascii="Arial" w:hAnsi="Arial" w:cs="Arial"/>
        </w:rPr>
        <w:t xml:space="preserve"> </w:t>
      </w:r>
      <w:r w:rsidR="00CF229F" w:rsidRPr="00E45175">
        <w:rPr>
          <w:rFonts w:ascii="Arial" w:hAnsi="Arial" w:cs="Arial"/>
        </w:rPr>
        <w:t>Incomplete applications will</w:t>
      </w:r>
      <w:r w:rsidRPr="00E45175">
        <w:rPr>
          <w:rFonts w:ascii="Arial" w:hAnsi="Arial" w:cs="Arial"/>
        </w:rPr>
        <w:t xml:space="preserve"> be </w:t>
      </w:r>
      <w:r w:rsidR="00B115AE" w:rsidRPr="00E45175">
        <w:rPr>
          <w:rFonts w:ascii="Arial" w:hAnsi="Arial" w:cs="Arial"/>
        </w:rPr>
        <w:t>disqualified</w:t>
      </w:r>
      <w:r w:rsidRPr="00E45175">
        <w:rPr>
          <w:rFonts w:ascii="Arial" w:hAnsi="Arial" w:cs="Arial"/>
        </w:rPr>
        <w:t xml:space="preserve"> after the application deadline has passed.</w:t>
      </w:r>
      <w:r w:rsidR="00BB4AD6" w:rsidRPr="00E45175">
        <w:rPr>
          <w:rFonts w:ascii="Arial" w:hAnsi="Arial" w:cs="Arial"/>
        </w:rPr>
        <w:t xml:space="preserve"> </w:t>
      </w:r>
      <w:r w:rsidR="00C11082" w:rsidRPr="00E45175">
        <w:rPr>
          <w:rFonts w:ascii="Arial" w:hAnsi="Arial" w:cs="Arial"/>
        </w:rPr>
        <w:t xml:space="preserve"> </w:t>
      </w:r>
      <w:r w:rsidR="00BB4AD6" w:rsidRPr="00E45175">
        <w:rPr>
          <w:rFonts w:ascii="Arial" w:hAnsi="Arial" w:cs="Arial"/>
        </w:rPr>
        <w:t>All materials must be submitted on 8 ½ x 11 inch paper and bounded with a paper clip or black binder clip</w:t>
      </w:r>
      <w:r w:rsidR="00E30A95" w:rsidRPr="00E45175">
        <w:rPr>
          <w:rFonts w:ascii="Arial" w:hAnsi="Arial" w:cs="Arial"/>
        </w:rPr>
        <w:t xml:space="preserve"> </w:t>
      </w:r>
      <w:r w:rsidR="00E30A95" w:rsidRPr="00E45175">
        <w:rPr>
          <w:rFonts w:ascii="Arial" w:hAnsi="Arial" w:cs="Arial"/>
          <w:b/>
          <w:u w:val="single"/>
        </w:rPr>
        <w:t>and</w:t>
      </w:r>
      <w:r w:rsidR="00E30A95" w:rsidRPr="00E45175">
        <w:rPr>
          <w:rFonts w:ascii="Arial" w:hAnsi="Arial" w:cs="Arial"/>
        </w:rPr>
        <w:t xml:space="preserve"> in electronic format</w:t>
      </w:r>
      <w:r w:rsidR="008E0DAF" w:rsidRPr="00E45175">
        <w:rPr>
          <w:rFonts w:ascii="Arial" w:hAnsi="Arial" w:cs="Arial"/>
        </w:rPr>
        <w:t xml:space="preserve"> </w:t>
      </w:r>
      <w:r w:rsidR="008E0DAF" w:rsidRPr="00C673B6">
        <w:rPr>
          <w:rFonts w:ascii="Arial" w:hAnsi="Arial" w:cs="Arial"/>
        </w:rPr>
        <w:t>on a CD</w:t>
      </w:r>
      <w:r w:rsidR="00BB4AD6" w:rsidRPr="00E45175">
        <w:rPr>
          <w:rFonts w:ascii="Arial" w:hAnsi="Arial" w:cs="Arial"/>
        </w:rPr>
        <w:t xml:space="preserve">. </w:t>
      </w:r>
      <w:r w:rsidR="00C11082" w:rsidRPr="00E45175">
        <w:rPr>
          <w:rFonts w:ascii="Arial" w:hAnsi="Arial" w:cs="Arial"/>
        </w:rPr>
        <w:t xml:space="preserve"> </w:t>
      </w:r>
      <w:r w:rsidR="008E0DAF" w:rsidRPr="00E45175">
        <w:rPr>
          <w:rFonts w:ascii="Arial" w:hAnsi="Arial" w:cs="Arial"/>
        </w:rPr>
        <w:t>Failure to provide either will disqualify project from consideration.</w:t>
      </w:r>
      <w:r w:rsidR="00C11082" w:rsidRPr="00E45175">
        <w:rPr>
          <w:rFonts w:ascii="Arial" w:hAnsi="Arial" w:cs="Arial"/>
        </w:rPr>
        <w:t xml:space="preserve"> </w:t>
      </w:r>
      <w:r w:rsidR="008E0DAF" w:rsidRPr="00E45175">
        <w:rPr>
          <w:rFonts w:ascii="Arial" w:hAnsi="Arial" w:cs="Arial"/>
        </w:rPr>
        <w:t xml:space="preserve"> </w:t>
      </w:r>
      <w:r w:rsidR="00E30A95" w:rsidRPr="00E45175">
        <w:rPr>
          <w:rFonts w:ascii="Arial" w:hAnsi="Arial" w:cs="Arial"/>
        </w:rPr>
        <w:t>If you submit oversized pages in your</w:t>
      </w:r>
      <w:r w:rsidR="00CC424B" w:rsidRPr="00E45175">
        <w:rPr>
          <w:rFonts w:ascii="Arial" w:hAnsi="Arial" w:cs="Arial"/>
        </w:rPr>
        <w:t xml:space="preserve"> application, you MUST submit 10</w:t>
      </w:r>
      <w:r w:rsidR="00E30A95" w:rsidRPr="00E45175">
        <w:rPr>
          <w:rFonts w:ascii="Arial" w:hAnsi="Arial" w:cs="Arial"/>
        </w:rPr>
        <w:t xml:space="preserve"> copies/sets of the oversized pages. </w:t>
      </w:r>
    </w:p>
    <w:p w:rsidR="00F46519" w:rsidRPr="00E45175" w:rsidRDefault="004B5D9B" w:rsidP="008D5936">
      <w:pPr>
        <w:tabs>
          <w:tab w:val="center" w:pos="4680"/>
        </w:tabs>
        <w:jc w:val="center"/>
        <w:rPr>
          <w:rFonts w:ascii="Arial" w:hAnsi="Arial" w:cs="Arial"/>
          <w:b/>
          <w:caps/>
          <w:sz w:val="28"/>
          <w:szCs w:val="28"/>
        </w:rPr>
      </w:pPr>
      <w:r w:rsidRPr="004B5D9B">
        <w:rPr>
          <w:rFonts w:ascii="Arial" w:hAnsi="Arial" w:cs="Arial"/>
          <w:caps/>
          <w:sz w:val="28"/>
          <w:szCs w:val="28"/>
        </w:rPr>
      </w:r>
      <w:r w:rsidRPr="004B5D9B">
        <w:rPr>
          <w:rFonts w:ascii="Arial" w:hAnsi="Arial" w:cs="Arial"/>
          <w:caps/>
          <w:sz w:val="28"/>
          <w:szCs w:val="28"/>
        </w:rPr>
        <w:pict>
          <v:shape id="_x0000_s1037" type="#_x0000_t202" style="width:450.45pt;height:48.3pt;mso-left-percent:-10001;mso-top-percent:-10001;mso-position-horizontal:absolute;mso-position-horizontal-relative:char;mso-position-vertical:absolute;mso-position-vertical-relative:line;mso-left-percent:-10001;mso-top-percent:-10001" strokeweight="2.5pt">
            <v:shadow on="t" color="#868686" offset="3pt,3pt" offset2="2pt,2pt"/>
            <v:textbox style="mso-next-textbox:#_x0000_s1037">
              <w:txbxContent>
                <w:p w:rsidR="00C90F0D" w:rsidRPr="00CC424B" w:rsidRDefault="00C90F0D" w:rsidP="00D96FD1">
                  <w:pPr>
                    <w:spacing w:before="40" w:beforeAutospacing="0" w:after="40" w:afterAutospacing="0"/>
                    <w:jc w:val="center"/>
                    <w:rPr>
                      <w:rFonts w:ascii="Cambria" w:hAnsi="Cambria"/>
                    </w:rPr>
                  </w:pPr>
                  <w:r>
                    <w:rPr>
                      <w:rFonts w:ascii="Cambria" w:hAnsi="Cambria"/>
                      <w:caps/>
                      <w:sz w:val="28"/>
                      <w:szCs w:val="28"/>
                    </w:rPr>
                    <w:t>all project Applications</w:t>
                  </w:r>
                  <w:r w:rsidRPr="00CC424B">
                    <w:rPr>
                      <w:rFonts w:ascii="Cambria" w:hAnsi="Cambria"/>
                      <w:caps/>
                      <w:sz w:val="28"/>
                      <w:szCs w:val="28"/>
                    </w:rPr>
                    <w:t xml:space="preserve"> MUST be </w:t>
                  </w:r>
                  <w:r w:rsidRPr="00CC424B">
                    <w:rPr>
                      <w:rFonts w:ascii="Cambria" w:hAnsi="Cambria"/>
                      <w:b/>
                      <w:caps/>
                      <w:sz w:val="28"/>
                      <w:szCs w:val="28"/>
                      <w:u w:val="single"/>
                    </w:rPr>
                    <w:t>Received</w:t>
                  </w:r>
                  <w:r w:rsidRPr="00CC424B">
                    <w:rPr>
                      <w:rFonts w:ascii="Cambria" w:hAnsi="Cambria"/>
                      <w:caps/>
                      <w:sz w:val="28"/>
                      <w:szCs w:val="28"/>
                    </w:rPr>
                    <w:t xml:space="preserve"> at the Metropolitan Council office by </w:t>
                  </w:r>
                  <w:r>
                    <w:rPr>
                      <w:rFonts w:ascii="Cambria" w:hAnsi="Cambria"/>
                      <w:b/>
                      <w:caps/>
                      <w:sz w:val="28"/>
                      <w:szCs w:val="28"/>
                    </w:rPr>
                    <w:t>MARCH 29, 2013,</w:t>
                  </w:r>
                  <w:r w:rsidRPr="00CC424B">
                    <w:rPr>
                      <w:rFonts w:ascii="Cambria" w:hAnsi="Cambria"/>
                      <w:b/>
                      <w:caps/>
                      <w:sz w:val="28"/>
                      <w:szCs w:val="28"/>
                    </w:rPr>
                    <w:t xml:space="preserve"> at </w:t>
                  </w:r>
                  <w:r>
                    <w:rPr>
                      <w:rFonts w:ascii="Cambria" w:hAnsi="Cambria"/>
                      <w:b/>
                      <w:caps/>
                      <w:sz w:val="28"/>
                      <w:szCs w:val="28"/>
                    </w:rPr>
                    <w:t>4:00</w:t>
                  </w:r>
                  <w:r w:rsidRPr="00CC424B">
                    <w:rPr>
                      <w:rFonts w:ascii="Cambria" w:hAnsi="Cambria"/>
                      <w:b/>
                      <w:caps/>
                      <w:sz w:val="28"/>
                      <w:szCs w:val="28"/>
                    </w:rPr>
                    <w:t xml:space="preserve"> PM</w:t>
                  </w:r>
                  <w:r w:rsidRPr="00CC424B">
                    <w:rPr>
                      <w:rFonts w:ascii="Cambria" w:hAnsi="Cambria"/>
                      <w:caps/>
                      <w:sz w:val="28"/>
                      <w:szCs w:val="28"/>
                    </w:rPr>
                    <w:t>.</w:t>
                  </w:r>
                </w:p>
              </w:txbxContent>
            </v:textbox>
            <w10:wrap type="none"/>
            <w10:anchorlock/>
          </v:shape>
        </w:pict>
      </w:r>
    </w:p>
    <w:bookmarkStart w:id="90" w:name="Check25"/>
    <w:p w:rsidR="00F46519" w:rsidRPr="00E45175" w:rsidRDefault="004B5D9B" w:rsidP="000D6AB7">
      <w:pPr>
        <w:spacing w:after="120"/>
        <w:ind w:left="360"/>
        <w:rPr>
          <w:rFonts w:ascii="Arial" w:hAnsi="Arial" w:cs="Arial"/>
          <w:szCs w:val="22"/>
        </w:rPr>
      </w:pPr>
      <w:r w:rsidRPr="00E45175">
        <w:rPr>
          <w:rFonts w:ascii="Arial" w:hAnsi="Arial" w:cs="Arial"/>
          <w:szCs w:val="22"/>
        </w:rPr>
        <w:fldChar w:fldCharType="begin">
          <w:ffData>
            <w:name w:val="Check25"/>
            <w:enabled/>
            <w:calcOnExit w:val="0"/>
            <w:checkBox>
              <w:sizeAuto/>
              <w:default w:val="0"/>
            </w:checkBox>
          </w:ffData>
        </w:fldChar>
      </w:r>
      <w:r w:rsidR="00F46519" w:rsidRPr="00E45175">
        <w:rPr>
          <w:rFonts w:ascii="Arial" w:hAnsi="Arial" w:cs="Arial"/>
          <w:szCs w:val="22"/>
        </w:rPr>
        <w:instrText xml:space="preserve"> FORMCHECKBOX </w:instrText>
      </w:r>
      <w:r>
        <w:rPr>
          <w:rFonts w:ascii="Arial" w:hAnsi="Arial" w:cs="Arial"/>
          <w:szCs w:val="22"/>
        </w:rPr>
      </w:r>
      <w:r>
        <w:rPr>
          <w:rFonts w:ascii="Arial" w:hAnsi="Arial" w:cs="Arial"/>
          <w:szCs w:val="22"/>
        </w:rPr>
        <w:fldChar w:fldCharType="separate"/>
      </w:r>
      <w:r w:rsidRPr="00E45175">
        <w:rPr>
          <w:rFonts w:ascii="Arial" w:hAnsi="Arial" w:cs="Arial"/>
          <w:szCs w:val="22"/>
        </w:rPr>
        <w:fldChar w:fldCharType="end"/>
      </w:r>
      <w:bookmarkEnd w:id="90"/>
      <w:r w:rsidR="00F46519" w:rsidRPr="00E45175">
        <w:rPr>
          <w:rFonts w:ascii="Arial" w:hAnsi="Arial" w:cs="Arial"/>
          <w:szCs w:val="22"/>
        </w:rPr>
        <w:t xml:space="preserve">  </w:t>
      </w:r>
      <w:r w:rsidR="00315695" w:rsidRPr="00E45175">
        <w:rPr>
          <w:rFonts w:ascii="Arial" w:hAnsi="Arial" w:cs="Arial"/>
          <w:szCs w:val="22"/>
        </w:rPr>
        <w:t>Completed Project Application F</w:t>
      </w:r>
      <w:r w:rsidR="00F46519" w:rsidRPr="00E45175">
        <w:rPr>
          <w:rFonts w:ascii="Arial" w:hAnsi="Arial" w:cs="Arial"/>
          <w:szCs w:val="22"/>
        </w:rPr>
        <w:t>orm (Form 1)</w:t>
      </w:r>
    </w:p>
    <w:bookmarkStart w:id="91" w:name="Check27"/>
    <w:p w:rsidR="00F46519" w:rsidRPr="00E45175" w:rsidRDefault="004B5D9B" w:rsidP="000D6AB7">
      <w:pPr>
        <w:spacing w:after="120"/>
        <w:ind w:left="360"/>
        <w:rPr>
          <w:rFonts w:ascii="Arial" w:hAnsi="Arial" w:cs="Arial"/>
          <w:szCs w:val="22"/>
        </w:rPr>
      </w:pPr>
      <w:r w:rsidRPr="00E45175">
        <w:rPr>
          <w:rFonts w:ascii="Arial" w:hAnsi="Arial" w:cs="Arial"/>
          <w:szCs w:val="22"/>
        </w:rPr>
        <w:fldChar w:fldCharType="begin">
          <w:ffData>
            <w:name w:val="Check27"/>
            <w:enabled/>
            <w:calcOnExit w:val="0"/>
            <w:checkBox>
              <w:sizeAuto/>
              <w:default w:val="0"/>
            </w:checkBox>
          </w:ffData>
        </w:fldChar>
      </w:r>
      <w:r w:rsidR="00F46519" w:rsidRPr="00E45175">
        <w:rPr>
          <w:rFonts w:ascii="Arial" w:hAnsi="Arial" w:cs="Arial"/>
          <w:szCs w:val="22"/>
        </w:rPr>
        <w:instrText xml:space="preserve"> FORMCHECKBOX </w:instrText>
      </w:r>
      <w:r>
        <w:rPr>
          <w:rFonts w:ascii="Arial" w:hAnsi="Arial" w:cs="Arial"/>
          <w:szCs w:val="22"/>
        </w:rPr>
      </w:r>
      <w:r>
        <w:rPr>
          <w:rFonts w:ascii="Arial" w:hAnsi="Arial" w:cs="Arial"/>
          <w:szCs w:val="22"/>
        </w:rPr>
        <w:fldChar w:fldCharType="separate"/>
      </w:r>
      <w:r w:rsidRPr="00E45175">
        <w:rPr>
          <w:rFonts w:ascii="Arial" w:hAnsi="Arial" w:cs="Arial"/>
          <w:szCs w:val="22"/>
        </w:rPr>
        <w:fldChar w:fldCharType="end"/>
      </w:r>
      <w:bookmarkEnd w:id="91"/>
      <w:r w:rsidR="007D3EAA" w:rsidRPr="00E45175">
        <w:rPr>
          <w:rFonts w:ascii="Arial" w:hAnsi="Arial" w:cs="Arial"/>
          <w:szCs w:val="22"/>
        </w:rPr>
        <w:t xml:space="preserve"> </w:t>
      </w:r>
      <w:r w:rsidR="00CD273E" w:rsidRPr="00E45175">
        <w:rPr>
          <w:rFonts w:ascii="Arial" w:hAnsi="Arial" w:cs="Arial"/>
          <w:szCs w:val="22"/>
        </w:rPr>
        <w:t xml:space="preserve"> </w:t>
      </w:r>
      <w:r w:rsidR="00522B1C" w:rsidRPr="00E45175">
        <w:rPr>
          <w:rFonts w:ascii="Arial" w:hAnsi="Arial" w:cs="Arial"/>
          <w:szCs w:val="22"/>
        </w:rPr>
        <w:t>Written Responses to the Qualifying Criteria</w:t>
      </w:r>
    </w:p>
    <w:p w:rsidR="00080357" w:rsidRPr="00E45175" w:rsidRDefault="004B5D9B" w:rsidP="000D6AB7">
      <w:pPr>
        <w:spacing w:after="120"/>
        <w:ind w:left="360"/>
        <w:rPr>
          <w:rFonts w:ascii="Arial" w:hAnsi="Arial" w:cs="Arial"/>
          <w:szCs w:val="22"/>
        </w:rPr>
      </w:pPr>
      <w:r w:rsidRPr="00E45175">
        <w:rPr>
          <w:rFonts w:ascii="Arial" w:hAnsi="Arial" w:cs="Arial"/>
          <w:szCs w:val="22"/>
        </w:rPr>
        <w:fldChar w:fldCharType="begin">
          <w:ffData>
            <w:name w:val="Check29"/>
            <w:enabled/>
            <w:calcOnExit w:val="0"/>
            <w:checkBox>
              <w:sizeAuto/>
              <w:default w:val="0"/>
            </w:checkBox>
          </w:ffData>
        </w:fldChar>
      </w:r>
      <w:bookmarkStart w:id="92" w:name="Check29"/>
      <w:r w:rsidR="00080357" w:rsidRPr="00E45175">
        <w:rPr>
          <w:rFonts w:ascii="Arial" w:hAnsi="Arial" w:cs="Arial"/>
          <w:szCs w:val="22"/>
        </w:rPr>
        <w:instrText xml:space="preserve"> FORMCHECKBOX </w:instrText>
      </w:r>
      <w:r>
        <w:rPr>
          <w:rFonts w:ascii="Arial" w:hAnsi="Arial" w:cs="Arial"/>
          <w:szCs w:val="22"/>
        </w:rPr>
      </w:r>
      <w:r>
        <w:rPr>
          <w:rFonts w:ascii="Arial" w:hAnsi="Arial" w:cs="Arial"/>
          <w:szCs w:val="22"/>
        </w:rPr>
        <w:fldChar w:fldCharType="separate"/>
      </w:r>
      <w:r w:rsidRPr="00E45175">
        <w:rPr>
          <w:rFonts w:ascii="Arial" w:hAnsi="Arial" w:cs="Arial"/>
          <w:szCs w:val="22"/>
        </w:rPr>
        <w:fldChar w:fldCharType="end"/>
      </w:r>
      <w:bookmarkEnd w:id="92"/>
      <w:r w:rsidR="00B6482B" w:rsidRPr="00E45175">
        <w:rPr>
          <w:rFonts w:ascii="Arial" w:hAnsi="Arial" w:cs="Arial"/>
          <w:szCs w:val="22"/>
        </w:rPr>
        <w:t xml:space="preserve">  </w:t>
      </w:r>
      <w:r w:rsidR="00522B1C" w:rsidRPr="00E45175">
        <w:rPr>
          <w:rFonts w:ascii="Arial" w:hAnsi="Arial" w:cs="Arial"/>
          <w:szCs w:val="22"/>
        </w:rPr>
        <w:t>Written Project Narrative</w:t>
      </w:r>
    </w:p>
    <w:bookmarkStart w:id="93" w:name="Check26"/>
    <w:p w:rsidR="00C97C88" w:rsidRPr="00E45175" w:rsidRDefault="004B5D9B" w:rsidP="000D6AB7">
      <w:pPr>
        <w:spacing w:after="120"/>
        <w:ind w:left="360"/>
        <w:rPr>
          <w:rFonts w:ascii="Arial" w:hAnsi="Arial" w:cs="Arial"/>
          <w:szCs w:val="22"/>
        </w:rPr>
      </w:pPr>
      <w:r w:rsidRPr="00E45175">
        <w:rPr>
          <w:rFonts w:ascii="Arial" w:hAnsi="Arial" w:cs="Arial"/>
          <w:szCs w:val="22"/>
        </w:rPr>
        <w:fldChar w:fldCharType="begin">
          <w:ffData>
            <w:name w:val="Check26"/>
            <w:enabled/>
            <w:calcOnExit w:val="0"/>
            <w:checkBox>
              <w:sizeAuto/>
              <w:default w:val="0"/>
            </w:checkBox>
          </w:ffData>
        </w:fldChar>
      </w:r>
      <w:r w:rsidR="00C97C88" w:rsidRPr="00E45175">
        <w:rPr>
          <w:rFonts w:ascii="Arial" w:hAnsi="Arial" w:cs="Arial"/>
          <w:szCs w:val="22"/>
        </w:rPr>
        <w:instrText xml:space="preserve"> FORMCHECKBOX </w:instrText>
      </w:r>
      <w:r>
        <w:rPr>
          <w:rFonts w:ascii="Arial" w:hAnsi="Arial" w:cs="Arial"/>
          <w:szCs w:val="22"/>
        </w:rPr>
      </w:r>
      <w:r>
        <w:rPr>
          <w:rFonts w:ascii="Arial" w:hAnsi="Arial" w:cs="Arial"/>
          <w:szCs w:val="22"/>
        </w:rPr>
        <w:fldChar w:fldCharType="separate"/>
      </w:r>
      <w:r w:rsidRPr="00E45175">
        <w:rPr>
          <w:rFonts w:ascii="Arial" w:hAnsi="Arial" w:cs="Arial"/>
          <w:szCs w:val="22"/>
        </w:rPr>
        <w:fldChar w:fldCharType="end"/>
      </w:r>
      <w:bookmarkEnd w:id="93"/>
      <w:r w:rsidR="00B6482B" w:rsidRPr="00E45175">
        <w:rPr>
          <w:rFonts w:ascii="Arial" w:hAnsi="Arial" w:cs="Arial"/>
          <w:szCs w:val="22"/>
        </w:rPr>
        <w:t xml:space="preserve">  </w:t>
      </w:r>
      <w:r w:rsidR="00C97C88" w:rsidRPr="00E45175">
        <w:rPr>
          <w:rFonts w:ascii="Arial" w:hAnsi="Arial" w:cs="Arial"/>
          <w:szCs w:val="22"/>
        </w:rPr>
        <w:t>Completed Project Budget and Milestone Forms (Form 2)</w:t>
      </w:r>
    </w:p>
    <w:bookmarkStart w:id="94" w:name="Check28"/>
    <w:p w:rsidR="00F46519" w:rsidRPr="00E45175" w:rsidRDefault="004B5D9B" w:rsidP="000D6AB7">
      <w:pPr>
        <w:ind w:left="360"/>
        <w:rPr>
          <w:rFonts w:ascii="Arial" w:hAnsi="Arial" w:cs="Arial"/>
          <w:szCs w:val="22"/>
        </w:rPr>
      </w:pPr>
      <w:r w:rsidRPr="00E45175">
        <w:rPr>
          <w:rFonts w:ascii="Arial" w:hAnsi="Arial" w:cs="Arial"/>
          <w:szCs w:val="22"/>
        </w:rPr>
        <w:fldChar w:fldCharType="begin">
          <w:ffData>
            <w:name w:val="Check28"/>
            <w:enabled/>
            <w:calcOnExit w:val="0"/>
            <w:checkBox>
              <w:sizeAuto/>
              <w:default w:val="0"/>
            </w:checkBox>
          </w:ffData>
        </w:fldChar>
      </w:r>
      <w:r w:rsidR="00F46519" w:rsidRPr="00E45175">
        <w:rPr>
          <w:rFonts w:ascii="Arial" w:hAnsi="Arial" w:cs="Arial"/>
          <w:szCs w:val="22"/>
        </w:rPr>
        <w:instrText xml:space="preserve"> FORMCHECKBOX </w:instrText>
      </w:r>
      <w:r>
        <w:rPr>
          <w:rFonts w:ascii="Arial" w:hAnsi="Arial" w:cs="Arial"/>
          <w:szCs w:val="22"/>
        </w:rPr>
      </w:r>
      <w:r>
        <w:rPr>
          <w:rFonts w:ascii="Arial" w:hAnsi="Arial" w:cs="Arial"/>
          <w:szCs w:val="22"/>
        </w:rPr>
        <w:fldChar w:fldCharType="separate"/>
      </w:r>
      <w:r w:rsidRPr="00E45175">
        <w:rPr>
          <w:rFonts w:ascii="Arial" w:hAnsi="Arial" w:cs="Arial"/>
          <w:szCs w:val="22"/>
        </w:rPr>
        <w:fldChar w:fldCharType="end"/>
      </w:r>
      <w:bookmarkEnd w:id="94"/>
      <w:r w:rsidR="00B6482B" w:rsidRPr="00E45175">
        <w:rPr>
          <w:rFonts w:ascii="Arial" w:hAnsi="Arial" w:cs="Arial"/>
          <w:szCs w:val="22"/>
        </w:rPr>
        <w:t xml:space="preserve">  </w:t>
      </w:r>
      <w:r w:rsidR="00522B1C" w:rsidRPr="00E45175">
        <w:rPr>
          <w:rFonts w:ascii="Arial" w:hAnsi="Arial" w:cs="Arial"/>
          <w:szCs w:val="22"/>
        </w:rPr>
        <w:t xml:space="preserve">Commitment Letters </w:t>
      </w:r>
      <w:r w:rsidR="00057D91" w:rsidRPr="00E45175">
        <w:rPr>
          <w:rFonts w:ascii="Arial" w:hAnsi="Arial" w:cs="Arial"/>
          <w:szCs w:val="22"/>
        </w:rPr>
        <w:t>and/</w:t>
      </w:r>
      <w:r w:rsidR="00522B1C" w:rsidRPr="00E45175">
        <w:rPr>
          <w:rFonts w:ascii="Arial" w:hAnsi="Arial" w:cs="Arial"/>
          <w:szCs w:val="22"/>
        </w:rPr>
        <w:t>or Letters of Support from Coordinating Agencies</w:t>
      </w:r>
    </w:p>
    <w:p w:rsidR="00B24614" w:rsidRPr="00E45175" w:rsidRDefault="00F46519" w:rsidP="000D6AB7">
      <w:pPr>
        <w:pStyle w:val="ListText"/>
        <w:rPr>
          <w:rFonts w:ascii="Arial" w:hAnsi="Arial" w:cs="Arial"/>
        </w:rPr>
      </w:pPr>
      <w:r w:rsidRPr="00E45175">
        <w:rPr>
          <w:rFonts w:ascii="Arial" w:hAnsi="Arial" w:cs="Arial"/>
        </w:rPr>
        <w:t>Depending on the type of project, applicants may be instructed to provide maps and graphics detailing proposed projects (e.g.</w:t>
      </w:r>
      <w:r w:rsidR="00B115AE" w:rsidRPr="00E45175">
        <w:rPr>
          <w:rFonts w:ascii="Arial" w:hAnsi="Arial" w:cs="Arial"/>
        </w:rPr>
        <w:t>,</w:t>
      </w:r>
      <w:r w:rsidRPr="00E45175">
        <w:rPr>
          <w:rFonts w:ascii="Arial" w:hAnsi="Arial" w:cs="Arial"/>
        </w:rPr>
        <w:t xml:space="preserve"> regular-route bus line or job site locations).</w:t>
      </w:r>
      <w:r w:rsidR="00522B1C" w:rsidRPr="00E45175">
        <w:rPr>
          <w:rFonts w:ascii="Arial" w:hAnsi="Arial" w:cs="Arial"/>
        </w:rPr>
        <w:t xml:space="preserve"> </w:t>
      </w:r>
      <w:r w:rsidR="00C11082" w:rsidRPr="00E45175">
        <w:rPr>
          <w:rFonts w:ascii="Arial" w:hAnsi="Arial" w:cs="Arial"/>
        </w:rPr>
        <w:t xml:space="preserve"> </w:t>
      </w:r>
      <w:r w:rsidR="00522B1C" w:rsidRPr="00E45175">
        <w:rPr>
          <w:rFonts w:ascii="Arial" w:hAnsi="Arial" w:cs="Arial"/>
        </w:rPr>
        <w:t xml:space="preserve">Any additional information should be included as part of the project narrative. </w:t>
      </w:r>
    </w:p>
    <w:p w:rsidR="008E0DAF" w:rsidRPr="00E45175" w:rsidRDefault="00B24614" w:rsidP="000D6AB7">
      <w:pPr>
        <w:ind w:left="360"/>
        <w:rPr>
          <w:rFonts w:ascii="Arial" w:hAnsi="Arial" w:cs="Arial"/>
          <w:b/>
          <w:sz w:val="24"/>
          <w:szCs w:val="24"/>
        </w:rPr>
      </w:pPr>
      <w:smartTag w:uri="urn:schemas-microsoft-com:office:smarttags" w:element="place">
        <w:smartTag w:uri="urn:schemas-microsoft-com:office:smarttags" w:element="City">
          <w:r w:rsidRPr="00E45175">
            <w:rPr>
              <w:rFonts w:ascii="Arial" w:hAnsi="Arial" w:cs="Arial"/>
              <w:b/>
              <w:sz w:val="24"/>
              <w:szCs w:val="24"/>
            </w:rPr>
            <w:t>ADA</w:t>
          </w:r>
        </w:smartTag>
      </w:smartTag>
      <w:r w:rsidRPr="00E45175">
        <w:rPr>
          <w:rFonts w:ascii="Arial" w:hAnsi="Arial" w:cs="Arial"/>
          <w:b/>
          <w:sz w:val="24"/>
          <w:szCs w:val="24"/>
        </w:rPr>
        <w:t xml:space="preserve"> Accessibility Submittal Requirements</w:t>
      </w:r>
    </w:p>
    <w:p w:rsidR="00080357" w:rsidRPr="00E45175" w:rsidRDefault="00B249C2" w:rsidP="000D6AB7">
      <w:pPr>
        <w:pStyle w:val="ListText"/>
        <w:rPr>
          <w:rFonts w:ascii="Arial" w:hAnsi="Arial" w:cs="Arial"/>
        </w:rPr>
      </w:pPr>
      <w:r w:rsidRPr="00E45175">
        <w:rPr>
          <w:rFonts w:ascii="Arial" w:hAnsi="Arial" w:cs="Arial"/>
        </w:rPr>
        <w:t xml:space="preserve">All materials submitted </w:t>
      </w:r>
      <w:r w:rsidRPr="00C673B6">
        <w:rPr>
          <w:rFonts w:ascii="Arial" w:hAnsi="Arial" w:cs="Arial"/>
        </w:rPr>
        <w:t>on the CD</w:t>
      </w:r>
      <w:r w:rsidRPr="00E45175">
        <w:rPr>
          <w:rFonts w:ascii="Arial" w:hAnsi="Arial" w:cs="Arial"/>
        </w:rPr>
        <w:t xml:space="preserve"> should have a consistent naming structure, including the agency name and the program</w:t>
      </w:r>
      <w:r w:rsidR="00C86063" w:rsidRPr="00E45175">
        <w:rPr>
          <w:rFonts w:ascii="Arial" w:hAnsi="Arial" w:cs="Arial"/>
        </w:rPr>
        <w:t xml:space="preserve">. </w:t>
      </w:r>
      <w:r w:rsidR="00C11082" w:rsidRPr="00E45175">
        <w:rPr>
          <w:rFonts w:ascii="Arial" w:hAnsi="Arial" w:cs="Arial"/>
        </w:rPr>
        <w:t xml:space="preserve"> </w:t>
      </w:r>
      <w:r w:rsidR="00C86063" w:rsidRPr="00E45175">
        <w:rPr>
          <w:rFonts w:ascii="Arial" w:hAnsi="Arial" w:cs="Arial"/>
        </w:rPr>
        <w:t xml:space="preserve">Images and maps should have an accompanying written description that would allow a visually impaired individual to understand them. </w:t>
      </w:r>
    </w:p>
    <w:p w:rsidR="00C11082" w:rsidRPr="00E45175" w:rsidRDefault="00C11082" w:rsidP="000D6AB7">
      <w:pPr>
        <w:pStyle w:val="ListText"/>
        <w:rPr>
          <w:rFonts w:ascii="Arial" w:hAnsi="Arial" w:cs="Arial"/>
        </w:rPr>
      </w:pPr>
      <w:r w:rsidRPr="00E45175">
        <w:br w:type="page"/>
      </w:r>
      <w:bookmarkStart w:id="95" w:name="_Toc203380711"/>
      <w:bookmarkStart w:id="96" w:name="_Toc203453412"/>
      <w:bookmarkStart w:id="97" w:name="_Toc203454193"/>
      <w:bookmarkStart w:id="98" w:name="_Toc268091384"/>
      <w:r w:rsidR="00825D56" w:rsidRPr="00E45175">
        <w:rPr>
          <w:rFonts w:ascii="Arial" w:hAnsi="Arial" w:cs="Arial"/>
        </w:rPr>
        <w:t>JARC</w:t>
      </w:r>
      <w:r w:rsidR="00F33AAB" w:rsidRPr="00E45175">
        <w:rPr>
          <w:rFonts w:ascii="Arial" w:hAnsi="Arial" w:cs="Arial"/>
        </w:rPr>
        <w:t xml:space="preserve"> AND NEW FREEDOM</w:t>
      </w:r>
      <w:r w:rsidR="00825D56" w:rsidRPr="00E45175">
        <w:rPr>
          <w:rFonts w:ascii="Arial" w:hAnsi="Arial" w:cs="Arial"/>
        </w:rPr>
        <w:t xml:space="preserve"> QUALIFYING CRITERIA</w:t>
      </w:r>
      <w:bookmarkEnd w:id="95"/>
      <w:bookmarkEnd w:id="96"/>
      <w:bookmarkEnd w:id="97"/>
      <w:bookmarkEnd w:id="98"/>
    </w:p>
    <w:p w:rsidR="00825D56" w:rsidRPr="00E45175" w:rsidRDefault="00825D56" w:rsidP="00370E35">
      <w:pPr>
        <w:pStyle w:val="ListText"/>
        <w:rPr>
          <w:rFonts w:ascii="Arial" w:hAnsi="Arial" w:cs="Arial"/>
          <w:b/>
        </w:rPr>
      </w:pPr>
      <w:r w:rsidRPr="00E45175">
        <w:rPr>
          <w:rFonts w:ascii="Arial" w:hAnsi="Arial" w:cs="Arial"/>
        </w:rPr>
        <w:t>The applicant must show that the project meets all the following cr</w:t>
      </w:r>
      <w:r w:rsidR="00057D91" w:rsidRPr="00E45175">
        <w:rPr>
          <w:rFonts w:ascii="Arial" w:hAnsi="Arial" w:cs="Arial"/>
        </w:rPr>
        <w:t>iteria to qualify for</w:t>
      </w:r>
      <w:r w:rsidRPr="00E45175">
        <w:rPr>
          <w:rFonts w:ascii="Arial" w:hAnsi="Arial" w:cs="Arial"/>
        </w:rPr>
        <w:t xml:space="preserve"> evaluation. Answer each criterion in a numbered sequence. </w:t>
      </w:r>
      <w:r w:rsidR="00BD4334" w:rsidRPr="00E45175">
        <w:rPr>
          <w:rFonts w:ascii="Arial" w:hAnsi="Arial" w:cs="Arial"/>
        </w:rPr>
        <w:t xml:space="preserve"> </w:t>
      </w:r>
      <w:r w:rsidRPr="00E45175">
        <w:rPr>
          <w:rFonts w:ascii="Arial" w:hAnsi="Arial" w:cs="Arial"/>
          <w:b/>
        </w:rPr>
        <w:t xml:space="preserve">Failure to respond to any of the qualifying criteria will result in a recommendation to disqualify </w:t>
      </w:r>
      <w:r w:rsidR="00B115AE" w:rsidRPr="00E45175">
        <w:rPr>
          <w:rFonts w:ascii="Arial" w:hAnsi="Arial" w:cs="Arial"/>
          <w:b/>
        </w:rPr>
        <w:t>the</w:t>
      </w:r>
      <w:r w:rsidRPr="00E45175">
        <w:rPr>
          <w:rFonts w:ascii="Arial" w:hAnsi="Arial" w:cs="Arial"/>
          <w:b/>
        </w:rPr>
        <w:t xml:space="preserve"> project.</w:t>
      </w:r>
    </w:p>
    <w:p w:rsidR="00DD33B1" w:rsidRPr="00E45175" w:rsidRDefault="00DD33B1" w:rsidP="008136BA">
      <w:pPr>
        <w:pStyle w:val="ListText"/>
        <w:numPr>
          <w:ilvl w:val="0"/>
          <w:numId w:val="6"/>
        </w:numPr>
        <w:tabs>
          <w:tab w:val="clear" w:pos="720"/>
        </w:tabs>
        <w:ind w:left="990"/>
        <w:rPr>
          <w:rFonts w:ascii="Arial" w:hAnsi="Arial" w:cs="Arial"/>
        </w:rPr>
      </w:pPr>
      <w:r w:rsidRPr="00E45175">
        <w:rPr>
          <w:rFonts w:ascii="Arial" w:hAnsi="Arial" w:cs="Arial"/>
        </w:rPr>
        <w:t xml:space="preserve">The project must be within the metropolitan region of Minneapolis-St. Paul that includes the seven counties of </w:t>
      </w:r>
      <w:smartTag w:uri="urn:schemas-microsoft-com:office:smarttags" w:element="City">
        <w:r w:rsidRPr="00E45175">
          <w:rPr>
            <w:rFonts w:ascii="Arial" w:hAnsi="Arial" w:cs="Arial"/>
          </w:rPr>
          <w:t>Anoka</w:t>
        </w:r>
      </w:smartTag>
      <w:r w:rsidRPr="00E45175">
        <w:rPr>
          <w:rFonts w:ascii="Arial" w:hAnsi="Arial" w:cs="Arial"/>
        </w:rPr>
        <w:t xml:space="preserve">, Carver, Dakota, Hennepin, Ramsey, Scott, and </w:t>
      </w:r>
      <w:smartTag w:uri="urn:schemas-microsoft-com:office:smarttags" w:element="place">
        <w:smartTag w:uri="urn:schemas-microsoft-com:office:smarttags" w:element="State">
          <w:r w:rsidRPr="00E45175">
            <w:rPr>
              <w:rFonts w:ascii="Arial" w:hAnsi="Arial" w:cs="Arial"/>
            </w:rPr>
            <w:t>Washington</w:t>
          </w:r>
        </w:smartTag>
      </w:smartTag>
      <w:r w:rsidRPr="00E45175">
        <w:rPr>
          <w:rFonts w:ascii="Arial" w:hAnsi="Arial" w:cs="Arial"/>
        </w:rPr>
        <w:t>.</w:t>
      </w:r>
    </w:p>
    <w:p w:rsidR="00DD33B1" w:rsidRPr="00E45175" w:rsidRDefault="00DD33B1" w:rsidP="008136BA">
      <w:pPr>
        <w:pStyle w:val="ListText"/>
        <w:numPr>
          <w:ilvl w:val="0"/>
          <w:numId w:val="6"/>
        </w:numPr>
        <w:tabs>
          <w:tab w:val="clear" w:pos="720"/>
        </w:tabs>
        <w:ind w:left="990"/>
        <w:rPr>
          <w:rFonts w:ascii="Arial" w:hAnsi="Arial" w:cs="Arial"/>
        </w:rPr>
      </w:pPr>
      <w:r w:rsidRPr="00E45175">
        <w:rPr>
          <w:rFonts w:ascii="Arial" w:hAnsi="Arial" w:cs="Arial"/>
        </w:rPr>
        <w:t>The project applicant must be a local government agency, federal funding-eligible non-profit agency, public and private provider of public transportation, or tribal government.</w:t>
      </w:r>
    </w:p>
    <w:p w:rsidR="00F33AAB" w:rsidRPr="00E45175" w:rsidRDefault="00825D56" w:rsidP="008136BA">
      <w:pPr>
        <w:pStyle w:val="ListText"/>
        <w:numPr>
          <w:ilvl w:val="0"/>
          <w:numId w:val="6"/>
        </w:numPr>
        <w:tabs>
          <w:tab w:val="clear" w:pos="720"/>
        </w:tabs>
        <w:ind w:left="990"/>
        <w:rPr>
          <w:rFonts w:ascii="Arial" w:hAnsi="Arial" w:cs="Arial"/>
        </w:rPr>
      </w:pPr>
      <w:r w:rsidRPr="00E45175">
        <w:rPr>
          <w:rFonts w:ascii="Arial" w:hAnsi="Arial" w:cs="Arial"/>
        </w:rPr>
        <w:t xml:space="preserve">The project’s </w:t>
      </w:r>
      <w:r w:rsidR="00B115AE" w:rsidRPr="00E45175">
        <w:rPr>
          <w:rFonts w:ascii="Arial" w:hAnsi="Arial" w:cs="Arial"/>
        </w:rPr>
        <w:t xml:space="preserve">minimum </w:t>
      </w:r>
      <w:r w:rsidRPr="00E45175">
        <w:rPr>
          <w:rFonts w:ascii="Arial" w:hAnsi="Arial" w:cs="Arial"/>
        </w:rPr>
        <w:t xml:space="preserve">total cost, including local match, must </w:t>
      </w:r>
      <w:r w:rsidR="003828F2" w:rsidRPr="00E45175">
        <w:rPr>
          <w:rFonts w:ascii="Arial" w:hAnsi="Arial" w:cs="Arial"/>
        </w:rPr>
        <w:t>meet or exce</w:t>
      </w:r>
      <w:r w:rsidRPr="00E45175">
        <w:rPr>
          <w:rFonts w:ascii="Arial" w:hAnsi="Arial" w:cs="Arial"/>
        </w:rPr>
        <w:t>ed $50,000.</w:t>
      </w:r>
      <w:r w:rsidR="00202787" w:rsidRPr="00E45175">
        <w:rPr>
          <w:rFonts w:ascii="Arial" w:hAnsi="Arial" w:cs="Arial"/>
        </w:rPr>
        <w:t xml:space="preserve"> </w:t>
      </w:r>
      <w:r w:rsidR="00C11082" w:rsidRPr="00E45175">
        <w:rPr>
          <w:rFonts w:ascii="Arial" w:hAnsi="Arial" w:cs="Arial"/>
        </w:rPr>
        <w:t xml:space="preserve"> </w:t>
      </w:r>
      <w:r w:rsidR="00202787" w:rsidRPr="00E45175">
        <w:rPr>
          <w:rFonts w:ascii="Arial" w:hAnsi="Arial" w:cs="Arial"/>
        </w:rPr>
        <w:t>No project will be awarded more than the federal portion of the</w:t>
      </w:r>
      <w:r w:rsidR="00B115AE" w:rsidRPr="00E45175">
        <w:rPr>
          <w:rFonts w:ascii="Arial" w:hAnsi="Arial" w:cs="Arial"/>
        </w:rPr>
        <w:t xml:space="preserve"> bienni</w:t>
      </w:r>
      <w:r w:rsidR="00202787" w:rsidRPr="00E45175">
        <w:rPr>
          <w:rFonts w:ascii="Arial" w:hAnsi="Arial" w:cs="Arial"/>
        </w:rPr>
        <w:t>al seven-county metro area allocation for JARC</w:t>
      </w:r>
      <w:r w:rsidR="00F33AAB" w:rsidRPr="00E45175">
        <w:rPr>
          <w:rFonts w:ascii="Arial" w:hAnsi="Arial" w:cs="Arial"/>
        </w:rPr>
        <w:t xml:space="preserve"> or New Freedom</w:t>
      </w:r>
      <w:r w:rsidR="00202787" w:rsidRPr="00E45175">
        <w:rPr>
          <w:rFonts w:ascii="Arial" w:hAnsi="Arial" w:cs="Arial"/>
        </w:rPr>
        <w:t xml:space="preserve">. </w:t>
      </w:r>
      <w:r w:rsidR="00BD4334" w:rsidRPr="00E45175">
        <w:rPr>
          <w:rFonts w:ascii="Arial" w:hAnsi="Arial" w:cs="Arial"/>
        </w:rPr>
        <w:t xml:space="preserve"> </w:t>
      </w:r>
      <w:r w:rsidR="00202787" w:rsidRPr="00E45175">
        <w:rPr>
          <w:rFonts w:ascii="Arial" w:hAnsi="Arial" w:cs="Arial"/>
        </w:rPr>
        <w:t xml:space="preserve">The maximum </w:t>
      </w:r>
      <w:r w:rsidR="00660CBB" w:rsidRPr="00E45175">
        <w:rPr>
          <w:rFonts w:ascii="Arial" w:hAnsi="Arial" w:cs="Arial"/>
        </w:rPr>
        <w:t>federal</w:t>
      </w:r>
      <w:r w:rsidR="00202787" w:rsidRPr="00E45175">
        <w:rPr>
          <w:rFonts w:ascii="Arial" w:hAnsi="Arial" w:cs="Arial"/>
        </w:rPr>
        <w:t xml:space="preserve"> allocation for any project proposal </w:t>
      </w:r>
      <w:r w:rsidR="00660CBB" w:rsidRPr="00E45175">
        <w:rPr>
          <w:rFonts w:ascii="Arial" w:hAnsi="Arial" w:cs="Arial"/>
        </w:rPr>
        <w:t xml:space="preserve">will be the total </w:t>
      </w:r>
      <w:r w:rsidR="00C97C88" w:rsidRPr="00E45175">
        <w:rPr>
          <w:rFonts w:ascii="Arial" w:hAnsi="Arial" w:cs="Arial"/>
        </w:rPr>
        <w:t>two-year</w:t>
      </w:r>
      <w:r w:rsidR="00660CBB" w:rsidRPr="00E45175">
        <w:rPr>
          <w:rFonts w:ascii="Arial" w:hAnsi="Arial" w:cs="Arial"/>
        </w:rPr>
        <w:t xml:space="preserve"> appropriation for the region under each program</w:t>
      </w:r>
      <w:r w:rsidR="00202787" w:rsidRPr="00E45175">
        <w:rPr>
          <w:rFonts w:ascii="Arial" w:hAnsi="Arial" w:cs="Arial"/>
        </w:rPr>
        <w:t>.</w:t>
      </w:r>
      <w:r w:rsidR="00C11082" w:rsidRPr="00E45175">
        <w:rPr>
          <w:rFonts w:ascii="Arial" w:hAnsi="Arial" w:cs="Arial"/>
        </w:rPr>
        <w:t xml:space="preserve"> </w:t>
      </w:r>
      <w:r w:rsidR="00202787" w:rsidRPr="00E45175">
        <w:rPr>
          <w:rFonts w:ascii="Arial" w:hAnsi="Arial" w:cs="Arial"/>
        </w:rPr>
        <w:t xml:space="preserve"> </w:t>
      </w:r>
      <w:r w:rsidR="00660CBB" w:rsidRPr="00E45175">
        <w:rPr>
          <w:rFonts w:ascii="Arial" w:hAnsi="Arial" w:cs="Arial"/>
        </w:rPr>
        <w:t>It is expected that the maximum JARC allocation will be $</w:t>
      </w:r>
      <w:r w:rsidR="00A14CB6" w:rsidRPr="00E45175">
        <w:rPr>
          <w:rFonts w:ascii="Arial" w:hAnsi="Arial" w:cs="Arial"/>
        </w:rPr>
        <w:t xml:space="preserve">922,151 </w:t>
      </w:r>
      <w:r w:rsidR="00660CBB" w:rsidRPr="00E45175">
        <w:rPr>
          <w:rFonts w:ascii="Arial" w:hAnsi="Arial" w:cs="Arial"/>
        </w:rPr>
        <w:t>and the maximum New Freedom allocation will be $</w:t>
      </w:r>
      <w:r w:rsidR="00A14CB6" w:rsidRPr="00E45175">
        <w:rPr>
          <w:rFonts w:ascii="Arial" w:hAnsi="Arial" w:cs="Arial"/>
        </w:rPr>
        <w:t>1,295,860</w:t>
      </w:r>
      <w:r w:rsidR="00660CBB" w:rsidRPr="00E45175">
        <w:rPr>
          <w:rFonts w:ascii="Arial" w:hAnsi="Arial" w:cs="Arial"/>
        </w:rPr>
        <w:t>.</w:t>
      </w:r>
    </w:p>
    <w:p w:rsidR="00825D56" w:rsidRPr="00E45175" w:rsidRDefault="00825D56" w:rsidP="008136BA">
      <w:pPr>
        <w:numPr>
          <w:ilvl w:val="0"/>
          <w:numId w:val="6"/>
        </w:numPr>
        <w:tabs>
          <w:tab w:val="clear" w:pos="720"/>
        </w:tabs>
        <w:ind w:left="990"/>
        <w:rPr>
          <w:rFonts w:ascii="Arial" w:hAnsi="Arial" w:cs="Arial"/>
        </w:rPr>
      </w:pPr>
      <w:r w:rsidRPr="00E45175">
        <w:rPr>
          <w:rFonts w:ascii="Arial" w:hAnsi="Arial" w:cs="Arial"/>
        </w:rPr>
        <w:t>The project must address a need and fall under a strategy identified in the Metro Area Public Transit and Human Services Transportation Coordination Action Plan</w:t>
      </w:r>
      <w:r w:rsidR="00EF3AE6" w:rsidRPr="00E45175">
        <w:rPr>
          <w:rFonts w:ascii="Arial" w:hAnsi="Arial" w:cs="Arial"/>
        </w:rPr>
        <w:t xml:space="preserve"> (available online </w:t>
      </w:r>
      <w:hyperlink r:id="rId26" w:history="1">
        <w:r w:rsidR="00EF3AE6" w:rsidRPr="00C625C4">
          <w:rPr>
            <w:rStyle w:val="Hyperlink"/>
            <w:rFonts w:ascii="Arial" w:hAnsi="Arial" w:cs="Arial"/>
          </w:rPr>
          <w:t>http://www.metrocouncil.org/planning/transportation/CoordinationPlan.pdf</w:t>
        </w:r>
      </w:hyperlink>
      <w:r w:rsidR="003B4678" w:rsidRPr="00C625C4">
        <w:rPr>
          <w:rFonts w:ascii="Arial" w:hAnsi="Arial" w:cs="Arial"/>
        </w:rPr>
        <w:t xml:space="preserve">, </w:t>
      </w:r>
      <w:r w:rsidR="003B4678" w:rsidRPr="00E45175">
        <w:rPr>
          <w:rFonts w:ascii="Arial" w:hAnsi="Arial" w:cs="Arial"/>
        </w:rPr>
        <w:t xml:space="preserve">or through the </w:t>
      </w:r>
      <w:smartTag w:uri="urn:schemas-microsoft-com:office:smarttags" w:element="place">
        <w:smartTag w:uri="urn:schemas-microsoft-com:office:smarttags" w:element="PlaceName">
          <w:r w:rsidR="003B4678" w:rsidRPr="00E45175">
            <w:rPr>
              <w:rFonts w:ascii="Arial" w:hAnsi="Arial" w:cs="Arial"/>
            </w:rPr>
            <w:t>Metropolitan</w:t>
          </w:r>
        </w:smartTag>
        <w:r w:rsidR="003B4678" w:rsidRPr="00E45175">
          <w:rPr>
            <w:rFonts w:ascii="Arial" w:hAnsi="Arial" w:cs="Arial"/>
          </w:rPr>
          <w:t xml:space="preserve"> </w:t>
        </w:r>
        <w:smartTag w:uri="urn:schemas-microsoft-com:office:smarttags" w:element="PlaceName">
          <w:r w:rsidR="003B4678" w:rsidRPr="00E45175">
            <w:rPr>
              <w:rFonts w:ascii="Arial" w:hAnsi="Arial" w:cs="Arial"/>
            </w:rPr>
            <w:t>Council</w:t>
          </w:r>
        </w:smartTag>
        <w:r w:rsidR="003B4678" w:rsidRPr="00E45175">
          <w:rPr>
            <w:rFonts w:ascii="Arial" w:hAnsi="Arial" w:cs="Arial"/>
          </w:rPr>
          <w:t xml:space="preserve"> </w:t>
        </w:r>
        <w:smartTag w:uri="urn:schemas-microsoft-com:office:smarttags" w:element="PlaceName">
          <w:r w:rsidR="003B4678" w:rsidRPr="00E45175">
            <w:rPr>
              <w:rFonts w:ascii="Arial" w:hAnsi="Arial" w:cs="Arial"/>
            </w:rPr>
            <w:t>Data</w:t>
          </w:r>
        </w:smartTag>
        <w:r w:rsidR="003B4678" w:rsidRPr="00E45175">
          <w:rPr>
            <w:rFonts w:ascii="Arial" w:hAnsi="Arial" w:cs="Arial"/>
          </w:rPr>
          <w:t xml:space="preserve"> </w:t>
        </w:r>
        <w:smartTag w:uri="urn:schemas-microsoft-com:office:smarttags" w:element="PlaceType">
          <w:r w:rsidR="003B4678" w:rsidRPr="00E45175">
            <w:rPr>
              <w:rFonts w:ascii="Arial" w:hAnsi="Arial" w:cs="Arial"/>
            </w:rPr>
            <w:t>Center</w:t>
          </w:r>
        </w:smartTag>
      </w:smartTag>
      <w:r w:rsidR="003B4678" w:rsidRPr="00E45175">
        <w:rPr>
          <w:rFonts w:ascii="Arial" w:hAnsi="Arial" w:cs="Arial"/>
        </w:rPr>
        <w:t xml:space="preserve"> at 651-602-1140</w:t>
      </w:r>
      <w:r w:rsidR="00EF3AE6" w:rsidRPr="00E45175">
        <w:rPr>
          <w:rFonts w:ascii="Arial" w:hAnsi="Arial" w:cs="Arial"/>
        </w:rPr>
        <w:t>)</w:t>
      </w:r>
      <w:r w:rsidRPr="00E45175">
        <w:rPr>
          <w:rFonts w:ascii="Arial" w:hAnsi="Arial" w:cs="Arial"/>
        </w:rPr>
        <w:t xml:space="preserve">. </w:t>
      </w:r>
      <w:r w:rsidR="00C11082" w:rsidRPr="00E45175">
        <w:rPr>
          <w:rFonts w:ascii="Arial" w:hAnsi="Arial" w:cs="Arial"/>
        </w:rPr>
        <w:t xml:space="preserve"> </w:t>
      </w:r>
      <w:r w:rsidRPr="00E45175">
        <w:rPr>
          <w:rFonts w:ascii="Arial" w:hAnsi="Arial" w:cs="Arial"/>
        </w:rPr>
        <w:t>The specific need and strategy should be identified</w:t>
      </w:r>
      <w:r w:rsidR="00300D47" w:rsidRPr="00E45175">
        <w:rPr>
          <w:rFonts w:ascii="Arial" w:hAnsi="Arial" w:cs="Arial"/>
        </w:rPr>
        <w:t xml:space="preserve"> using the following table scheme</w:t>
      </w:r>
      <w:r w:rsidRPr="00E45175">
        <w:rPr>
          <w:rFonts w:ascii="Arial" w:hAnsi="Arial" w:cs="Arial"/>
        </w:rPr>
        <w:t>.</w:t>
      </w:r>
      <w:r w:rsidR="00C11082" w:rsidRPr="00E45175">
        <w:rPr>
          <w:rFonts w:ascii="Arial" w:hAnsi="Arial" w:cs="Arial"/>
        </w:rPr>
        <w:t xml:space="preserve"> </w:t>
      </w:r>
      <w:r w:rsidR="00300D47" w:rsidRPr="00E45175">
        <w:rPr>
          <w:rFonts w:ascii="Arial" w:hAnsi="Arial" w:cs="Arial"/>
        </w:rPr>
        <w:t xml:space="preserve"> Multiple needs and strategies may be listed for each project.</w:t>
      </w:r>
      <w:r w:rsidRPr="00E45175">
        <w:rPr>
          <w:rFonts w:ascii="Arial" w:hAnsi="Arial" w:cs="Arial"/>
        </w:rPr>
        <w:t xml:space="preserve"> </w:t>
      </w:r>
    </w:p>
    <w:tbl>
      <w:tblPr>
        <w:tblW w:w="0" w:type="auto"/>
        <w:jc w:val="right"/>
        <w:tblLayout w:type="fixed"/>
        <w:tblCellMar>
          <w:top w:w="55" w:type="dxa"/>
          <w:left w:w="55" w:type="dxa"/>
          <w:bottom w:w="55" w:type="dxa"/>
          <w:right w:w="55" w:type="dxa"/>
        </w:tblCellMar>
        <w:tblLook w:val="0000"/>
      </w:tblPr>
      <w:tblGrid>
        <w:gridCol w:w="2686"/>
        <w:gridCol w:w="2790"/>
        <w:gridCol w:w="3133"/>
      </w:tblGrid>
      <w:tr w:rsidR="00DE6A82" w:rsidRPr="00E45175" w:rsidTr="00D96FD1">
        <w:trPr>
          <w:jc w:val="right"/>
        </w:trPr>
        <w:tc>
          <w:tcPr>
            <w:tcW w:w="8609" w:type="dxa"/>
            <w:gridSpan w:val="3"/>
            <w:tcBorders>
              <w:top w:val="single" w:sz="1" w:space="0" w:color="000000"/>
              <w:left w:val="single" w:sz="1" w:space="0" w:color="000000"/>
              <w:bottom w:val="single" w:sz="1" w:space="0" w:color="000000"/>
              <w:right w:val="single" w:sz="1" w:space="0" w:color="000000"/>
            </w:tcBorders>
            <w:shd w:val="clear" w:color="auto" w:fill="B3B3B3"/>
          </w:tcPr>
          <w:p w:rsidR="00DE6A82" w:rsidRPr="00E45175" w:rsidRDefault="00DE6A82" w:rsidP="00DD33B1">
            <w:pPr>
              <w:spacing w:before="40" w:beforeAutospacing="0" w:after="40" w:afterAutospacing="0"/>
              <w:ind w:left="990" w:hanging="360"/>
              <w:rPr>
                <w:rFonts w:ascii="Arial" w:hAnsi="Arial" w:cs="Arial"/>
                <w:b/>
              </w:rPr>
            </w:pPr>
            <w:r w:rsidRPr="00E45175">
              <w:rPr>
                <w:rFonts w:ascii="Arial" w:hAnsi="Arial" w:cs="Arial"/>
                <w:b/>
              </w:rPr>
              <w:t>Twin Cities Metro Area Public Transit and Human Services Coordination Plan</w:t>
            </w:r>
          </w:p>
        </w:tc>
      </w:tr>
      <w:tr w:rsidR="00825D56" w:rsidRPr="00E45175" w:rsidTr="00D96FD1">
        <w:trPr>
          <w:jc w:val="right"/>
        </w:trPr>
        <w:tc>
          <w:tcPr>
            <w:tcW w:w="2686" w:type="dxa"/>
            <w:tcBorders>
              <w:left w:val="single" w:sz="1" w:space="0" w:color="000000"/>
              <w:bottom w:val="single" w:sz="1" w:space="0" w:color="000000"/>
            </w:tcBorders>
            <w:shd w:val="clear" w:color="auto" w:fill="E6E6E6"/>
          </w:tcPr>
          <w:p w:rsidR="00825D56" w:rsidRPr="00E45175" w:rsidRDefault="00825D56" w:rsidP="00DD33B1">
            <w:pPr>
              <w:pStyle w:val="TableContents"/>
              <w:snapToGrid w:val="0"/>
              <w:spacing w:before="40" w:beforeAutospacing="0" w:after="40" w:afterAutospacing="0"/>
              <w:ind w:left="990" w:hanging="360"/>
              <w:rPr>
                <w:rFonts w:ascii="Arial" w:hAnsi="Arial" w:cs="Arial"/>
                <w:szCs w:val="22"/>
              </w:rPr>
            </w:pPr>
            <w:r w:rsidRPr="00E45175">
              <w:rPr>
                <w:rFonts w:ascii="Arial" w:hAnsi="Arial" w:cs="Arial"/>
                <w:szCs w:val="22"/>
              </w:rPr>
              <w:t>Project Description</w:t>
            </w:r>
          </w:p>
        </w:tc>
        <w:tc>
          <w:tcPr>
            <w:tcW w:w="2790" w:type="dxa"/>
            <w:tcBorders>
              <w:left w:val="single" w:sz="1" w:space="0" w:color="000000"/>
              <w:bottom w:val="single" w:sz="1" w:space="0" w:color="000000"/>
            </w:tcBorders>
            <w:shd w:val="clear" w:color="auto" w:fill="E6E6E6"/>
          </w:tcPr>
          <w:p w:rsidR="00825D56" w:rsidRPr="00E45175" w:rsidRDefault="00825D56" w:rsidP="00DD33B1">
            <w:pPr>
              <w:pStyle w:val="TableContents"/>
              <w:snapToGrid w:val="0"/>
              <w:spacing w:before="40" w:beforeAutospacing="0" w:after="40" w:afterAutospacing="0"/>
              <w:ind w:left="990" w:hanging="360"/>
              <w:rPr>
                <w:rFonts w:ascii="Arial" w:hAnsi="Arial" w:cs="Arial"/>
                <w:szCs w:val="22"/>
              </w:rPr>
            </w:pPr>
            <w:r w:rsidRPr="00E45175">
              <w:rPr>
                <w:rFonts w:ascii="Arial" w:hAnsi="Arial" w:cs="Arial"/>
                <w:szCs w:val="22"/>
              </w:rPr>
              <w:t>Identified Need</w:t>
            </w:r>
            <w:r w:rsidR="00300D47" w:rsidRPr="00E45175">
              <w:rPr>
                <w:rFonts w:ascii="Arial" w:hAnsi="Arial" w:cs="Arial"/>
                <w:szCs w:val="22"/>
              </w:rPr>
              <w:t>s</w:t>
            </w:r>
          </w:p>
        </w:tc>
        <w:tc>
          <w:tcPr>
            <w:tcW w:w="3133" w:type="dxa"/>
            <w:tcBorders>
              <w:left w:val="single" w:sz="1" w:space="0" w:color="000000"/>
              <w:bottom w:val="single" w:sz="1" w:space="0" w:color="000000"/>
              <w:right w:val="single" w:sz="1" w:space="0" w:color="000000"/>
            </w:tcBorders>
            <w:shd w:val="clear" w:color="auto" w:fill="E6E6E6"/>
          </w:tcPr>
          <w:p w:rsidR="00825D56" w:rsidRPr="00E45175" w:rsidRDefault="00825D56" w:rsidP="00DD33B1">
            <w:pPr>
              <w:pStyle w:val="TableContents"/>
              <w:snapToGrid w:val="0"/>
              <w:spacing w:before="40" w:beforeAutospacing="0" w:after="40" w:afterAutospacing="0"/>
              <w:ind w:left="990" w:hanging="360"/>
              <w:rPr>
                <w:rFonts w:ascii="Arial" w:hAnsi="Arial" w:cs="Arial"/>
                <w:szCs w:val="22"/>
              </w:rPr>
            </w:pPr>
            <w:r w:rsidRPr="00E45175">
              <w:rPr>
                <w:rFonts w:ascii="Arial" w:hAnsi="Arial" w:cs="Arial"/>
                <w:szCs w:val="22"/>
              </w:rPr>
              <w:t>Identified Strategies</w:t>
            </w:r>
          </w:p>
        </w:tc>
      </w:tr>
      <w:tr w:rsidR="00825D56" w:rsidRPr="00E45175" w:rsidTr="00D96FD1">
        <w:trPr>
          <w:trHeight w:val="1080"/>
          <w:jc w:val="right"/>
        </w:trPr>
        <w:tc>
          <w:tcPr>
            <w:tcW w:w="2686" w:type="dxa"/>
            <w:tcBorders>
              <w:left w:val="single" w:sz="1" w:space="0" w:color="000000"/>
              <w:bottom w:val="single" w:sz="1" w:space="0" w:color="000000"/>
            </w:tcBorders>
          </w:tcPr>
          <w:p w:rsidR="00825D56" w:rsidRPr="00E45175" w:rsidRDefault="00C11082" w:rsidP="00C11082">
            <w:pPr>
              <w:pStyle w:val="TableContents"/>
              <w:snapToGrid w:val="0"/>
              <w:ind w:left="219"/>
              <w:rPr>
                <w:rFonts w:ascii="Arial" w:hAnsi="Arial" w:cs="Arial"/>
              </w:rPr>
            </w:pPr>
            <w:r w:rsidRPr="00E45175">
              <w:rPr>
                <w:rFonts w:ascii="Arial" w:hAnsi="Arial" w:cs="Arial"/>
              </w:rPr>
              <w:t>e.g.</w:t>
            </w:r>
            <w:r w:rsidR="00EB5B60" w:rsidRPr="00E45175">
              <w:rPr>
                <w:rFonts w:ascii="Arial" w:hAnsi="Arial" w:cs="Arial"/>
              </w:rPr>
              <w:t>,</w:t>
            </w:r>
            <w:r w:rsidR="00825D56" w:rsidRPr="00E45175">
              <w:rPr>
                <w:rFonts w:ascii="Arial" w:hAnsi="Arial" w:cs="Arial"/>
              </w:rPr>
              <w:t xml:space="preserve"> (</w:t>
            </w:r>
            <w:smartTag w:uri="urn:schemas-microsoft-com:office:smarttags" w:element="place">
              <w:smartTag w:uri="urn:schemas-microsoft-com:office:smarttags" w:element="PlaceName">
                <w:r w:rsidR="00825D56" w:rsidRPr="00E45175">
                  <w:rPr>
                    <w:rFonts w:ascii="Arial" w:hAnsi="Arial" w:cs="Arial"/>
                  </w:rPr>
                  <w:t>Hennepin</w:t>
                </w:r>
              </w:smartTag>
              <w:r w:rsidR="00825D56" w:rsidRPr="00E45175">
                <w:rPr>
                  <w:rFonts w:ascii="Arial" w:hAnsi="Arial" w:cs="Arial"/>
                </w:rPr>
                <w:t xml:space="preserve"> </w:t>
              </w:r>
              <w:smartTag w:uri="urn:schemas-microsoft-com:office:smarttags" w:element="PlaceType">
                <w:r w:rsidR="00825D56" w:rsidRPr="00E45175">
                  <w:rPr>
                    <w:rFonts w:ascii="Arial" w:hAnsi="Arial" w:cs="Arial"/>
                  </w:rPr>
                  <w:t>County</w:t>
                </w:r>
              </w:smartTag>
            </w:smartTag>
            <w:r w:rsidR="00825D56" w:rsidRPr="00E45175">
              <w:rPr>
                <w:rFonts w:ascii="Arial" w:hAnsi="Arial" w:cs="Arial"/>
              </w:rPr>
              <w:t xml:space="preserve"> workforce van pool program)</w:t>
            </w:r>
          </w:p>
        </w:tc>
        <w:tc>
          <w:tcPr>
            <w:tcW w:w="2790" w:type="dxa"/>
            <w:tcBorders>
              <w:left w:val="single" w:sz="1" w:space="0" w:color="000000"/>
              <w:bottom w:val="single" w:sz="1" w:space="0" w:color="000000"/>
            </w:tcBorders>
          </w:tcPr>
          <w:p w:rsidR="00825D56" w:rsidRDefault="00825D56" w:rsidP="00C673B6">
            <w:pPr>
              <w:pStyle w:val="TableContents"/>
              <w:numPr>
                <w:ilvl w:val="0"/>
                <w:numId w:val="39"/>
              </w:numPr>
              <w:snapToGrid w:val="0"/>
              <w:ind w:left="323"/>
              <w:rPr>
                <w:rFonts w:ascii="Arial" w:hAnsi="Arial" w:cs="Arial"/>
              </w:rPr>
            </w:pPr>
            <w:r w:rsidRPr="00C673B6">
              <w:rPr>
                <w:rFonts w:ascii="Arial" w:hAnsi="Arial" w:cs="Arial"/>
              </w:rPr>
              <w:t>Insufficient connections between under- and unemployed persons and entry-level jobs.</w:t>
            </w:r>
          </w:p>
          <w:p w:rsidR="00C673B6" w:rsidRPr="00C673B6" w:rsidRDefault="00C673B6" w:rsidP="00C673B6">
            <w:pPr>
              <w:pStyle w:val="TableContents"/>
              <w:numPr>
                <w:ilvl w:val="0"/>
                <w:numId w:val="39"/>
              </w:numPr>
              <w:snapToGrid w:val="0"/>
              <w:ind w:left="323"/>
              <w:rPr>
                <w:rFonts w:ascii="Arial" w:hAnsi="Arial" w:cs="Arial"/>
              </w:rPr>
            </w:pPr>
            <w:r>
              <w:rPr>
                <w:rFonts w:ascii="Arial" w:hAnsi="Arial" w:cs="Arial"/>
              </w:rPr>
              <w:t>Lower level of service in off-peak times or weekends</w:t>
            </w:r>
          </w:p>
        </w:tc>
        <w:tc>
          <w:tcPr>
            <w:tcW w:w="3133" w:type="dxa"/>
            <w:tcBorders>
              <w:left w:val="single" w:sz="1" w:space="0" w:color="000000"/>
              <w:bottom w:val="single" w:sz="1" w:space="0" w:color="000000"/>
              <w:right w:val="single" w:sz="1" w:space="0" w:color="000000"/>
            </w:tcBorders>
          </w:tcPr>
          <w:p w:rsidR="00825D56" w:rsidRPr="00E45175" w:rsidRDefault="00825D56" w:rsidP="00DD33B1">
            <w:pPr>
              <w:pStyle w:val="TableContents"/>
              <w:snapToGrid w:val="0"/>
              <w:ind w:left="233"/>
              <w:rPr>
                <w:rFonts w:ascii="Arial" w:hAnsi="Arial" w:cs="Arial"/>
                <w:highlight w:val="yellow"/>
              </w:rPr>
            </w:pPr>
            <w:r w:rsidRPr="00C673B6">
              <w:rPr>
                <w:rFonts w:ascii="Arial" w:hAnsi="Arial" w:cs="Arial"/>
              </w:rPr>
              <w:t>Use reverse-commute routes, vanpools, route deviation, smaller transit vehicles, carpooling, or other innovative transit services to provide mobility in lower density areas.</w:t>
            </w:r>
          </w:p>
        </w:tc>
      </w:tr>
    </w:tbl>
    <w:p w:rsidR="00036ACD" w:rsidRPr="00E45175" w:rsidRDefault="00825D56" w:rsidP="008136BA">
      <w:pPr>
        <w:pStyle w:val="ListText"/>
        <w:numPr>
          <w:ilvl w:val="0"/>
          <w:numId w:val="6"/>
        </w:numPr>
        <w:tabs>
          <w:tab w:val="clear" w:pos="720"/>
        </w:tabs>
        <w:ind w:left="990"/>
        <w:rPr>
          <w:rFonts w:ascii="Arial" w:hAnsi="Arial" w:cs="Arial"/>
        </w:rPr>
      </w:pPr>
      <w:r w:rsidRPr="00E45175">
        <w:rPr>
          <w:rFonts w:ascii="Arial" w:hAnsi="Arial" w:cs="Arial"/>
        </w:rPr>
        <w:t xml:space="preserve">The applicant is responsible for the local (non-federal) share. </w:t>
      </w:r>
      <w:r w:rsidR="00BD4334" w:rsidRPr="00E45175">
        <w:rPr>
          <w:rFonts w:ascii="Arial" w:hAnsi="Arial" w:cs="Arial"/>
        </w:rPr>
        <w:t xml:space="preserve"> </w:t>
      </w:r>
      <w:r w:rsidRPr="00E45175">
        <w:rPr>
          <w:rFonts w:ascii="Arial" w:hAnsi="Arial" w:cs="Arial"/>
        </w:rPr>
        <w:t>If the applicant expects any other agency to provide part of the local match, the applicant must include a letter or resolution from the other agency agreeing to participate financially in the application.</w:t>
      </w:r>
    </w:p>
    <w:p w:rsidR="00E55432" w:rsidRPr="00E45175" w:rsidRDefault="008201C3" w:rsidP="00003F11">
      <w:pPr>
        <w:pStyle w:val="Heading1"/>
        <w:rPr>
          <w:rFonts w:ascii="Arial" w:hAnsi="Arial" w:cs="Arial"/>
        </w:rPr>
      </w:pPr>
      <w:r w:rsidRPr="00E45175">
        <w:rPr>
          <w:rFonts w:ascii="Arial" w:hAnsi="Arial" w:cs="Arial"/>
        </w:rPr>
        <w:br w:type="page"/>
      </w:r>
      <w:bookmarkStart w:id="99" w:name="_Toc203380712"/>
      <w:bookmarkStart w:id="100" w:name="_Toc203453413"/>
      <w:bookmarkStart w:id="101" w:name="_Toc203454194"/>
      <w:bookmarkStart w:id="102" w:name="_Toc268091385"/>
      <w:r w:rsidR="008D5936" w:rsidRPr="00E45175">
        <w:rPr>
          <w:rFonts w:ascii="Arial" w:hAnsi="Arial" w:cs="Arial"/>
        </w:rPr>
        <w:t>PROJECT SCORING NARRATIVE</w:t>
      </w:r>
      <w:bookmarkEnd w:id="99"/>
      <w:bookmarkEnd w:id="100"/>
      <w:bookmarkEnd w:id="101"/>
      <w:bookmarkEnd w:id="102"/>
    </w:p>
    <w:p w:rsidR="00115E33" w:rsidRPr="00E45175" w:rsidRDefault="00115E33" w:rsidP="00370E35">
      <w:pPr>
        <w:pStyle w:val="ListText"/>
        <w:rPr>
          <w:rFonts w:ascii="Arial" w:hAnsi="Arial" w:cs="Arial"/>
        </w:rPr>
      </w:pPr>
      <w:r w:rsidRPr="00E45175">
        <w:rPr>
          <w:rFonts w:ascii="Arial" w:hAnsi="Arial" w:cs="Arial"/>
        </w:rPr>
        <w:t xml:space="preserve">The project narrative should provide a thorough explanation of the project being proposed in this application. </w:t>
      </w:r>
      <w:r w:rsidR="00BD4334" w:rsidRPr="00E45175">
        <w:rPr>
          <w:rFonts w:ascii="Arial" w:hAnsi="Arial" w:cs="Arial"/>
        </w:rPr>
        <w:t xml:space="preserve"> </w:t>
      </w:r>
      <w:r w:rsidRPr="00E45175">
        <w:rPr>
          <w:rFonts w:ascii="Arial" w:hAnsi="Arial" w:cs="Arial"/>
        </w:rPr>
        <w:t xml:space="preserve">The questions listed under each category are meant to guide you in writing your project narrative. </w:t>
      </w:r>
      <w:r w:rsidR="00BD4334" w:rsidRPr="00E45175">
        <w:rPr>
          <w:rFonts w:ascii="Arial" w:hAnsi="Arial" w:cs="Arial"/>
        </w:rPr>
        <w:t xml:space="preserve"> </w:t>
      </w:r>
      <w:r w:rsidRPr="00E45175">
        <w:rPr>
          <w:rFonts w:ascii="Arial" w:hAnsi="Arial" w:cs="Arial"/>
        </w:rPr>
        <w:t xml:space="preserve">The descriptive boxes are also meant to help </w:t>
      </w:r>
      <w:r w:rsidR="005D0513" w:rsidRPr="00E45175">
        <w:rPr>
          <w:rFonts w:ascii="Arial" w:hAnsi="Arial" w:cs="Arial"/>
        </w:rPr>
        <w:t>you understand</w:t>
      </w:r>
      <w:r w:rsidRPr="00E45175">
        <w:rPr>
          <w:rFonts w:ascii="Arial" w:hAnsi="Arial" w:cs="Arial"/>
        </w:rPr>
        <w:t xml:space="preserve"> each </w:t>
      </w:r>
      <w:r w:rsidR="005D0513" w:rsidRPr="00E45175">
        <w:rPr>
          <w:rFonts w:ascii="Arial" w:hAnsi="Arial" w:cs="Arial"/>
        </w:rPr>
        <w:t>criterion</w:t>
      </w:r>
      <w:r w:rsidRPr="00E45175">
        <w:rPr>
          <w:rFonts w:ascii="Arial" w:hAnsi="Arial" w:cs="Arial"/>
        </w:rPr>
        <w:t xml:space="preserve">. </w:t>
      </w:r>
      <w:r w:rsidR="00BD4334" w:rsidRPr="00E45175">
        <w:rPr>
          <w:rFonts w:ascii="Arial" w:hAnsi="Arial" w:cs="Arial"/>
        </w:rPr>
        <w:t xml:space="preserve"> </w:t>
      </w:r>
      <w:r w:rsidRPr="00E45175">
        <w:rPr>
          <w:rFonts w:ascii="Arial" w:hAnsi="Arial" w:cs="Arial"/>
        </w:rPr>
        <w:t xml:space="preserve">Applicants are encouraged to provide data, maps, and spreadsheets to better explain the project and how it will benefit the region. </w:t>
      </w:r>
      <w:r w:rsidR="00BD4334" w:rsidRPr="00E45175">
        <w:rPr>
          <w:rFonts w:ascii="Arial" w:hAnsi="Arial" w:cs="Arial"/>
        </w:rPr>
        <w:t xml:space="preserve"> </w:t>
      </w:r>
      <w:r w:rsidRPr="00E45175">
        <w:rPr>
          <w:rFonts w:ascii="Arial" w:hAnsi="Arial" w:cs="Arial"/>
        </w:rPr>
        <w:t>Sources for d</w:t>
      </w:r>
      <w:r w:rsidR="005D0513" w:rsidRPr="00E45175">
        <w:rPr>
          <w:rFonts w:ascii="Arial" w:hAnsi="Arial" w:cs="Arial"/>
        </w:rPr>
        <w:t xml:space="preserve">ata must be cited or risk receiving a reduced score </w:t>
      </w:r>
      <w:r w:rsidRPr="00E45175">
        <w:rPr>
          <w:rFonts w:ascii="Arial" w:hAnsi="Arial" w:cs="Arial"/>
        </w:rPr>
        <w:t xml:space="preserve">during the scoring process. </w:t>
      </w:r>
      <w:r w:rsidR="00BD4334" w:rsidRPr="00E45175">
        <w:rPr>
          <w:rFonts w:ascii="Arial" w:hAnsi="Arial" w:cs="Arial"/>
        </w:rPr>
        <w:t xml:space="preserve"> </w:t>
      </w:r>
      <w:r w:rsidR="00F01B9C" w:rsidRPr="00E45175">
        <w:rPr>
          <w:rFonts w:ascii="Arial" w:hAnsi="Arial" w:cs="Arial"/>
        </w:rPr>
        <w:t>Examples of potential data sources included the Minnesota Department of Employment and Economic De</w:t>
      </w:r>
      <w:r w:rsidR="000076D0" w:rsidRPr="00E45175">
        <w:rPr>
          <w:rFonts w:ascii="Arial" w:hAnsi="Arial" w:cs="Arial"/>
        </w:rPr>
        <w:t xml:space="preserve">velopment (DEED), </w:t>
      </w:r>
      <w:r w:rsidR="00F01B9C" w:rsidRPr="00E45175">
        <w:rPr>
          <w:rFonts w:ascii="Arial" w:hAnsi="Arial" w:cs="Arial"/>
        </w:rPr>
        <w:t xml:space="preserve">U.S. Census </w:t>
      </w:r>
      <w:r w:rsidR="000076D0" w:rsidRPr="00E45175">
        <w:rPr>
          <w:rFonts w:ascii="Arial" w:hAnsi="Arial" w:cs="Arial"/>
        </w:rPr>
        <w:t>2000, and U.S. C</w:t>
      </w:r>
      <w:r w:rsidR="00F01B9C" w:rsidRPr="00E45175">
        <w:rPr>
          <w:rFonts w:ascii="Arial" w:hAnsi="Arial" w:cs="Arial"/>
        </w:rPr>
        <w:t>ensus Estimates</w:t>
      </w:r>
      <w:r w:rsidR="00971F75" w:rsidRPr="00E45175">
        <w:rPr>
          <w:rFonts w:ascii="Arial" w:hAnsi="Arial" w:cs="Arial"/>
        </w:rPr>
        <w:t>.</w:t>
      </w:r>
    </w:p>
    <w:p w:rsidR="004D422D" w:rsidRPr="00E45175" w:rsidRDefault="00E55432" w:rsidP="00370E35">
      <w:pPr>
        <w:pStyle w:val="ListText"/>
        <w:rPr>
          <w:rFonts w:ascii="Arial" w:hAnsi="Arial" w:cs="Arial"/>
        </w:rPr>
      </w:pPr>
      <w:r w:rsidRPr="00E45175">
        <w:rPr>
          <w:rFonts w:ascii="Arial" w:hAnsi="Arial" w:cs="Arial"/>
        </w:rPr>
        <w:t xml:space="preserve">The applicant must respond to each category in a numbered sequence. </w:t>
      </w:r>
      <w:r w:rsidR="00BD4334" w:rsidRPr="00E45175">
        <w:rPr>
          <w:rFonts w:ascii="Arial" w:hAnsi="Arial" w:cs="Arial"/>
        </w:rPr>
        <w:t xml:space="preserve"> </w:t>
      </w:r>
      <w:r w:rsidRPr="00E45175">
        <w:rPr>
          <w:rFonts w:ascii="Arial" w:hAnsi="Arial" w:cs="Arial"/>
        </w:rPr>
        <w:t>Failu</w:t>
      </w:r>
      <w:r w:rsidR="00971F75" w:rsidRPr="00E45175">
        <w:rPr>
          <w:rFonts w:ascii="Arial" w:hAnsi="Arial" w:cs="Arial"/>
        </w:rPr>
        <w:t>re to respond to the questions</w:t>
      </w:r>
      <w:r w:rsidRPr="00E45175">
        <w:rPr>
          <w:rFonts w:ascii="Arial" w:hAnsi="Arial" w:cs="Arial"/>
        </w:rPr>
        <w:t xml:space="preserve"> will significantly </w:t>
      </w:r>
      <w:r w:rsidR="00863A26" w:rsidRPr="00E45175">
        <w:rPr>
          <w:rFonts w:ascii="Arial" w:hAnsi="Arial" w:cs="Arial"/>
        </w:rPr>
        <w:t>hinder the chances of project approval</w:t>
      </w:r>
      <w:r w:rsidRPr="00E45175">
        <w:rPr>
          <w:rFonts w:ascii="Arial" w:hAnsi="Arial" w:cs="Arial"/>
        </w:rPr>
        <w:t>.</w:t>
      </w:r>
    </w:p>
    <w:p w:rsidR="001E3935" w:rsidRPr="00E45175" w:rsidRDefault="001E3935" w:rsidP="00370E35">
      <w:pPr>
        <w:pStyle w:val="ListText"/>
        <w:rPr>
          <w:rFonts w:ascii="Arial" w:hAnsi="Arial" w:cs="Arial"/>
        </w:rPr>
      </w:pPr>
      <w:r w:rsidRPr="00E45175">
        <w:rPr>
          <w:rFonts w:ascii="Arial" w:hAnsi="Arial" w:cs="Arial"/>
        </w:rPr>
        <w:t xml:space="preserve">The following are descriptions of project types and the various ways to classify project activities. </w:t>
      </w:r>
      <w:r w:rsidR="00BD4334" w:rsidRPr="00E45175">
        <w:rPr>
          <w:rFonts w:ascii="Arial" w:hAnsi="Arial" w:cs="Arial"/>
        </w:rPr>
        <w:t xml:space="preserve"> </w:t>
      </w:r>
      <w:r w:rsidRPr="00E45175">
        <w:rPr>
          <w:rFonts w:ascii="Arial" w:hAnsi="Arial" w:cs="Arial"/>
        </w:rPr>
        <w:t xml:space="preserve">Projects may contain a mixture of operating, capital, and mobility management. </w:t>
      </w:r>
    </w:p>
    <w:p w:rsidR="00E201AC" w:rsidRPr="00E45175" w:rsidRDefault="00C222AF" w:rsidP="00C673B6">
      <w:pPr>
        <w:pStyle w:val="Achievement"/>
        <w:tabs>
          <w:tab w:val="clear" w:pos="3510"/>
        </w:tabs>
        <w:spacing w:after="240" w:afterAutospacing="0"/>
        <w:ind w:left="1080"/>
        <w:rPr>
          <w:rFonts w:ascii="Arial" w:hAnsi="Arial" w:cs="Arial"/>
        </w:rPr>
      </w:pPr>
      <w:r w:rsidRPr="00E45175">
        <w:rPr>
          <w:rFonts w:ascii="Arial" w:hAnsi="Arial" w:cs="Arial"/>
        </w:rPr>
        <w:t xml:space="preserve">Operating </w:t>
      </w:r>
    </w:p>
    <w:p w:rsidR="000E1550" w:rsidRPr="00E45175" w:rsidRDefault="00C222AF" w:rsidP="00B46C16">
      <w:pPr>
        <w:pStyle w:val="Achievement"/>
        <w:numPr>
          <w:ilvl w:val="1"/>
          <w:numId w:val="25"/>
        </w:numPr>
        <w:spacing w:after="240" w:afterAutospacing="0"/>
        <w:rPr>
          <w:rFonts w:ascii="Arial" w:hAnsi="Arial" w:cs="Arial"/>
        </w:rPr>
      </w:pPr>
      <w:r w:rsidRPr="00E45175">
        <w:rPr>
          <w:rFonts w:ascii="Arial" w:hAnsi="Arial" w:cs="Arial"/>
          <w:b/>
        </w:rPr>
        <w:t xml:space="preserve">(Jobs Access): </w:t>
      </w:r>
      <w:r w:rsidR="00BD4334" w:rsidRPr="00E45175">
        <w:rPr>
          <w:rFonts w:ascii="Arial" w:hAnsi="Arial" w:cs="Arial"/>
          <w:b/>
        </w:rPr>
        <w:t xml:space="preserve"> </w:t>
      </w:r>
      <w:r w:rsidRPr="00E45175">
        <w:rPr>
          <w:rFonts w:ascii="Arial" w:hAnsi="Arial" w:cs="Arial"/>
        </w:rPr>
        <w:t xml:space="preserve">Refers to a project relating to the development and maintenance of transportation services </w:t>
      </w:r>
      <w:r w:rsidR="005D0513" w:rsidRPr="00E45175">
        <w:rPr>
          <w:rFonts w:ascii="Arial" w:hAnsi="Arial" w:cs="Arial"/>
        </w:rPr>
        <w:t>that</w:t>
      </w:r>
      <w:r w:rsidRPr="00E45175">
        <w:rPr>
          <w:rFonts w:ascii="Arial" w:hAnsi="Arial" w:cs="Arial"/>
        </w:rPr>
        <w:t xml:space="preserve"> transport welfare recipients and eligible low-income individuals to and from jobs and activities related to their employment using non-traditional public transit services.</w:t>
      </w:r>
    </w:p>
    <w:p w:rsidR="000E1550" w:rsidRPr="00E45175" w:rsidRDefault="004D422D" w:rsidP="00B46C16">
      <w:pPr>
        <w:pStyle w:val="Achievement"/>
        <w:numPr>
          <w:ilvl w:val="1"/>
          <w:numId w:val="25"/>
        </w:numPr>
        <w:spacing w:after="240" w:afterAutospacing="0"/>
        <w:rPr>
          <w:rFonts w:ascii="Arial" w:hAnsi="Arial" w:cs="Arial"/>
        </w:rPr>
      </w:pPr>
      <w:r w:rsidRPr="00E45175">
        <w:rPr>
          <w:rFonts w:ascii="Arial" w:hAnsi="Arial" w:cs="Arial"/>
          <w:b/>
        </w:rPr>
        <w:t xml:space="preserve">(Reverse Commute): </w:t>
      </w:r>
      <w:r w:rsidR="00BD4334" w:rsidRPr="00E45175">
        <w:rPr>
          <w:rFonts w:ascii="Arial" w:hAnsi="Arial" w:cs="Arial"/>
          <w:b/>
        </w:rPr>
        <w:t xml:space="preserve"> </w:t>
      </w:r>
      <w:r w:rsidRPr="00E45175">
        <w:rPr>
          <w:rFonts w:ascii="Arial" w:hAnsi="Arial" w:cs="Arial"/>
        </w:rPr>
        <w:t>Refers to a public transportation project designed to transport r</w:t>
      </w:r>
      <w:r w:rsidR="005D0513" w:rsidRPr="00E45175">
        <w:rPr>
          <w:rFonts w:ascii="Arial" w:hAnsi="Arial" w:cs="Arial"/>
        </w:rPr>
        <w:t xml:space="preserve">esidents of urbanized areas </w:t>
      </w:r>
      <w:r w:rsidRPr="00E45175">
        <w:rPr>
          <w:rFonts w:ascii="Arial" w:hAnsi="Arial" w:cs="Arial"/>
        </w:rPr>
        <w:t>to suburban employment opportunities using traditional public transit services.</w:t>
      </w:r>
    </w:p>
    <w:p w:rsidR="000E1550" w:rsidRPr="00E45175" w:rsidRDefault="00C222AF" w:rsidP="00B46C16">
      <w:pPr>
        <w:pStyle w:val="Achievement"/>
        <w:numPr>
          <w:ilvl w:val="1"/>
          <w:numId w:val="25"/>
        </w:numPr>
        <w:spacing w:after="240" w:afterAutospacing="0"/>
        <w:rPr>
          <w:rFonts w:ascii="Arial" w:hAnsi="Arial" w:cs="Arial"/>
        </w:rPr>
      </w:pPr>
      <w:r w:rsidRPr="00E45175">
        <w:rPr>
          <w:rFonts w:ascii="Arial" w:hAnsi="Arial" w:cs="Arial"/>
          <w:b/>
        </w:rPr>
        <w:t xml:space="preserve">(New Freedom): </w:t>
      </w:r>
      <w:r w:rsidR="00BD4334" w:rsidRPr="00E45175">
        <w:rPr>
          <w:rFonts w:ascii="Arial" w:hAnsi="Arial" w:cs="Arial"/>
          <w:b/>
        </w:rPr>
        <w:t xml:space="preserve"> </w:t>
      </w:r>
      <w:r w:rsidRPr="00E45175">
        <w:rPr>
          <w:rFonts w:ascii="Arial" w:hAnsi="Arial" w:cs="Arial"/>
        </w:rPr>
        <w:t>Refers to operation of new service above and beyond the requirements of ADA.</w:t>
      </w:r>
    </w:p>
    <w:p w:rsidR="00E201AC" w:rsidRPr="00E45175" w:rsidRDefault="00763ADB" w:rsidP="00B46C16">
      <w:pPr>
        <w:pStyle w:val="Achievement"/>
        <w:tabs>
          <w:tab w:val="clear" w:pos="3510"/>
        </w:tabs>
        <w:spacing w:after="240" w:afterAutospacing="0"/>
        <w:ind w:left="1080"/>
        <w:rPr>
          <w:rFonts w:ascii="Arial" w:hAnsi="Arial" w:cs="Arial"/>
        </w:rPr>
      </w:pPr>
      <w:r w:rsidRPr="00E45175">
        <w:rPr>
          <w:rFonts w:ascii="Arial" w:hAnsi="Arial" w:cs="Arial"/>
        </w:rPr>
        <w:t>Capital</w:t>
      </w:r>
    </w:p>
    <w:p w:rsidR="00E201AC" w:rsidRPr="00E45175" w:rsidRDefault="00E201AC" w:rsidP="00B46C16">
      <w:pPr>
        <w:pStyle w:val="Achievement"/>
        <w:numPr>
          <w:ilvl w:val="1"/>
          <w:numId w:val="25"/>
        </w:numPr>
        <w:spacing w:after="240" w:afterAutospacing="0"/>
        <w:rPr>
          <w:rFonts w:ascii="Arial" w:hAnsi="Arial" w:cs="Arial"/>
        </w:rPr>
      </w:pPr>
      <w:r w:rsidRPr="00E45175">
        <w:rPr>
          <w:rFonts w:ascii="Arial" w:hAnsi="Arial" w:cs="Arial"/>
          <w:b/>
        </w:rPr>
        <w:t xml:space="preserve">Fixed Asset: </w:t>
      </w:r>
      <w:r w:rsidR="00A5031A" w:rsidRPr="00E45175">
        <w:rPr>
          <w:rFonts w:ascii="Arial" w:hAnsi="Arial" w:cs="Arial"/>
          <w:b/>
        </w:rPr>
        <w:t xml:space="preserve"> </w:t>
      </w:r>
      <w:r w:rsidR="003007CD" w:rsidRPr="00E45175">
        <w:rPr>
          <w:rFonts w:ascii="Arial" w:hAnsi="Arial" w:cs="Arial"/>
        </w:rPr>
        <w:t xml:space="preserve">Refers to a project where one-time investments are made not in direct relation to any </w:t>
      </w:r>
      <w:r w:rsidR="00D97758" w:rsidRPr="00E45175">
        <w:rPr>
          <w:rFonts w:ascii="Arial" w:hAnsi="Arial" w:cs="Arial"/>
        </w:rPr>
        <w:t xml:space="preserve">specific operation of service. </w:t>
      </w:r>
      <w:r w:rsidR="00BD4334" w:rsidRPr="00E45175">
        <w:rPr>
          <w:rFonts w:ascii="Arial" w:hAnsi="Arial" w:cs="Arial"/>
        </w:rPr>
        <w:t xml:space="preserve"> </w:t>
      </w:r>
      <w:r w:rsidR="00D97758" w:rsidRPr="00E45175">
        <w:rPr>
          <w:rFonts w:ascii="Arial" w:hAnsi="Arial" w:cs="Arial"/>
        </w:rPr>
        <w:t xml:space="preserve">FTA guidelines mandate that capital expenses must be at least $5,000 in value and have a useful life of more than one-year. </w:t>
      </w:r>
    </w:p>
    <w:p w:rsidR="001A65E8" w:rsidRPr="00E45175" w:rsidRDefault="00D97758" w:rsidP="00B46C16">
      <w:pPr>
        <w:pStyle w:val="Achievement"/>
        <w:numPr>
          <w:ilvl w:val="1"/>
          <w:numId w:val="25"/>
        </w:numPr>
        <w:spacing w:after="240" w:afterAutospacing="0"/>
        <w:rPr>
          <w:rFonts w:ascii="Arial" w:hAnsi="Arial" w:cs="Arial"/>
        </w:rPr>
      </w:pPr>
      <w:r w:rsidRPr="00E45175">
        <w:rPr>
          <w:rFonts w:ascii="Arial" w:hAnsi="Arial" w:cs="Arial"/>
          <w:b/>
        </w:rPr>
        <w:t>Mobility Management:</w:t>
      </w:r>
      <w:r w:rsidRPr="00E45175">
        <w:rPr>
          <w:rFonts w:ascii="Arial" w:hAnsi="Arial" w:cs="Arial"/>
        </w:rPr>
        <w:t xml:space="preserve"> </w:t>
      </w:r>
      <w:r w:rsidR="00BD4334" w:rsidRPr="00E45175">
        <w:rPr>
          <w:rFonts w:ascii="Arial" w:hAnsi="Arial" w:cs="Arial"/>
        </w:rPr>
        <w:t xml:space="preserve"> </w:t>
      </w:r>
      <w:r w:rsidRPr="00E45175">
        <w:rPr>
          <w:rFonts w:ascii="Arial" w:hAnsi="Arial" w:cs="Arial"/>
        </w:rPr>
        <w:t xml:space="preserve">Mobility management is an eligible capital expense. Mobility management includes one-time investments that will achieve or assist in the achievement of the program goals. </w:t>
      </w:r>
      <w:r w:rsidR="00BD4334" w:rsidRPr="00E45175">
        <w:rPr>
          <w:rFonts w:ascii="Arial" w:hAnsi="Arial" w:cs="Arial"/>
        </w:rPr>
        <w:t xml:space="preserve"> </w:t>
      </w:r>
      <w:r w:rsidRPr="00E45175">
        <w:rPr>
          <w:rFonts w:ascii="Arial" w:hAnsi="Arial" w:cs="Arial"/>
        </w:rPr>
        <w:t xml:space="preserve">This includes such activities as planning, service coordination, inventory collection, infrastructure conversion, etc. </w:t>
      </w:r>
      <w:r w:rsidR="00BD4334" w:rsidRPr="00E45175">
        <w:rPr>
          <w:rFonts w:ascii="Arial" w:hAnsi="Arial" w:cs="Arial"/>
        </w:rPr>
        <w:t xml:space="preserve"> </w:t>
      </w:r>
      <w:r w:rsidRPr="00E45175">
        <w:rPr>
          <w:rFonts w:ascii="Arial" w:hAnsi="Arial" w:cs="Arial"/>
        </w:rPr>
        <w:t xml:space="preserve">Mobility management cannot include any ongoing expenses such as staff time unless the </w:t>
      </w:r>
      <w:proofErr w:type="gramStart"/>
      <w:r w:rsidRPr="00E45175">
        <w:rPr>
          <w:rFonts w:ascii="Arial" w:hAnsi="Arial" w:cs="Arial"/>
        </w:rPr>
        <w:t>staff are</w:t>
      </w:r>
      <w:proofErr w:type="gramEnd"/>
      <w:r w:rsidRPr="00E45175">
        <w:rPr>
          <w:rFonts w:ascii="Arial" w:hAnsi="Arial" w:cs="Arial"/>
        </w:rPr>
        <w:t xml:space="preserve"> contracted exclusively for the project. </w:t>
      </w:r>
    </w:p>
    <w:p w:rsidR="00D97758" w:rsidRPr="00E45175" w:rsidRDefault="00140F71" w:rsidP="002A6A65">
      <w:pPr>
        <w:tabs>
          <w:tab w:val="left" w:pos="-1440"/>
          <w:tab w:val="left" w:pos="-720"/>
        </w:tabs>
        <w:jc w:val="center"/>
        <w:rPr>
          <w:rFonts w:ascii="Arial" w:hAnsi="Arial" w:cs="Arial"/>
        </w:rPr>
      </w:pPr>
      <w:r w:rsidRPr="00E45175">
        <w:rPr>
          <w:rFonts w:ascii="Arial" w:hAnsi="Arial" w:cs="Arial"/>
        </w:rPr>
        <w:br w:type="page"/>
      </w:r>
      <w:r w:rsidR="004B5D9B">
        <w:rPr>
          <w:rFonts w:ascii="Arial" w:hAnsi="Arial" w:cs="Arial"/>
        </w:rPr>
      </w:r>
      <w:r w:rsidR="004B5D9B">
        <w:rPr>
          <w:rFonts w:ascii="Arial" w:hAnsi="Arial" w:cs="Arial"/>
        </w:rPr>
        <w:pict>
          <v:shape id="_x0000_s1036" type="#_x0000_t202" style="width:446.9pt;height:54.95pt;mso-left-percent:-10001;mso-top-percent:-10001;mso-position-horizontal:absolute;mso-position-horizontal-relative:char;mso-position-vertical:absolute;mso-position-vertical-relative:line;mso-left-percent:-10001;mso-top-percent:-10001" fillcolor="#eaeaea" strokeweight="2.25pt">
            <v:shadow on="t" color="#868686" offset="3pt,3pt" offset2="2pt,2pt"/>
            <v:textbox style="mso-next-textbox:#_x0000_s1036">
              <w:txbxContent>
                <w:p w:rsidR="00C90F0D" w:rsidRPr="00057D91" w:rsidRDefault="00C90F0D" w:rsidP="001A65E8">
                  <w:pPr>
                    <w:spacing w:before="40" w:beforeAutospacing="0" w:after="40" w:afterAutospacing="0"/>
                    <w:jc w:val="center"/>
                    <w:rPr>
                      <w:rFonts w:ascii="Cambria" w:hAnsi="Cambria"/>
                      <w:sz w:val="24"/>
                      <w:szCs w:val="24"/>
                    </w:rPr>
                  </w:pPr>
                  <w:r>
                    <w:rPr>
                      <w:rFonts w:ascii="Cambria" w:hAnsi="Cambria"/>
                      <w:caps/>
                      <w:sz w:val="24"/>
                      <w:szCs w:val="24"/>
                    </w:rPr>
                    <w:t xml:space="preserve">The </w:t>
                  </w:r>
                  <w:r w:rsidRPr="00057D91">
                    <w:rPr>
                      <w:rFonts w:ascii="Cambria" w:hAnsi="Cambria"/>
                      <w:caps/>
                      <w:sz w:val="24"/>
                      <w:szCs w:val="24"/>
                    </w:rPr>
                    <w:t xml:space="preserve">Project </w:t>
                  </w:r>
                  <w:r>
                    <w:rPr>
                      <w:rFonts w:ascii="Cambria" w:hAnsi="Cambria"/>
                      <w:caps/>
                      <w:sz w:val="24"/>
                      <w:szCs w:val="24"/>
                    </w:rPr>
                    <w:t xml:space="preserve">scoring </w:t>
                  </w:r>
                  <w:r w:rsidRPr="00057D91">
                    <w:rPr>
                      <w:rFonts w:ascii="Cambria" w:hAnsi="Cambria"/>
                      <w:caps/>
                      <w:sz w:val="24"/>
                      <w:szCs w:val="24"/>
                    </w:rPr>
                    <w:t xml:space="preserve">Narrative Should be </w:t>
                  </w:r>
                  <w:r w:rsidRPr="00057D91">
                    <w:rPr>
                      <w:rFonts w:ascii="Cambria" w:hAnsi="Cambria"/>
                      <w:b/>
                      <w:caps/>
                      <w:sz w:val="24"/>
                      <w:szCs w:val="24"/>
                      <w:u w:val="single"/>
                    </w:rPr>
                    <w:t>no MORE</w:t>
                  </w:r>
                  <w:r w:rsidRPr="00057D91">
                    <w:rPr>
                      <w:rFonts w:ascii="Cambria" w:hAnsi="Cambria"/>
                      <w:caps/>
                      <w:sz w:val="24"/>
                      <w:szCs w:val="24"/>
                    </w:rPr>
                    <w:t xml:space="preserve"> than 10 pages, including any Data Summaries, Tables, maps, and other images</w:t>
                  </w:r>
                  <w:r>
                    <w:rPr>
                      <w:rFonts w:ascii="Cambria" w:hAnsi="Cambria"/>
                      <w:caps/>
                      <w:sz w:val="24"/>
                      <w:szCs w:val="24"/>
                    </w:rPr>
                    <w:t>. Letters of Support are not included in the 10 page limit.</w:t>
                  </w:r>
                </w:p>
              </w:txbxContent>
            </v:textbox>
            <w10:wrap type="none"/>
            <w10:anchorlock/>
          </v:shape>
        </w:pic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8"/>
        <w:gridCol w:w="1410"/>
        <w:gridCol w:w="3055"/>
      </w:tblGrid>
      <w:tr w:rsidR="00DF00FD" w:rsidRPr="00E45175" w:rsidTr="00F24BF1">
        <w:trPr>
          <w:cantSplit/>
        </w:trPr>
        <w:tc>
          <w:tcPr>
            <w:tcW w:w="6828" w:type="dxa"/>
            <w:gridSpan w:val="2"/>
            <w:tcBorders>
              <w:top w:val="threeDEngrave" w:sz="6" w:space="0" w:color="auto"/>
              <w:left w:val="threeDEngrave" w:sz="6" w:space="0" w:color="auto"/>
              <w:bottom w:val="threeDEmboss" w:sz="6" w:space="0" w:color="auto"/>
              <w:right w:val="nil"/>
            </w:tcBorders>
            <w:shd w:val="clear" w:color="auto" w:fill="000080"/>
            <w:vAlign w:val="center"/>
          </w:tcPr>
          <w:p w:rsidR="00FA464F" w:rsidRPr="00E45175" w:rsidRDefault="00876989" w:rsidP="000D6AB7">
            <w:pPr>
              <w:pStyle w:val="Heading2"/>
              <w:rPr>
                <w:rFonts w:ascii="Arial" w:hAnsi="Arial" w:cs="Arial"/>
              </w:rPr>
            </w:pPr>
            <w:r w:rsidRPr="00E45175">
              <w:rPr>
                <w:rFonts w:ascii="Arial" w:hAnsi="Arial" w:cs="Arial"/>
              </w:rPr>
              <w:br w:type="page"/>
            </w:r>
            <w:bookmarkStart w:id="103" w:name="_Toc268091386"/>
            <w:r w:rsidR="00F67192" w:rsidRPr="00E45175">
              <w:rPr>
                <w:rFonts w:ascii="Arial" w:hAnsi="Arial" w:cs="Arial"/>
              </w:rPr>
              <w:t>Application and Project Clarity</w:t>
            </w:r>
            <w:bookmarkEnd w:id="103"/>
          </w:p>
        </w:tc>
        <w:tc>
          <w:tcPr>
            <w:tcW w:w="3055" w:type="dxa"/>
            <w:tcBorders>
              <w:top w:val="threeDEngrave" w:sz="6" w:space="0" w:color="auto"/>
              <w:left w:val="nil"/>
              <w:bottom w:val="threeDEmboss" w:sz="6" w:space="0" w:color="auto"/>
              <w:right w:val="threeDEmboss" w:sz="6" w:space="0" w:color="auto"/>
            </w:tcBorders>
            <w:shd w:val="clear" w:color="auto" w:fill="000080"/>
            <w:vAlign w:val="center"/>
          </w:tcPr>
          <w:p w:rsidR="00FA464F" w:rsidRPr="00E45175" w:rsidRDefault="00913111" w:rsidP="005C22C7">
            <w:pPr>
              <w:spacing w:before="0" w:beforeAutospacing="0" w:after="0" w:afterAutospacing="0"/>
              <w:jc w:val="right"/>
              <w:rPr>
                <w:rFonts w:ascii="Arial" w:hAnsi="Arial" w:cs="Arial"/>
                <w:b/>
                <w:sz w:val="28"/>
                <w:szCs w:val="28"/>
              </w:rPr>
            </w:pPr>
            <w:bookmarkStart w:id="104" w:name="_Toc203380714"/>
            <w:r w:rsidRPr="00E45175">
              <w:rPr>
                <w:rFonts w:ascii="Arial" w:hAnsi="Arial" w:cs="Arial"/>
                <w:b/>
                <w:sz w:val="28"/>
                <w:szCs w:val="28"/>
              </w:rPr>
              <w:t>10</w:t>
            </w:r>
            <w:r w:rsidR="00FA464F" w:rsidRPr="00E45175">
              <w:rPr>
                <w:rFonts w:ascii="Arial" w:hAnsi="Arial" w:cs="Arial"/>
                <w:b/>
                <w:sz w:val="28"/>
                <w:szCs w:val="28"/>
              </w:rPr>
              <w:t xml:space="preserve"> Points</w:t>
            </w:r>
            <w:bookmarkEnd w:id="104"/>
          </w:p>
        </w:tc>
      </w:tr>
      <w:tr w:rsidR="00F24BF1" w:rsidRPr="00E45175" w:rsidTr="00F24BF1">
        <w:trPr>
          <w:gridAfter w:val="2"/>
          <w:wAfter w:w="4465" w:type="dxa"/>
          <w:cantSplit/>
        </w:trPr>
        <w:tc>
          <w:tcPr>
            <w:tcW w:w="5418" w:type="dxa"/>
            <w:tcBorders>
              <w:top w:val="threeDEmboss" w:sz="6" w:space="0" w:color="auto"/>
              <w:left w:val="nil"/>
              <w:bottom w:val="threeDEngrave" w:sz="6" w:space="0" w:color="auto"/>
              <w:right w:val="nil"/>
            </w:tcBorders>
          </w:tcPr>
          <w:p w:rsidR="00F24BF1" w:rsidRPr="00E45175" w:rsidRDefault="004B5D9B" w:rsidP="008D5936">
            <w:pPr>
              <w:numPr>
                <w:ilvl w:val="0"/>
                <w:numId w:val="8"/>
              </w:numPr>
              <w:tabs>
                <w:tab w:val="center" w:pos="4680"/>
              </w:tabs>
              <w:rPr>
                <w:rFonts w:ascii="Arial" w:hAnsi="Arial" w:cs="Arial"/>
                <w:szCs w:val="22"/>
              </w:rPr>
            </w:pPr>
            <w:r w:rsidRPr="004B5D9B">
              <w:rPr>
                <w:rFonts w:ascii="Arial" w:hAnsi="Arial" w:cs="Arial"/>
                <w:noProof/>
                <w:sz w:val="18"/>
                <w:szCs w:val="18"/>
                <w:lang w:eastAsia="zh-TW"/>
              </w:rPr>
              <w:pict>
                <v:shape id="_x0000_s1028" type="#_x0000_t202" style="position:absolute;left:0;text-align:left;margin-left:260.2pt;margin-top:8.4pt;width:241.15pt;height:96.05pt;z-index:251652096;mso-position-horizontal-relative:text;mso-position-vertical-relative:text;mso-width-relative:margin;mso-height-relative:margin" fillcolor="#ddd8c2" strokecolor="#404040" strokeweight=".5pt">
                  <v:shadow on="t" color="#868686" opacity=".5" offset="4pt,4pt" offset2="4pt,4pt"/>
                  <v:textbox style="mso-next-textbox:#_x0000_s1028">
                    <w:txbxContent>
                      <w:p w:rsidR="00C90F0D" w:rsidRPr="00E45175" w:rsidRDefault="00C90F0D" w:rsidP="0096091C">
                        <w:pPr>
                          <w:spacing w:before="60" w:beforeAutospacing="0" w:after="60" w:afterAutospacing="0"/>
                          <w:rPr>
                            <w:rFonts w:ascii="Arial" w:hAnsi="Arial" w:cs="Arial"/>
                            <w:sz w:val="19"/>
                            <w:szCs w:val="19"/>
                          </w:rPr>
                        </w:pPr>
                        <w:r w:rsidRPr="00E45175">
                          <w:rPr>
                            <w:rFonts w:ascii="Arial" w:hAnsi="Arial" w:cs="Arial"/>
                            <w:sz w:val="19"/>
                            <w:szCs w:val="19"/>
                          </w:rPr>
                          <w:t>A clearly defined project and clear objectives are essential to the project recommendation committee.  While this category is only a portion of the overall application score, it is invaluable to the recommendation committee in understanding each project application.  The project description and purpose should directly relate to the purpose of the appropriate funding program.</w:t>
                        </w:r>
                      </w:p>
                    </w:txbxContent>
                  </v:textbox>
                </v:shape>
              </w:pict>
            </w:r>
            <w:r w:rsidR="00F24BF1" w:rsidRPr="00E45175">
              <w:rPr>
                <w:rFonts w:ascii="Arial" w:hAnsi="Arial" w:cs="Arial"/>
                <w:szCs w:val="22"/>
              </w:rPr>
              <w:t>What are the main components of the project?</w:t>
            </w:r>
          </w:p>
          <w:p w:rsidR="00F24BF1" w:rsidRPr="00E45175" w:rsidRDefault="00F24BF1" w:rsidP="008D5936">
            <w:pPr>
              <w:numPr>
                <w:ilvl w:val="0"/>
                <w:numId w:val="8"/>
              </w:numPr>
              <w:tabs>
                <w:tab w:val="center" w:pos="4680"/>
              </w:tabs>
              <w:rPr>
                <w:rFonts w:ascii="Arial" w:hAnsi="Arial" w:cs="Arial"/>
                <w:szCs w:val="22"/>
              </w:rPr>
            </w:pPr>
            <w:r w:rsidRPr="00E45175">
              <w:rPr>
                <w:rFonts w:ascii="Arial" w:hAnsi="Arial" w:cs="Arial"/>
                <w:szCs w:val="22"/>
              </w:rPr>
              <w:t>What are the objectives of the project?</w:t>
            </w:r>
          </w:p>
          <w:p w:rsidR="00F24BF1" w:rsidRPr="00E45175" w:rsidRDefault="00F24BF1" w:rsidP="008D5936">
            <w:pPr>
              <w:numPr>
                <w:ilvl w:val="0"/>
                <w:numId w:val="8"/>
              </w:numPr>
              <w:tabs>
                <w:tab w:val="center" w:pos="4680"/>
              </w:tabs>
              <w:rPr>
                <w:rFonts w:ascii="Arial" w:hAnsi="Arial" w:cs="Arial"/>
                <w:szCs w:val="22"/>
              </w:rPr>
            </w:pPr>
            <w:r w:rsidRPr="00E45175">
              <w:rPr>
                <w:rFonts w:ascii="Arial" w:hAnsi="Arial" w:cs="Arial"/>
                <w:szCs w:val="22"/>
              </w:rPr>
              <w:t>Where does this project fit within your agency</w:t>
            </w:r>
            <w:r w:rsidR="00CE5895" w:rsidRPr="00E45175">
              <w:rPr>
                <w:rFonts w:ascii="Arial" w:hAnsi="Arial" w:cs="Arial"/>
                <w:szCs w:val="22"/>
              </w:rPr>
              <w:t>’s</w:t>
            </w:r>
            <w:r w:rsidRPr="00E45175">
              <w:rPr>
                <w:rFonts w:ascii="Arial" w:hAnsi="Arial" w:cs="Arial"/>
                <w:szCs w:val="22"/>
              </w:rPr>
              <w:t xml:space="preserve"> goals and objectives?</w:t>
            </w:r>
          </w:p>
          <w:p w:rsidR="00F24BF1" w:rsidRDefault="00F24BF1" w:rsidP="008D5936">
            <w:pPr>
              <w:tabs>
                <w:tab w:val="center" w:pos="4680"/>
              </w:tabs>
              <w:rPr>
                <w:rFonts w:ascii="Arial" w:hAnsi="Arial" w:cs="Arial"/>
                <w:szCs w:val="22"/>
              </w:rPr>
            </w:pPr>
          </w:p>
          <w:p w:rsidR="00AA6B36" w:rsidRPr="00E45175" w:rsidRDefault="00AA6B36" w:rsidP="008D5936">
            <w:pPr>
              <w:tabs>
                <w:tab w:val="center" w:pos="4680"/>
              </w:tabs>
              <w:rPr>
                <w:rFonts w:ascii="Arial" w:hAnsi="Arial" w:cs="Arial"/>
                <w:szCs w:val="22"/>
              </w:rPr>
            </w:pPr>
          </w:p>
        </w:tc>
      </w:tr>
      <w:tr w:rsidR="001C5F97" w:rsidRPr="00E45175" w:rsidTr="00F24BF1">
        <w:trPr>
          <w:cantSplit/>
        </w:trPr>
        <w:tc>
          <w:tcPr>
            <w:tcW w:w="6828" w:type="dxa"/>
            <w:gridSpan w:val="2"/>
            <w:tcBorders>
              <w:top w:val="threeDEngrave" w:sz="6" w:space="0" w:color="auto"/>
              <w:left w:val="threeDEngrave" w:sz="6" w:space="0" w:color="auto"/>
              <w:bottom w:val="threeDEmboss" w:sz="6" w:space="0" w:color="auto"/>
              <w:right w:val="nil"/>
            </w:tcBorders>
            <w:shd w:val="clear" w:color="auto" w:fill="000080"/>
          </w:tcPr>
          <w:p w:rsidR="00FA464F" w:rsidRPr="00E45175" w:rsidRDefault="00FA464F" w:rsidP="000D6AB7">
            <w:pPr>
              <w:pStyle w:val="Heading2"/>
              <w:rPr>
                <w:rFonts w:ascii="Arial" w:hAnsi="Arial" w:cs="Arial"/>
              </w:rPr>
            </w:pPr>
            <w:bookmarkStart w:id="105" w:name="_Toc203380715"/>
            <w:bookmarkStart w:id="106" w:name="_Toc203453415"/>
            <w:bookmarkStart w:id="107" w:name="_Toc203454196"/>
            <w:bookmarkStart w:id="108" w:name="_Toc268091387"/>
            <w:r w:rsidRPr="00E45175">
              <w:rPr>
                <w:rFonts w:ascii="Arial" w:hAnsi="Arial" w:cs="Arial"/>
              </w:rPr>
              <w:t>Populations and Destinations Served</w:t>
            </w:r>
            <w:bookmarkEnd w:id="105"/>
            <w:bookmarkEnd w:id="106"/>
            <w:bookmarkEnd w:id="107"/>
            <w:bookmarkEnd w:id="108"/>
          </w:p>
        </w:tc>
        <w:tc>
          <w:tcPr>
            <w:tcW w:w="3055" w:type="dxa"/>
            <w:tcBorders>
              <w:top w:val="threeDEngrave" w:sz="6" w:space="0" w:color="auto"/>
              <w:left w:val="nil"/>
              <w:bottom w:val="threeDEmboss" w:sz="6" w:space="0" w:color="auto"/>
              <w:right w:val="threeDEmboss" w:sz="6" w:space="0" w:color="auto"/>
            </w:tcBorders>
            <w:shd w:val="clear" w:color="auto" w:fill="000080"/>
            <w:vAlign w:val="center"/>
          </w:tcPr>
          <w:p w:rsidR="00FA464F" w:rsidRPr="00E45175" w:rsidRDefault="00316B70" w:rsidP="005C22C7">
            <w:pPr>
              <w:spacing w:before="0" w:beforeAutospacing="0" w:after="0" w:afterAutospacing="0"/>
              <w:jc w:val="right"/>
              <w:rPr>
                <w:rFonts w:ascii="Arial" w:hAnsi="Arial" w:cs="Arial"/>
                <w:b/>
                <w:sz w:val="28"/>
                <w:szCs w:val="28"/>
              </w:rPr>
            </w:pPr>
            <w:bookmarkStart w:id="109" w:name="_Toc203380716"/>
            <w:r w:rsidRPr="00E45175">
              <w:rPr>
                <w:rFonts w:ascii="Arial" w:hAnsi="Arial" w:cs="Arial"/>
                <w:b/>
                <w:sz w:val="28"/>
                <w:szCs w:val="28"/>
              </w:rPr>
              <w:t>25</w:t>
            </w:r>
            <w:r w:rsidR="00FA464F" w:rsidRPr="00E45175">
              <w:rPr>
                <w:rFonts w:ascii="Arial" w:hAnsi="Arial" w:cs="Arial"/>
                <w:b/>
                <w:sz w:val="28"/>
                <w:szCs w:val="28"/>
              </w:rPr>
              <w:t xml:space="preserve"> Points</w:t>
            </w:r>
            <w:bookmarkEnd w:id="109"/>
          </w:p>
        </w:tc>
      </w:tr>
      <w:tr w:rsidR="00EB265A" w:rsidRPr="00E45175" w:rsidTr="00F24BF1">
        <w:trPr>
          <w:cantSplit/>
        </w:trPr>
        <w:tc>
          <w:tcPr>
            <w:tcW w:w="9883" w:type="dxa"/>
            <w:gridSpan w:val="3"/>
            <w:tcBorders>
              <w:top w:val="threeDEmboss" w:sz="6" w:space="0" w:color="auto"/>
              <w:left w:val="nil"/>
              <w:bottom w:val="single" w:sz="6" w:space="0" w:color="999999"/>
              <w:right w:val="nil"/>
            </w:tcBorders>
          </w:tcPr>
          <w:p w:rsidR="00406EE8" w:rsidRPr="00E45175" w:rsidRDefault="00406EE8" w:rsidP="00406EE8">
            <w:pPr>
              <w:numPr>
                <w:ilvl w:val="0"/>
                <w:numId w:val="9"/>
              </w:numPr>
              <w:tabs>
                <w:tab w:val="center" w:pos="4680"/>
              </w:tabs>
              <w:rPr>
                <w:rFonts w:ascii="Arial" w:hAnsi="Arial" w:cs="Arial"/>
                <w:szCs w:val="22"/>
              </w:rPr>
            </w:pPr>
            <w:r w:rsidRPr="00E45175">
              <w:rPr>
                <w:rFonts w:ascii="Arial" w:hAnsi="Arial" w:cs="Arial"/>
                <w:szCs w:val="22"/>
              </w:rPr>
              <w:t>What</w:t>
            </w:r>
            <w:r w:rsidR="002059BA" w:rsidRPr="00E45175">
              <w:rPr>
                <w:rFonts w:ascii="Arial" w:hAnsi="Arial" w:cs="Arial"/>
                <w:szCs w:val="22"/>
              </w:rPr>
              <w:t xml:space="preserve"> is the</w:t>
            </w:r>
            <w:r w:rsidRPr="00E45175">
              <w:rPr>
                <w:rFonts w:ascii="Arial" w:hAnsi="Arial" w:cs="Arial"/>
                <w:szCs w:val="22"/>
              </w:rPr>
              <w:t xml:space="preserve"> </w:t>
            </w:r>
            <w:r w:rsidR="002059BA" w:rsidRPr="00E45175">
              <w:rPr>
                <w:rFonts w:ascii="Arial" w:hAnsi="Arial" w:cs="Arial"/>
                <w:szCs w:val="22"/>
              </w:rPr>
              <w:t xml:space="preserve">geographic area (county, community, origin, </w:t>
            </w:r>
            <w:r w:rsidR="00AB1038" w:rsidRPr="00E45175">
              <w:rPr>
                <w:rFonts w:ascii="Arial" w:hAnsi="Arial" w:cs="Arial"/>
                <w:szCs w:val="22"/>
              </w:rPr>
              <w:t>and destination</w:t>
            </w:r>
            <w:r w:rsidR="002059BA" w:rsidRPr="00E45175">
              <w:rPr>
                <w:rFonts w:ascii="Arial" w:hAnsi="Arial" w:cs="Arial"/>
                <w:szCs w:val="22"/>
              </w:rPr>
              <w:t>)</w:t>
            </w:r>
            <w:r w:rsidRPr="00E45175">
              <w:rPr>
                <w:rFonts w:ascii="Arial" w:hAnsi="Arial" w:cs="Arial"/>
                <w:szCs w:val="22"/>
              </w:rPr>
              <w:t xml:space="preserve"> served in the project and the demographics of the service area?</w:t>
            </w:r>
            <w:r w:rsidR="0087751C" w:rsidRPr="00E45175">
              <w:rPr>
                <w:rFonts w:ascii="Arial" w:hAnsi="Arial" w:cs="Arial"/>
                <w:szCs w:val="22"/>
              </w:rPr>
              <w:t xml:space="preserve">  Include significant locations and areas where this project will serve.</w:t>
            </w:r>
          </w:p>
          <w:p w:rsidR="00406EE8" w:rsidRPr="00E45175" w:rsidRDefault="00406EE8" w:rsidP="00406EE8">
            <w:pPr>
              <w:numPr>
                <w:ilvl w:val="0"/>
                <w:numId w:val="9"/>
              </w:numPr>
              <w:tabs>
                <w:tab w:val="center" w:pos="4680"/>
              </w:tabs>
              <w:rPr>
                <w:rFonts w:ascii="Arial" w:hAnsi="Arial" w:cs="Arial"/>
                <w:szCs w:val="22"/>
              </w:rPr>
            </w:pPr>
            <w:r w:rsidRPr="00E45175">
              <w:rPr>
                <w:rFonts w:ascii="Arial" w:hAnsi="Arial" w:cs="Arial"/>
                <w:szCs w:val="22"/>
              </w:rPr>
              <w:t>What are the needs of the targeted population (low-income and/or persons with disabilities) in the service area?</w:t>
            </w:r>
          </w:p>
          <w:p w:rsidR="00EB265A" w:rsidRPr="00E45175" w:rsidRDefault="004B5D9B" w:rsidP="008D5936">
            <w:pPr>
              <w:numPr>
                <w:ilvl w:val="0"/>
                <w:numId w:val="9"/>
              </w:numPr>
              <w:tabs>
                <w:tab w:val="center" w:pos="4680"/>
              </w:tabs>
              <w:rPr>
                <w:rFonts w:ascii="Arial" w:hAnsi="Arial" w:cs="Arial"/>
                <w:szCs w:val="22"/>
              </w:rPr>
            </w:pPr>
            <w:r>
              <w:rPr>
                <w:rFonts w:ascii="Arial" w:hAnsi="Arial" w:cs="Arial"/>
                <w:noProof/>
                <w:szCs w:val="22"/>
                <w:lang w:eastAsia="en-US"/>
              </w:rPr>
              <w:pict>
                <v:shape id="_x0000_s1029" type="#_x0000_t202" style="position:absolute;left:0;text-align:left;margin-left:-12.2pt;margin-top:20.15pt;width:7in;height:93.55pt;z-index:251653120;mso-width-relative:margin;mso-height-relative:margin" fillcolor="#ddd8c2" strokecolor="#404040" strokeweight=".5pt">
                  <v:shadow on="t" color="#868686" opacity=".5" offset="4pt,4pt" offset2="4pt,4pt"/>
                  <v:textbox style="mso-next-textbox:#_x0000_s1029">
                    <w:txbxContent>
                      <w:p w:rsidR="00C90F0D" w:rsidRPr="00E45175" w:rsidRDefault="00C90F0D" w:rsidP="0096091C">
                        <w:pPr>
                          <w:spacing w:before="60" w:beforeAutospacing="0" w:after="60" w:afterAutospacing="0"/>
                          <w:rPr>
                            <w:rFonts w:ascii="Arial" w:hAnsi="Arial" w:cs="Arial"/>
                            <w:sz w:val="19"/>
                            <w:szCs w:val="19"/>
                          </w:rPr>
                        </w:pPr>
                        <w:r w:rsidRPr="00E45175">
                          <w:rPr>
                            <w:rFonts w:ascii="Arial" w:hAnsi="Arial" w:cs="Arial"/>
                            <w:sz w:val="19"/>
                            <w:szCs w:val="19"/>
                          </w:rPr>
                          <w:t>The JARC and New Freedom programs have been designed to serve specific populations: in the case of JARC, low-income residents and families not living near suburban job concentrations; in the case of New Freedom, persons with disabilities.  Each population group has specific destinations that are important for them to access, the primary focus being social services and employment.  The application should describe, in detail, what populations and major destinations its project intends to serve.  Applicants are encouraged to use data resources available (please site sources) and provide documentation.  Within this section, the application should also describe how the project will improve access to the populations and destinations served.</w:t>
                        </w:r>
                      </w:p>
                    </w:txbxContent>
                  </v:textbox>
                </v:shape>
              </w:pict>
            </w:r>
            <w:r w:rsidR="00406EE8" w:rsidRPr="00E45175">
              <w:rPr>
                <w:rFonts w:ascii="Arial" w:hAnsi="Arial" w:cs="Arial"/>
                <w:szCs w:val="22"/>
              </w:rPr>
              <w:t>H</w:t>
            </w:r>
            <w:r w:rsidR="00282354" w:rsidRPr="00E45175">
              <w:rPr>
                <w:rFonts w:ascii="Arial" w:hAnsi="Arial" w:cs="Arial"/>
                <w:szCs w:val="22"/>
              </w:rPr>
              <w:t>ow will the project serve the</w:t>
            </w:r>
            <w:r w:rsidR="00406EE8" w:rsidRPr="00E45175">
              <w:rPr>
                <w:rFonts w:ascii="Arial" w:hAnsi="Arial" w:cs="Arial"/>
                <w:szCs w:val="22"/>
              </w:rPr>
              <w:t xml:space="preserve"> needs of the targeted population</w:t>
            </w:r>
            <w:r w:rsidR="00282354" w:rsidRPr="00E45175">
              <w:rPr>
                <w:rFonts w:ascii="Arial" w:hAnsi="Arial" w:cs="Arial"/>
                <w:szCs w:val="22"/>
              </w:rPr>
              <w:t>?</w:t>
            </w:r>
          </w:p>
          <w:p w:rsidR="00BD63D6" w:rsidRPr="00E45175" w:rsidRDefault="00BD63D6" w:rsidP="008D5936">
            <w:pPr>
              <w:tabs>
                <w:tab w:val="center" w:pos="4680"/>
              </w:tabs>
              <w:rPr>
                <w:rFonts w:ascii="Arial" w:hAnsi="Arial" w:cs="Arial"/>
                <w:szCs w:val="22"/>
              </w:rPr>
            </w:pPr>
          </w:p>
          <w:p w:rsidR="00BD63D6" w:rsidRPr="00E45175" w:rsidRDefault="00BD63D6" w:rsidP="008D5936">
            <w:pPr>
              <w:tabs>
                <w:tab w:val="center" w:pos="4680"/>
              </w:tabs>
              <w:rPr>
                <w:rFonts w:ascii="Arial" w:hAnsi="Arial" w:cs="Arial"/>
                <w:szCs w:val="22"/>
              </w:rPr>
            </w:pPr>
          </w:p>
          <w:p w:rsidR="00BD63D6" w:rsidRPr="00E45175" w:rsidRDefault="00BD63D6" w:rsidP="008D5936">
            <w:pPr>
              <w:tabs>
                <w:tab w:val="center" w:pos="4680"/>
              </w:tabs>
              <w:rPr>
                <w:rFonts w:ascii="Arial" w:hAnsi="Arial" w:cs="Arial"/>
                <w:szCs w:val="22"/>
              </w:rPr>
            </w:pPr>
          </w:p>
          <w:p w:rsidR="00BD63D6" w:rsidRPr="00E45175" w:rsidRDefault="00BD63D6" w:rsidP="008D5936">
            <w:pPr>
              <w:tabs>
                <w:tab w:val="center" w:pos="4680"/>
              </w:tabs>
              <w:rPr>
                <w:rFonts w:ascii="Arial" w:hAnsi="Arial" w:cs="Arial"/>
                <w:szCs w:val="22"/>
              </w:rPr>
            </w:pPr>
          </w:p>
        </w:tc>
      </w:tr>
      <w:tr w:rsidR="00FA464F" w:rsidRPr="00E45175" w:rsidTr="00F24BF1">
        <w:trPr>
          <w:cantSplit/>
        </w:trPr>
        <w:tc>
          <w:tcPr>
            <w:tcW w:w="6828" w:type="dxa"/>
            <w:gridSpan w:val="2"/>
            <w:tcBorders>
              <w:top w:val="threeDEngrave" w:sz="6" w:space="0" w:color="auto"/>
              <w:left w:val="threeDEngrave" w:sz="6" w:space="0" w:color="auto"/>
              <w:bottom w:val="threeDEmboss" w:sz="6" w:space="0" w:color="auto"/>
              <w:right w:val="nil"/>
            </w:tcBorders>
            <w:shd w:val="clear" w:color="auto" w:fill="000080"/>
          </w:tcPr>
          <w:p w:rsidR="00FA464F" w:rsidRPr="00E45175" w:rsidRDefault="004B546E" w:rsidP="00282354">
            <w:pPr>
              <w:pStyle w:val="Heading2"/>
              <w:rPr>
                <w:rFonts w:ascii="Arial" w:hAnsi="Arial" w:cs="Arial"/>
              </w:rPr>
            </w:pPr>
            <w:bookmarkStart w:id="110" w:name="_Toc203380717"/>
            <w:bookmarkStart w:id="111" w:name="_Toc203453416"/>
            <w:bookmarkStart w:id="112" w:name="_Toc203454197"/>
            <w:bookmarkStart w:id="113" w:name="_Toc268091388"/>
            <w:r w:rsidRPr="00E45175">
              <w:rPr>
                <w:rFonts w:ascii="Arial" w:hAnsi="Arial" w:cs="Arial"/>
              </w:rPr>
              <w:t xml:space="preserve">Service </w:t>
            </w:r>
            <w:r w:rsidR="00FA464F" w:rsidRPr="00E45175">
              <w:rPr>
                <w:rFonts w:ascii="Arial" w:hAnsi="Arial" w:cs="Arial"/>
              </w:rPr>
              <w:t>Coordination</w:t>
            </w:r>
            <w:bookmarkEnd w:id="110"/>
            <w:bookmarkEnd w:id="111"/>
            <w:bookmarkEnd w:id="112"/>
            <w:r w:rsidRPr="00E45175">
              <w:rPr>
                <w:rFonts w:ascii="Arial" w:hAnsi="Arial" w:cs="Arial"/>
              </w:rPr>
              <w:t xml:space="preserve">, </w:t>
            </w:r>
            <w:r w:rsidR="00282354" w:rsidRPr="00E45175">
              <w:rPr>
                <w:rFonts w:ascii="Arial" w:hAnsi="Arial" w:cs="Arial"/>
              </w:rPr>
              <w:t>Gaps</w:t>
            </w:r>
            <w:r w:rsidRPr="00E45175">
              <w:rPr>
                <w:rFonts w:ascii="Arial" w:hAnsi="Arial" w:cs="Arial"/>
              </w:rPr>
              <w:t>, and Outreach</w:t>
            </w:r>
            <w:bookmarkEnd w:id="113"/>
          </w:p>
        </w:tc>
        <w:tc>
          <w:tcPr>
            <w:tcW w:w="3055" w:type="dxa"/>
            <w:tcBorders>
              <w:top w:val="threeDEngrave" w:sz="6" w:space="0" w:color="auto"/>
              <w:left w:val="nil"/>
              <w:bottom w:val="threeDEmboss" w:sz="6" w:space="0" w:color="auto"/>
              <w:right w:val="threeDEmboss" w:sz="6" w:space="0" w:color="auto"/>
            </w:tcBorders>
            <w:shd w:val="clear" w:color="auto" w:fill="000080"/>
            <w:vAlign w:val="center"/>
          </w:tcPr>
          <w:p w:rsidR="00FA464F" w:rsidRPr="00E45175" w:rsidRDefault="00913111" w:rsidP="005C22C7">
            <w:pPr>
              <w:spacing w:before="0" w:beforeAutospacing="0" w:after="0" w:afterAutospacing="0"/>
              <w:jc w:val="right"/>
              <w:rPr>
                <w:rFonts w:ascii="Arial" w:hAnsi="Arial" w:cs="Arial"/>
                <w:b/>
                <w:sz w:val="28"/>
                <w:szCs w:val="28"/>
              </w:rPr>
            </w:pPr>
            <w:bookmarkStart w:id="114" w:name="_Toc203380718"/>
            <w:r w:rsidRPr="00E45175">
              <w:rPr>
                <w:rFonts w:ascii="Arial" w:hAnsi="Arial" w:cs="Arial"/>
                <w:b/>
                <w:sz w:val="28"/>
                <w:szCs w:val="28"/>
              </w:rPr>
              <w:t>20</w:t>
            </w:r>
            <w:r w:rsidR="00FA464F" w:rsidRPr="00E45175">
              <w:rPr>
                <w:rFonts w:ascii="Arial" w:hAnsi="Arial" w:cs="Arial"/>
                <w:b/>
                <w:sz w:val="28"/>
                <w:szCs w:val="28"/>
              </w:rPr>
              <w:t xml:space="preserve"> Points</w:t>
            </w:r>
            <w:bookmarkEnd w:id="114"/>
          </w:p>
        </w:tc>
      </w:tr>
      <w:tr w:rsidR="00EB265A" w:rsidRPr="00E45175" w:rsidTr="00F24BF1">
        <w:trPr>
          <w:cantSplit/>
        </w:trPr>
        <w:tc>
          <w:tcPr>
            <w:tcW w:w="9883" w:type="dxa"/>
            <w:gridSpan w:val="3"/>
            <w:tcBorders>
              <w:top w:val="threeDEmboss" w:sz="6" w:space="0" w:color="auto"/>
              <w:left w:val="nil"/>
              <w:bottom w:val="single" w:sz="6" w:space="0" w:color="999999"/>
              <w:right w:val="nil"/>
            </w:tcBorders>
          </w:tcPr>
          <w:p w:rsidR="00EB265A" w:rsidRPr="00E45175" w:rsidRDefault="00C17CE7" w:rsidP="008D5936">
            <w:pPr>
              <w:numPr>
                <w:ilvl w:val="0"/>
                <w:numId w:val="10"/>
              </w:numPr>
              <w:tabs>
                <w:tab w:val="center" w:pos="4680"/>
              </w:tabs>
              <w:rPr>
                <w:rFonts w:ascii="Arial" w:hAnsi="Arial" w:cs="Arial"/>
                <w:szCs w:val="22"/>
              </w:rPr>
            </w:pPr>
            <w:r w:rsidRPr="00E45175">
              <w:rPr>
                <w:rFonts w:ascii="Arial" w:hAnsi="Arial" w:cs="Arial"/>
                <w:szCs w:val="22"/>
              </w:rPr>
              <w:t xml:space="preserve">Does this project address a gap in the transportation system? </w:t>
            </w:r>
            <w:r w:rsidR="00A5031A" w:rsidRPr="00E45175">
              <w:rPr>
                <w:rFonts w:ascii="Arial" w:hAnsi="Arial" w:cs="Arial"/>
                <w:szCs w:val="22"/>
              </w:rPr>
              <w:t xml:space="preserve"> </w:t>
            </w:r>
            <w:r w:rsidRPr="00E45175">
              <w:rPr>
                <w:rFonts w:ascii="Arial" w:hAnsi="Arial" w:cs="Arial"/>
                <w:szCs w:val="22"/>
              </w:rPr>
              <w:t>P</w:t>
            </w:r>
            <w:r w:rsidR="009007DA" w:rsidRPr="00E45175">
              <w:rPr>
                <w:rFonts w:ascii="Arial" w:hAnsi="Arial" w:cs="Arial"/>
                <w:szCs w:val="22"/>
              </w:rPr>
              <w:t>lease describe the gap.</w:t>
            </w:r>
          </w:p>
          <w:p w:rsidR="009007DA" w:rsidRPr="00E45175" w:rsidRDefault="009007DA" w:rsidP="008D5936">
            <w:pPr>
              <w:numPr>
                <w:ilvl w:val="0"/>
                <w:numId w:val="10"/>
              </w:numPr>
              <w:tabs>
                <w:tab w:val="center" w:pos="4680"/>
              </w:tabs>
              <w:rPr>
                <w:rFonts w:ascii="Arial" w:hAnsi="Arial" w:cs="Arial"/>
                <w:szCs w:val="22"/>
              </w:rPr>
            </w:pPr>
            <w:r w:rsidRPr="00E45175">
              <w:rPr>
                <w:rFonts w:ascii="Arial" w:hAnsi="Arial" w:cs="Arial"/>
                <w:szCs w:val="22"/>
              </w:rPr>
              <w:t>How will this project address that gap and prove beneficial for the regional transportation system?</w:t>
            </w:r>
          </w:p>
          <w:p w:rsidR="00EB265A" w:rsidRPr="00E45175" w:rsidRDefault="00712B2E" w:rsidP="008D5936">
            <w:pPr>
              <w:numPr>
                <w:ilvl w:val="0"/>
                <w:numId w:val="10"/>
              </w:numPr>
              <w:tabs>
                <w:tab w:val="center" w:pos="4680"/>
              </w:tabs>
              <w:rPr>
                <w:rFonts w:ascii="Arial" w:hAnsi="Arial" w:cs="Arial"/>
                <w:szCs w:val="22"/>
              </w:rPr>
            </w:pPr>
            <w:r w:rsidRPr="00E45175">
              <w:rPr>
                <w:rFonts w:ascii="Arial" w:hAnsi="Arial" w:cs="Arial"/>
                <w:szCs w:val="22"/>
              </w:rPr>
              <w:t>How will this project coordinate with</w:t>
            </w:r>
            <w:r w:rsidR="00406EE8" w:rsidRPr="00E45175">
              <w:rPr>
                <w:rFonts w:ascii="Arial" w:hAnsi="Arial" w:cs="Arial"/>
                <w:szCs w:val="22"/>
              </w:rPr>
              <w:t xml:space="preserve"> public and/or private transportation and human services agencies serving low income populations and people with disabilities</w:t>
            </w:r>
            <w:r w:rsidRPr="00E45175">
              <w:rPr>
                <w:rFonts w:ascii="Arial" w:hAnsi="Arial" w:cs="Arial"/>
                <w:szCs w:val="22"/>
              </w:rPr>
              <w:t>?</w:t>
            </w:r>
          </w:p>
          <w:p w:rsidR="002059BA" w:rsidRPr="00E45175" w:rsidRDefault="004B5D9B" w:rsidP="008D5936">
            <w:pPr>
              <w:numPr>
                <w:ilvl w:val="0"/>
                <w:numId w:val="10"/>
              </w:numPr>
              <w:tabs>
                <w:tab w:val="center" w:pos="4680"/>
              </w:tabs>
              <w:rPr>
                <w:rFonts w:ascii="Arial" w:hAnsi="Arial" w:cs="Arial"/>
                <w:szCs w:val="22"/>
              </w:rPr>
            </w:pPr>
            <w:r w:rsidRPr="004B5D9B">
              <w:rPr>
                <w:rFonts w:ascii="Arial" w:hAnsi="Arial" w:cs="Arial"/>
                <w:noProof/>
                <w:sz w:val="18"/>
                <w:szCs w:val="18"/>
                <w:lang w:eastAsia="en-US"/>
              </w:rPr>
              <w:pict>
                <v:shape id="_x0000_s1030" type="#_x0000_t202" style="position:absolute;left:0;text-align:left;margin-left:-12.2pt;margin-top:31.05pt;width:7in;height:95.6pt;z-index:251654144;mso-width-relative:margin;mso-height-relative:margin" fillcolor="#ddd8c2" strokecolor="#404040" strokeweight=".5pt">
                  <v:shadow on="t" color="#868686" opacity=".5" offset="4pt,4pt" offset2="4pt,4pt"/>
                  <v:textbox style="mso-next-textbox:#_x0000_s1030">
                    <w:txbxContent>
                      <w:p w:rsidR="00C90F0D" w:rsidRPr="00E45175" w:rsidRDefault="00C90F0D" w:rsidP="0096091C">
                        <w:pPr>
                          <w:spacing w:before="60" w:beforeAutospacing="0" w:after="60" w:afterAutospacing="0"/>
                          <w:rPr>
                            <w:rFonts w:ascii="Arial" w:hAnsi="Arial" w:cs="Arial"/>
                            <w:sz w:val="19"/>
                            <w:szCs w:val="19"/>
                          </w:rPr>
                        </w:pPr>
                        <w:r w:rsidRPr="00E45175">
                          <w:rPr>
                            <w:rFonts w:ascii="Arial" w:hAnsi="Arial" w:cs="Arial"/>
                            <w:sz w:val="19"/>
                            <w:szCs w:val="19"/>
                          </w:rPr>
                          <w:t>The application should outline what other transportation resources exist in the areas to be targeted by the project.  The application should also describe what pervious steps have been taken and what future steps will be taken to ensure proper coordination of resources that will maximize efficiency and simplification of transportation services for the populations served.  Letters of support are encouraged and should be attached to the application packet.  The Twin Cities Metro Area Public Transit and Human Services Transportation Coordination Action Plan developed a list of gaps and service shortfalls for the populations these programs are designated to serve.  The application should indicate how the project will address gaps in the system using the plan as guidance.</w:t>
                        </w:r>
                      </w:p>
                    </w:txbxContent>
                  </v:textbox>
                </v:shape>
              </w:pict>
            </w:r>
            <w:r w:rsidR="002059BA" w:rsidRPr="00E45175">
              <w:rPr>
                <w:rFonts w:ascii="Arial" w:hAnsi="Arial" w:cs="Arial"/>
                <w:szCs w:val="22"/>
              </w:rPr>
              <w:t>How will the project engage key stakeholders and promote public awareness of the service?</w:t>
            </w:r>
          </w:p>
          <w:p w:rsidR="00BD63D6" w:rsidRPr="00E45175" w:rsidRDefault="00BD63D6" w:rsidP="008D5936">
            <w:pPr>
              <w:tabs>
                <w:tab w:val="center" w:pos="4680"/>
              </w:tabs>
              <w:rPr>
                <w:rFonts w:ascii="Arial" w:hAnsi="Arial" w:cs="Arial"/>
                <w:szCs w:val="22"/>
              </w:rPr>
            </w:pPr>
          </w:p>
          <w:p w:rsidR="00BD63D6" w:rsidRPr="00E45175" w:rsidRDefault="00BD63D6" w:rsidP="008D5936">
            <w:pPr>
              <w:tabs>
                <w:tab w:val="center" w:pos="4680"/>
              </w:tabs>
              <w:rPr>
                <w:rFonts w:ascii="Arial" w:hAnsi="Arial" w:cs="Arial"/>
                <w:szCs w:val="22"/>
              </w:rPr>
            </w:pPr>
          </w:p>
          <w:p w:rsidR="00BD63D6" w:rsidRPr="00E45175" w:rsidRDefault="00BD63D6" w:rsidP="008D5936">
            <w:pPr>
              <w:tabs>
                <w:tab w:val="center" w:pos="4680"/>
              </w:tabs>
              <w:rPr>
                <w:rFonts w:ascii="Arial" w:hAnsi="Arial" w:cs="Arial"/>
                <w:szCs w:val="22"/>
              </w:rPr>
            </w:pPr>
          </w:p>
          <w:p w:rsidR="00BD63D6" w:rsidRPr="00E45175" w:rsidRDefault="00BD63D6" w:rsidP="008D5936">
            <w:pPr>
              <w:tabs>
                <w:tab w:val="center" w:pos="4680"/>
              </w:tabs>
              <w:rPr>
                <w:rFonts w:ascii="Arial" w:hAnsi="Arial" w:cs="Arial"/>
                <w:szCs w:val="22"/>
              </w:rPr>
            </w:pPr>
          </w:p>
        </w:tc>
      </w:tr>
      <w:tr w:rsidR="00230A5B" w:rsidRPr="00E45175" w:rsidTr="0028693B">
        <w:trPr>
          <w:cantSplit/>
          <w:trHeight w:val="639"/>
        </w:trPr>
        <w:tc>
          <w:tcPr>
            <w:tcW w:w="5418" w:type="dxa"/>
            <w:tcBorders>
              <w:top w:val="threeDEngrave" w:sz="6" w:space="0" w:color="auto"/>
              <w:left w:val="threeDEngrave" w:sz="6" w:space="0" w:color="auto"/>
              <w:bottom w:val="threeDEngrave" w:sz="6" w:space="0" w:color="auto"/>
              <w:right w:val="nil"/>
            </w:tcBorders>
            <w:shd w:val="clear" w:color="auto" w:fill="000080"/>
          </w:tcPr>
          <w:p w:rsidR="00FA464F" w:rsidRPr="00E45175" w:rsidRDefault="00FA464F" w:rsidP="0028693B">
            <w:pPr>
              <w:pStyle w:val="Heading2"/>
              <w:spacing w:after="0" w:afterAutospacing="0"/>
              <w:rPr>
                <w:rFonts w:ascii="Arial" w:hAnsi="Arial" w:cs="Arial"/>
              </w:rPr>
            </w:pPr>
            <w:bookmarkStart w:id="115" w:name="_Toc203380719"/>
            <w:bookmarkStart w:id="116" w:name="_Toc203453417"/>
            <w:bookmarkStart w:id="117" w:name="_Toc203454198"/>
            <w:bookmarkStart w:id="118" w:name="_Toc268091389"/>
            <w:r w:rsidRPr="00E45175">
              <w:rPr>
                <w:rFonts w:ascii="Arial" w:hAnsi="Arial" w:cs="Arial"/>
              </w:rPr>
              <w:t>Effectiveness and Performance Measures</w:t>
            </w:r>
            <w:bookmarkEnd w:id="115"/>
            <w:bookmarkEnd w:id="116"/>
            <w:bookmarkEnd w:id="117"/>
            <w:bookmarkEnd w:id="118"/>
          </w:p>
        </w:tc>
        <w:tc>
          <w:tcPr>
            <w:tcW w:w="4465" w:type="dxa"/>
            <w:gridSpan w:val="2"/>
            <w:tcBorders>
              <w:top w:val="threeDEngrave" w:sz="6" w:space="0" w:color="auto"/>
              <w:left w:val="nil"/>
              <w:bottom w:val="threeDEngrave" w:sz="6" w:space="0" w:color="auto"/>
              <w:right w:val="threeDEngrave" w:sz="6" w:space="0" w:color="auto"/>
            </w:tcBorders>
            <w:shd w:val="clear" w:color="auto" w:fill="000080"/>
            <w:vAlign w:val="center"/>
          </w:tcPr>
          <w:p w:rsidR="00FA464F" w:rsidRPr="00E45175" w:rsidRDefault="00913111" w:rsidP="005C22C7">
            <w:pPr>
              <w:spacing w:before="0" w:beforeAutospacing="0" w:after="0" w:afterAutospacing="0"/>
              <w:jc w:val="right"/>
              <w:rPr>
                <w:rFonts w:ascii="Arial" w:hAnsi="Arial" w:cs="Arial"/>
                <w:b/>
                <w:sz w:val="28"/>
                <w:szCs w:val="28"/>
              </w:rPr>
            </w:pPr>
            <w:bookmarkStart w:id="119" w:name="_Toc203380720"/>
            <w:r w:rsidRPr="00E45175">
              <w:rPr>
                <w:rFonts w:ascii="Arial" w:hAnsi="Arial" w:cs="Arial"/>
                <w:b/>
                <w:sz w:val="28"/>
                <w:szCs w:val="28"/>
              </w:rPr>
              <w:t>10</w:t>
            </w:r>
            <w:r w:rsidR="00FA464F" w:rsidRPr="00E45175">
              <w:rPr>
                <w:rFonts w:ascii="Arial" w:hAnsi="Arial" w:cs="Arial"/>
                <w:b/>
                <w:sz w:val="28"/>
                <w:szCs w:val="28"/>
              </w:rPr>
              <w:t xml:space="preserve"> Points</w:t>
            </w:r>
            <w:bookmarkEnd w:id="119"/>
          </w:p>
        </w:tc>
      </w:tr>
      <w:tr w:rsidR="00376019" w:rsidRPr="00E45175" w:rsidTr="0028693B">
        <w:trPr>
          <w:gridAfter w:val="2"/>
          <w:wAfter w:w="4465" w:type="dxa"/>
          <w:cantSplit/>
          <w:trHeight w:val="2547"/>
        </w:trPr>
        <w:tc>
          <w:tcPr>
            <w:tcW w:w="5418" w:type="dxa"/>
            <w:tcBorders>
              <w:top w:val="threeDEngrave" w:sz="6" w:space="0" w:color="auto"/>
              <w:left w:val="nil"/>
              <w:bottom w:val="threeDEngrave" w:sz="6" w:space="0" w:color="auto"/>
              <w:right w:val="nil"/>
            </w:tcBorders>
          </w:tcPr>
          <w:p w:rsidR="00376019" w:rsidRPr="00E45175" w:rsidRDefault="004B5D9B" w:rsidP="008D5936">
            <w:pPr>
              <w:numPr>
                <w:ilvl w:val="0"/>
                <w:numId w:val="11"/>
              </w:numPr>
              <w:tabs>
                <w:tab w:val="center" w:pos="4680"/>
              </w:tabs>
              <w:rPr>
                <w:rFonts w:ascii="Arial" w:hAnsi="Arial" w:cs="Arial"/>
                <w:szCs w:val="22"/>
              </w:rPr>
            </w:pPr>
            <w:r w:rsidRPr="004B5D9B">
              <w:rPr>
                <w:rFonts w:ascii="Arial" w:hAnsi="Arial" w:cs="Arial"/>
                <w:noProof/>
                <w:sz w:val="18"/>
                <w:szCs w:val="18"/>
                <w:lang w:eastAsia="en-US"/>
              </w:rPr>
              <w:pict>
                <v:shape id="_x0000_s1031" type="#_x0000_t202" style="position:absolute;left:0;text-align:left;margin-left:267.15pt;margin-top:1.05pt;width:241.15pt;height:123.05pt;z-index:251655168;mso-position-horizontal-relative:text;mso-position-vertical-relative:text;mso-width-relative:margin;mso-height-relative:margin" fillcolor="#ddd8c2" strokecolor="#404040" strokeweight=".5pt">
                  <v:shadow on="t" color="#868686" opacity=".5" offset="4pt,4pt" offset2="4pt,4pt"/>
                  <v:textbox style="mso-next-textbox:#_x0000_s1031">
                    <w:txbxContent>
                      <w:p w:rsidR="00C90F0D" w:rsidRPr="00E45175" w:rsidRDefault="00C90F0D" w:rsidP="0096091C">
                        <w:pPr>
                          <w:spacing w:before="60" w:beforeAutospacing="0" w:after="60" w:afterAutospacing="0"/>
                          <w:rPr>
                            <w:rFonts w:ascii="Arial" w:hAnsi="Arial" w:cs="Arial"/>
                            <w:sz w:val="19"/>
                            <w:szCs w:val="19"/>
                          </w:rPr>
                        </w:pPr>
                        <w:r w:rsidRPr="00E45175">
                          <w:rPr>
                            <w:rFonts w:ascii="Arial" w:hAnsi="Arial" w:cs="Arial"/>
                            <w:sz w:val="19"/>
                            <w:szCs w:val="19"/>
                          </w:rPr>
                          <w:t>The JARC and New Freedom programs have established means of measuring the performance of projects, as outlined in section 10 of General Policies.  Each application should describe how they plan to measure the appropriate program measures.  The application should also describe any additional measures that will be used to evaluate the effectiveness of achieving the overall project goals.  Performance measures should be directly linked to the goals of the program.</w:t>
                        </w:r>
                      </w:p>
                    </w:txbxContent>
                  </v:textbox>
                </v:shape>
              </w:pict>
            </w:r>
            <w:r w:rsidR="00376019" w:rsidRPr="00E45175">
              <w:rPr>
                <w:rFonts w:ascii="Arial" w:hAnsi="Arial" w:cs="Arial"/>
                <w:szCs w:val="22"/>
              </w:rPr>
              <w:t>Does the project make use of federal and local funds in an efficient and cost effective manner?</w:t>
            </w:r>
          </w:p>
          <w:p w:rsidR="00376019" w:rsidRPr="00E45175" w:rsidRDefault="00376019" w:rsidP="008D5936">
            <w:pPr>
              <w:numPr>
                <w:ilvl w:val="0"/>
                <w:numId w:val="11"/>
              </w:numPr>
              <w:tabs>
                <w:tab w:val="center" w:pos="4680"/>
              </w:tabs>
              <w:rPr>
                <w:rFonts w:ascii="Arial" w:hAnsi="Arial" w:cs="Arial"/>
                <w:szCs w:val="22"/>
              </w:rPr>
            </w:pPr>
            <w:r w:rsidRPr="00E45175">
              <w:rPr>
                <w:rFonts w:ascii="Arial" w:hAnsi="Arial" w:cs="Arial"/>
                <w:szCs w:val="22"/>
              </w:rPr>
              <w:t>What performance measures will be used to measure the effectiveness of this project during its operation?</w:t>
            </w:r>
          </w:p>
          <w:p w:rsidR="00376019" w:rsidRPr="00E45175" w:rsidRDefault="00376019" w:rsidP="0028693B">
            <w:pPr>
              <w:numPr>
                <w:ilvl w:val="0"/>
                <w:numId w:val="11"/>
              </w:numPr>
              <w:tabs>
                <w:tab w:val="center" w:pos="4680"/>
              </w:tabs>
              <w:rPr>
                <w:rFonts w:ascii="Arial" w:hAnsi="Arial" w:cs="Arial"/>
                <w:szCs w:val="22"/>
              </w:rPr>
            </w:pPr>
            <w:r w:rsidRPr="00E45175">
              <w:rPr>
                <w:rFonts w:ascii="Arial" w:hAnsi="Arial" w:cs="Arial"/>
                <w:szCs w:val="22"/>
              </w:rPr>
              <w:t xml:space="preserve">How will the </w:t>
            </w:r>
            <w:r w:rsidR="00A864A7" w:rsidRPr="00E45175">
              <w:rPr>
                <w:rFonts w:ascii="Arial" w:hAnsi="Arial" w:cs="Arial"/>
                <w:szCs w:val="22"/>
              </w:rPr>
              <w:t>achievement of the project</w:t>
            </w:r>
            <w:r w:rsidRPr="00E45175">
              <w:rPr>
                <w:rFonts w:ascii="Arial" w:hAnsi="Arial" w:cs="Arial"/>
                <w:szCs w:val="22"/>
              </w:rPr>
              <w:t xml:space="preserve"> </w:t>
            </w:r>
            <w:r w:rsidR="00A864A7" w:rsidRPr="00E45175">
              <w:rPr>
                <w:rFonts w:ascii="Arial" w:hAnsi="Arial" w:cs="Arial"/>
                <w:szCs w:val="22"/>
              </w:rPr>
              <w:t xml:space="preserve">goals be measured </w:t>
            </w:r>
            <w:r w:rsidRPr="00E45175">
              <w:rPr>
                <w:rFonts w:ascii="Arial" w:hAnsi="Arial" w:cs="Arial"/>
                <w:szCs w:val="22"/>
              </w:rPr>
              <w:t>a</w:t>
            </w:r>
            <w:r w:rsidR="00A864A7" w:rsidRPr="00E45175">
              <w:rPr>
                <w:rFonts w:ascii="Arial" w:hAnsi="Arial" w:cs="Arial"/>
                <w:szCs w:val="22"/>
              </w:rPr>
              <w:t>gainst the overall program goals</w:t>
            </w:r>
            <w:r w:rsidRPr="00E45175">
              <w:rPr>
                <w:rFonts w:ascii="Arial" w:hAnsi="Arial" w:cs="Arial"/>
                <w:szCs w:val="22"/>
              </w:rPr>
              <w:t>?</w:t>
            </w:r>
          </w:p>
        </w:tc>
      </w:tr>
      <w:tr w:rsidR="00230A5B" w:rsidRPr="00E45175" w:rsidTr="00376019">
        <w:trPr>
          <w:cantSplit/>
        </w:trPr>
        <w:tc>
          <w:tcPr>
            <w:tcW w:w="5418" w:type="dxa"/>
            <w:tcBorders>
              <w:top w:val="threeDEngrave" w:sz="6" w:space="0" w:color="auto"/>
              <w:left w:val="threeDEngrave" w:sz="6" w:space="0" w:color="auto"/>
              <w:bottom w:val="threeDEngrave" w:sz="6" w:space="0" w:color="auto"/>
              <w:right w:val="nil"/>
            </w:tcBorders>
            <w:shd w:val="clear" w:color="auto" w:fill="000080"/>
          </w:tcPr>
          <w:p w:rsidR="00FA464F" w:rsidRPr="00E45175" w:rsidRDefault="00FA464F" w:rsidP="00AA6B36">
            <w:pPr>
              <w:pStyle w:val="Heading2"/>
              <w:spacing w:after="0" w:afterAutospacing="0"/>
              <w:rPr>
                <w:rFonts w:ascii="Arial" w:hAnsi="Arial" w:cs="Arial"/>
              </w:rPr>
            </w:pPr>
            <w:bookmarkStart w:id="120" w:name="_Toc203380721"/>
            <w:bookmarkStart w:id="121" w:name="_Toc203453418"/>
            <w:bookmarkStart w:id="122" w:name="_Toc203454199"/>
            <w:bookmarkStart w:id="123" w:name="_Toc268091390"/>
            <w:r w:rsidRPr="00E45175">
              <w:rPr>
                <w:rFonts w:ascii="Arial" w:hAnsi="Arial" w:cs="Arial"/>
              </w:rPr>
              <w:t>Project Sustainability</w:t>
            </w:r>
            <w:bookmarkEnd w:id="120"/>
            <w:bookmarkEnd w:id="121"/>
            <w:bookmarkEnd w:id="122"/>
            <w:bookmarkEnd w:id="123"/>
          </w:p>
        </w:tc>
        <w:tc>
          <w:tcPr>
            <w:tcW w:w="4465" w:type="dxa"/>
            <w:gridSpan w:val="2"/>
            <w:tcBorders>
              <w:top w:val="threeDEngrave" w:sz="6" w:space="0" w:color="auto"/>
              <w:left w:val="nil"/>
              <w:bottom w:val="threeDEngrave" w:sz="6" w:space="0" w:color="auto"/>
              <w:right w:val="threeDEngrave" w:sz="6" w:space="0" w:color="auto"/>
            </w:tcBorders>
            <w:shd w:val="clear" w:color="auto" w:fill="000080"/>
            <w:vAlign w:val="center"/>
          </w:tcPr>
          <w:p w:rsidR="00FA464F" w:rsidRPr="00E45175" w:rsidRDefault="00913111" w:rsidP="005C22C7">
            <w:pPr>
              <w:spacing w:before="0" w:beforeAutospacing="0" w:after="0" w:afterAutospacing="0"/>
              <w:jc w:val="right"/>
              <w:rPr>
                <w:rFonts w:ascii="Arial" w:hAnsi="Arial" w:cs="Arial"/>
                <w:b/>
                <w:sz w:val="28"/>
                <w:szCs w:val="28"/>
              </w:rPr>
            </w:pPr>
            <w:bookmarkStart w:id="124" w:name="_Toc203380722"/>
            <w:r w:rsidRPr="00E45175">
              <w:rPr>
                <w:rFonts w:ascii="Arial" w:hAnsi="Arial" w:cs="Arial"/>
                <w:b/>
                <w:sz w:val="28"/>
                <w:szCs w:val="28"/>
              </w:rPr>
              <w:t>10</w:t>
            </w:r>
            <w:r w:rsidR="00FA464F" w:rsidRPr="00E45175">
              <w:rPr>
                <w:rFonts w:ascii="Arial" w:hAnsi="Arial" w:cs="Arial"/>
                <w:b/>
                <w:sz w:val="28"/>
                <w:szCs w:val="28"/>
              </w:rPr>
              <w:t xml:space="preserve"> Points</w:t>
            </w:r>
            <w:bookmarkEnd w:id="124"/>
          </w:p>
        </w:tc>
      </w:tr>
      <w:tr w:rsidR="00376019" w:rsidRPr="00E45175" w:rsidTr="00376019">
        <w:trPr>
          <w:gridAfter w:val="2"/>
          <w:wAfter w:w="4465" w:type="dxa"/>
          <w:cantSplit/>
        </w:trPr>
        <w:tc>
          <w:tcPr>
            <w:tcW w:w="5418" w:type="dxa"/>
            <w:tcBorders>
              <w:top w:val="threeDEngrave" w:sz="6" w:space="0" w:color="auto"/>
              <w:left w:val="nil"/>
              <w:bottom w:val="threeDEngrave" w:sz="6" w:space="0" w:color="auto"/>
              <w:right w:val="nil"/>
            </w:tcBorders>
          </w:tcPr>
          <w:p w:rsidR="00376019" w:rsidRPr="00E45175" w:rsidRDefault="004B5D9B" w:rsidP="008D5936">
            <w:pPr>
              <w:numPr>
                <w:ilvl w:val="0"/>
                <w:numId w:val="12"/>
              </w:numPr>
              <w:tabs>
                <w:tab w:val="center" w:pos="4680"/>
              </w:tabs>
              <w:rPr>
                <w:rFonts w:ascii="Arial" w:hAnsi="Arial" w:cs="Arial"/>
                <w:szCs w:val="22"/>
              </w:rPr>
            </w:pPr>
            <w:r>
              <w:rPr>
                <w:rFonts w:ascii="Arial" w:hAnsi="Arial" w:cs="Arial"/>
                <w:noProof/>
                <w:szCs w:val="22"/>
                <w:lang w:eastAsia="en-US"/>
              </w:rPr>
              <w:pict>
                <v:shape id="_x0000_s1032" type="#_x0000_t202" style="position:absolute;left:0;text-align:left;margin-left:262.1pt;margin-top:1.85pt;width:241.15pt;height:109.1pt;z-index:251656192;mso-position-horizontal-relative:text;mso-position-vertical-relative:text;mso-width-relative:margin;mso-height-relative:margin" fillcolor="#ddd8c2" strokecolor="#404040" strokeweight=".5pt">
                  <v:shadow on="t" color="#868686" opacity=".5" offset="4pt,4pt" offset2="4pt,4pt"/>
                  <v:textbox style="mso-next-textbox:#_x0000_s1032">
                    <w:txbxContent>
                      <w:p w:rsidR="00C90F0D" w:rsidRPr="00E45175" w:rsidRDefault="00C90F0D" w:rsidP="0096091C">
                        <w:pPr>
                          <w:spacing w:before="60" w:beforeAutospacing="0" w:after="60" w:afterAutospacing="0"/>
                          <w:rPr>
                            <w:rFonts w:ascii="Arial" w:hAnsi="Arial" w:cs="Arial"/>
                            <w:sz w:val="19"/>
                            <w:szCs w:val="19"/>
                          </w:rPr>
                        </w:pPr>
                        <w:r w:rsidRPr="00E45175">
                          <w:rPr>
                            <w:rFonts w:ascii="Arial" w:hAnsi="Arial" w:cs="Arial"/>
                            <w:sz w:val="19"/>
                            <w:szCs w:val="19"/>
                          </w:rPr>
                          <w:t>Federal funding for JARC and New Freedom projects is not guaranteed beyond the award.  Applicants should provide a thorough explanation of potential future funding sources should the project be deemed successful.  Sustainable projects (i.e., those with reliable funding options) will score higher for this category.  Agencies with limited options are encouraged to create partnerships with government and garner support for potential future funding.</w:t>
                        </w:r>
                      </w:p>
                    </w:txbxContent>
                  </v:textbox>
                </v:shape>
              </w:pict>
            </w:r>
            <w:r w:rsidR="00376019" w:rsidRPr="00E45175">
              <w:rPr>
                <w:rFonts w:ascii="Arial" w:hAnsi="Arial" w:cs="Arial"/>
                <w:szCs w:val="22"/>
              </w:rPr>
              <w:t>What is the long-term potential of this project (potential future funding sources)?</w:t>
            </w:r>
          </w:p>
          <w:p w:rsidR="00376019" w:rsidRPr="00E45175" w:rsidRDefault="00376019" w:rsidP="008D5936">
            <w:pPr>
              <w:numPr>
                <w:ilvl w:val="0"/>
                <w:numId w:val="12"/>
              </w:numPr>
              <w:tabs>
                <w:tab w:val="center" w:pos="4680"/>
              </w:tabs>
              <w:rPr>
                <w:rFonts w:ascii="Arial" w:hAnsi="Arial" w:cs="Arial"/>
                <w:szCs w:val="22"/>
              </w:rPr>
            </w:pPr>
            <w:r w:rsidRPr="00E45175">
              <w:rPr>
                <w:rFonts w:ascii="Arial" w:hAnsi="Arial" w:cs="Arial"/>
                <w:szCs w:val="22"/>
              </w:rPr>
              <w:t>Have any commitments been made by local partners and to what extent (timeframe and value)?</w:t>
            </w:r>
          </w:p>
          <w:p w:rsidR="00A864A7" w:rsidRPr="00E45175" w:rsidRDefault="00A864A7" w:rsidP="008D5936">
            <w:pPr>
              <w:tabs>
                <w:tab w:val="center" w:pos="4680"/>
              </w:tabs>
              <w:spacing w:before="0" w:beforeAutospacing="0" w:after="0" w:afterAutospacing="0"/>
              <w:rPr>
                <w:rFonts w:ascii="Arial" w:hAnsi="Arial" w:cs="Arial"/>
                <w:szCs w:val="22"/>
              </w:rPr>
            </w:pPr>
          </w:p>
          <w:p w:rsidR="00376019" w:rsidRPr="00E45175" w:rsidRDefault="00376019" w:rsidP="008D5936">
            <w:pPr>
              <w:tabs>
                <w:tab w:val="center" w:pos="4680"/>
              </w:tabs>
              <w:rPr>
                <w:rFonts w:ascii="Arial" w:hAnsi="Arial" w:cs="Arial"/>
                <w:szCs w:val="22"/>
              </w:rPr>
            </w:pPr>
          </w:p>
        </w:tc>
      </w:tr>
      <w:tr w:rsidR="00230A5B" w:rsidRPr="0028693B" w:rsidTr="0028693B">
        <w:trPr>
          <w:cantSplit/>
          <w:trHeight w:val="405"/>
        </w:trPr>
        <w:tc>
          <w:tcPr>
            <w:tcW w:w="5418" w:type="dxa"/>
            <w:tcBorders>
              <w:top w:val="threeDEngrave" w:sz="6" w:space="0" w:color="auto"/>
              <w:left w:val="threeDEngrave" w:sz="6" w:space="0" w:color="auto"/>
              <w:bottom w:val="threeDEngrave" w:sz="6" w:space="0" w:color="auto"/>
              <w:right w:val="nil"/>
            </w:tcBorders>
            <w:shd w:val="clear" w:color="auto" w:fill="000080"/>
          </w:tcPr>
          <w:p w:rsidR="00FA464F" w:rsidRPr="00E45175" w:rsidRDefault="00FA464F" w:rsidP="0028693B">
            <w:pPr>
              <w:pStyle w:val="Heading2"/>
              <w:spacing w:after="0" w:afterAutospacing="0"/>
              <w:rPr>
                <w:rFonts w:ascii="Arial" w:hAnsi="Arial" w:cs="Arial"/>
              </w:rPr>
            </w:pPr>
            <w:bookmarkStart w:id="125" w:name="_Toc203380723"/>
            <w:bookmarkStart w:id="126" w:name="_Toc203453419"/>
            <w:bookmarkStart w:id="127" w:name="_Toc203454200"/>
            <w:bookmarkStart w:id="128" w:name="_Toc268091391"/>
            <w:r w:rsidRPr="00E45175">
              <w:rPr>
                <w:rFonts w:ascii="Arial" w:hAnsi="Arial" w:cs="Arial"/>
              </w:rPr>
              <w:t>Implementation Plan</w:t>
            </w:r>
            <w:bookmarkEnd w:id="125"/>
            <w:bookmarkEnd w:id="126"/>
            <w:bookmarkEnd w:id="127"/>
            <w:bookmarkEnd w:id="128"/>
          </w:p>
        </w:tc>
        <w:tc>
          <w:tcPr>
            <w:tcW w:w="4465" w:type="dxa"/>
            <w:gridSpan w:val="2"/>
            <w:tcBorders>
              <w:top w:val="threeDEngrave" w:sz="6" w:space="0" w:color="auto"/>
              <w:left w:val="nil"/>
              <w:bottom w:val="threeDEngrave" w:sz="6" w:space="0" w:color="auto"/>
              <w:right w:val="threeDEngrave" w:sz="6" w:space="0" w:color="auto"/>
            </w:tcBorders>
            <w:shd w:val="clear" w:color="auto" w:fill="000080"/>
            <w:vAlign w:val="center"/>
          </w:tcPr>
          <w:p w:rsidR="00FA464F" w:rsidRPr="0028693B" w:rsidRDefault="00913111" w:rsidP="0028693B">
            <w:pPr>
              <w:pStyle w:val="Heading2"/>
              <w:numPr>
                <w:ilvl w:val="0"/>
                <w:numId w:val="0"/>
              </w:numPr>
              <w:spacing w:before="0" w:beforeAutospacing="0" w:after="0" w:afterAutospacing="0"/>
              <w:ind w:left="360"/>
              <w:jc w:val="right"/>
              <w:rPr>
                <w:rFonts w:ascii="Arial" w:hAnsi="Arial" w:cs="Arial"/>
              </w:rPr>
            </w:pPr>
            <w:bookmarkStart w:id="129" w:name="_Toc203380724"/>
            <w:r w:rsidRPr="0028693B">
              <w:rPr>
                <w:rFonts w:ascii="Arial" w:hAnsi="Arial" w:cs="Arial"/>
              </w:rPr>
              <w:t>20</w:t>
            </w:r>
            <w:r w:rsidR="00FA464F" w:rsidRPr="0028693B">
              <w:rPr>
                <w:rFonts w:ascii="Arial" w:hAnsi="Arial" w:cs="Arial"/>
              </w:rPr>
              <w:t xml:space="preserve"> Points</w:t>
            </w:r>
            <w:bookmarkEnd w:id="129"/>
          </w:p>
        </w:tc>
      </w:tr>
      <w:tr w:rsidR="00F37BEC" w:rsidRPr="00E45175" w:rsidTr="00A10F96">
        <w:trPr>
          <w:cantSplit/>
        </w:trPr>
        <w:tc>
          <w:tcPr>
            <w:tcW w:w="9883" w:type="dxa"/>
            <w:gridSpan w:val="3"/>
            <w:tcBorders>
              <w:top w:val="threeDEngrave" w:sz="6" w:space="0" w:color="auto"/>
              <w:left w:val="nil"/>
              <w:bottom w:val="nil"/>
              <w:right w:val="nil"/>
            </w:tcBorders>
          </w:tcPr>
          <w:p w:rsidR="00F37BEC" w:rsidRPr="00E45175" w:rsidRDefault="00B36CD5" w:rsidP="008D5936">
            <w:pPr>
              <w:numPr>
                <w:ilvl w:val="0"/>
                <w:numId w:val="13"/>
              </w:numPr>
              <w:tabs>
                <w:tab w:val="center" w:pos="4680"/>
              </w:tabs>
              <w:rPr>
                <w:rFonts w:ascii="Arial" w:hAnsi="Arial" w:cs="Arial"/>
              </w:rPr>
            </w:pPr>
            <w:r w:rsidRPr="00E45175">
              <w:rPr>
                <w:rFonts w:ascii="Arial" w:hAnsi="Arial" w:cs="Arial"/>
              </w:rPr>
              <w:t>What is the work plan for this project</w:t>
            </w:r>
            <w:r w:rsidR="00CF6F00" w:rsidRPr="00E45175">
              <w:rPr>
                <w:rFonts w:ascii="Arial" w:hAnsi="Arial" w:cs="Arial"/>
              </w:rPr>
              <w:t>, including what staff will be assigned to manage it</w:t>
            </w:r>
            <w:r w:rsidRPr="00E45175">
              <w:rPr>
                <w:rFonts w:ascii="Arial" w:hAnsi="Arial" w:cs="Arial"/>
              </w:rPr>
              <w:t>?</w:t>
            </w:r>
          </w:p>
          <w:p w:rsidR="00F37BEC" w:rsidRPr="00E45175" w:rsidRDefault="00B36CD5" w:rsidP="008D5936">
            <w:pPr>
              <w:numPr>
                <w:ilvl w:val="0"/>
                <w:numId w:val="13"/>
              </w:numPr>
              <w:tabs>
                <w:tab w:val="center" w:pos="4680"/>
              </w:tabs>
              <w:rPr>
                <w:rFonts w:ascii="Arial" w:hAnsi="Arial" w:cs="Arial"/>
              </w:rPr>
            </w:pPr>
            <w:r w:rsidRPr="00E45175">
              <w:rPr>
                <w:rFonts w:ascii="Arial" w:hAnsi="Arial" w:cs="Arial"/>
              </w:rPr>
              <w:t>What are the details of the service or capital investment that you plan to implement (i.e.</w:t>
            </w:r>
            <w:r w:rsidR="00A864A7" w:rsidRPr="00E45175">
              <w:rPr>
                <w:rFonts w:ascii="Arial" w:hAnsi="Arial" w:cs="Arial"/>
              </w:rPr>
              <w:t>,</w:t>
            </w:r>
            <w:r w:rsidRPr="00E45175">
              <w:rPr>
                <w:rFonts w:ascii="Arial" w:hAnsi="Arial" w:cs="Arial"/>
              </w:rPr>
              <w:t xml:space="preserve"> the service hours, hours of day, location, capital improvements, etc</w:t>
            </w:r>
            <w:r w:rsidR="00A864A7" w:rsidRPr="00E45175">
              <w:rPr>
                <w:rFonts w:ascii="Arial" w:hAnsi="Arial" w:cs="Arial"/>
              </w:rPr>
              <w:t>.</w:t>
            </w:r>
            <w:r w:rsidRPr="00E45175">
              <w:rPr>
                <w:rFonts w:ascii="Arial" w:hAnsi="Arial" w:cs="Arial"/>
              </w:rPr>
              <w:t>)?</w:t>
            </w:r>
          </w:p>
          <w:p w:rsidR="00F37BEC" w:rsidRPr="00E45175" w:rsidRDefault="00CF6F00" w:rsidP="008D5936">
            <w:pPr>
              <w:numPr>
                <w:ilvl w:val="0"/>
                <w:numId w:val="13"/>
              </w:numPr>
              <w:tabs>
                <w:tab w:val="center" w:pos="4680"/>
              </w:tabs>
              <w:rPr>
                <w:rFonts w:ascii="Arial" w:hAnsi="Arial" w:cs="Arial"/>
              </w:rPr>
            </w:pPr>
            <w:r w:rsidRPr="00E45175">
              <w:rPr>
                <w:rFonts w:ascii="Arial" w:hAnsi="Arial" w:cs="Arial"/>
              </w:rPr>
              <w:t>What experience and procedures does your agency have in place to manage a federal grant in the areas of financial management, procurement, auditing, and other requirements outlined in federal guidelines?</w:t>
            </w:r>
          </w:p>
          <w:p w:rsidR="00E45175" w:rsidRPr="0028693B" w:rsidRDefault="004B5D9B" w:rsidP="00E45175">
            <w:pPr>
              <w:numPr>
                <w:ilvl w:val="0"/>
                <w:numId w:val="13"/>
              </w:numPr>
              <w:tabs>
                <w:tab w:val="center" w:pos="4680"/>
              </w:tabs>
              <w:rPr>
                <w:rFonts w:ascii="Arial" w:hAnsi="Arial" w:cs="Arial"/>
              </w:rPr>
            </w:pPr>
            <w:r>
              <w:rPr>
                <w:rFonts w:ascii="Arial" w:hAnsi="Arial" w:cs="Arial"/>
                <w:noProof/>
                <w:lang w:eastAsia="en-US"/>
              </w:rPr>
              <w:pict>
                <v:shape id="_x0000_s1033" type="#_x0000_t202" style="position:absolute;left:0;text-align:left;margin-left:4.3pt;margin-top:39.9pt;width:7in;height:90.45pt;z-index:251657216;mso-width-relative:margin;mso-height-relative:margin" fillcolor="#ddd8c2" strokecolor="#404040" strokeweight=".5pt">
                  <v:shadow on="t" color="#868686" opacity=".5" offset="4pt,4pt" offset2="4pt,4pt"/>
                  <v:textbox style="mso-next-textbox:#_x0000_s1033">
                    <w:txbxContent>
                      <w:p w:rsidR="00C90F0D" w:rsidRPr="00E45175" w:rsidRDefault="00C90F0D" w:rsidP="0028693B">
                        <w:pPr>
                          <w:spacing w:before="0" w:beforeAutospacing="0" w:after="60" w:afterAutospacing="0"/>
                          <w:rPr>
                            <w:rFonts w:ascii="Arial" w:hAnsi="Arial" w:cs="Arial"/>
                            <w:sz w:val="19"/>
                            <w:szCs w:val="19"/>
                          </w:rPr>
                        </w:pPr>
                        <w:r w:rsidRPr="00E45175">
                          <w:rPr>
                            <w:rFonts w:ascii="Arial" w:hAnsi="Arial" w:cs="Arial"/>
                            <w:sz w:val="19"/>
                            <w:szCs w:val="19"/>
                          </w:rPr>
                          <w:t>The application should describe how the agency plans to manage the project including what staff will be assigned.  The implementation plan should include at least a description of all of the following aspects of the project:</w:t>
                        </w:r>
                      </w:p>
                      <w:p w:rsidR="00C90F0D" w:rsidRPr="00E45175" w:rsidRDefault="00C90F0D" w:rsidP="008136BA">
                        <w:pPr>
                          <w:numPr>
                            <w:ilvl w:val="1"/>
                            <w:numId w:val="7"/>
                          </w:numPr>
                          <w:tabs>
                            <w:tab w:val="clear" w:pos="360"/>
                            <w:tab w:val="num" w:pos="720"/>
                          </w:tabs>
                          <w:spacing w:before="20" w:beforeAutospacing="0" w:after="20" w:afterAutospacing="0"/>
                          <w:ind w:left="720"/>
                          <w:rPr>
                            <w:rFonts w:ascii="Arial" w:hAnsi="Arial" w:cs="Arial"/>
                            <w:sz w:val="19"/>
                            <w:szCs w:val="19"/>
                          </w:rPr>
                        </w:pPr>
                        <w:r w:rsidRPr="00E45175">
                          <w:rPr>
                            <w:rFonts w:ascii="Arial" w:hAnsi="Arial" w:cs="Arial"/>
                            <w:sz w:val="19"/>
                            <w:szCs w:val="19"/>
                          </w:rPr>
                          <w:t>Timeline of the project with key milestones</w:t>
                        </w:r>
                      </w:p>
                      <w:p w:rsidR="00C90F0D" w:rsidRPr="00E45175" w:rsidRDefault="00C90F0D" w:rsidP="008136BA">
                        <w:pPr>
                          <w:numPr>
                            <w:ilvl w:val="1"/>
                            <w:numId w:val="7"/>
                          </w:numPr>
                          <w:tabs>
                            <w:tab w:val="clear" w:pos="360"/>
                            <w:tab w:val="num" w:pos="720"/>
                          </w:tabs>
                          <w:spacing w:before="20" w:beforeAutospacing="0" w:after="20" w:afterAutospacing="0"/>
                          <w:ind w:left="720"/>
                          <w:rPr>
                            <w:rFonts w:ascii="Arial" w:hAnsi="Arial" w:cs="Arial"/>
                            <w:sz w:val="19"/>
                            <w:szCs w:val="19"/>
                          </w:rPr>
                        </w:pPr>
                        <w:r w:rsidRPr="00E45175">
                          <w:rPr>
                            <w:rFonts w:ascii="Arial" w:hAnsi="Arial" w:cs="Arial"/>
                            <w:sz w:val="19"/>
                            <w:szCs w:val="19"/>
                          </w:rPr>
                          <w:t>Any work to be contracted out</w:t>
                        </w:r>
                      </w:p>
                      <w:p w:rsidR="00C90F0D" w:rsidRPr="00E45175" w:rsidRDefault="00C90F0D" w:rsidP="008136BA">
                        <w:pPr>
                          <w:numPr>
                            <w:ilvl w:val="1"/>
                            <w:numId w:val="7"/>
                          </w:numPr>
                          <w:tabs>
                            <w:tab w:val="clear" w:pos="360"/>
                            <w:tab w:val="num" w:pos="720"/>
                          </w:tabs>
                          <w:spacing w:before="20" w:beforeAutospacing="0" w:after="20" w:afterAutospacing="0"/>
                          <w:ind w:left="720"/>
                          <w:rPr>
                            <w:rFonts w:ascii="Arial" w:hAnsi="Arial" w:cs="Arial"/>
                            <w:sz w:val="19"/>
                            <w:szCs w:val="19"/>
                          </w:rPr>
                        </w:pPr>
                        <w:r w:rsidRPr="00E45175">
                          <w:rPr>
                            <w:rFonts w:ascii="Arial" w:hAnsi="Arial" w:cs="Arial"/>
                            <w:sz w:val="19"/>
                            <w:szCs w:val="19"/>
                          </w:rPr>
                          <w:t>Service plan including route maps or service area (project location and construction plan for capital project)</w:t>
                        </w:r>
                      </w:p>
                      <w:p w:rsidR="00C90F0D" w:rsidRPr="00E45175" w:rsidRDefault="00C90F0D" w:rsidP="008136BA">
                        <w:pPr>
                          <w:numPr>
                            <w:ilvl w:val="1"/>
                            <w:numId w:val="7"/>
                          </w:numPr>
                          <w:tabs>
                            <w:tab w:val="clear" w:pos="360"/>
                            <w:tab w:val="num" w:pos="720"/>
                          </w:tabs>
                          <w:spacing w:before="20" w:beforeAutospacing="0" w:after="20" w:afterAutospacing="0"/>
                          <w:ind w:left="720"/>
                          <w:rPr>
                            <w:rFonts w:ascii="Arial" w:hAnsi="Arial" w:cs="Arial"/>
                            <w:sz w:val="19"/>
                            <w:szCs w:val="19"/>
                          </w:rPr>
                        </w:pPr>
                        <w:r w:rsidRPr="00E45175">
                          <w:rPr>
                            <w:rFonts w:ascii="Arial" w:hAnsi="Arial" w:cs="Arial"/>
                            <w:sz w:val="19"/>
                            <w:szCs w:val="19"/>
                          </w:rPr>
                          <w:t>Evidence of experience and/or knowledge of federal grant requirements and rules (all grant award recipients will be required to attend a Metropolitan Council-sponsored federal grant management course)</w:t>
                        </w:r>
                      </w:p>
                    </w:txbxContent>
                  </v:textbox>
                </v:shape>
              </w:pict>
            </w:r>
            <w:r w:rsidR="00CF6F00" w:rsidRPr="00E45175">
              <w:rPr>
                <w:rFonts w:ascii="Arial" w:hAnsi="Arial" w:cs="Arial"/>
              </w:rPr>
              <w:t>How does you agency plan to manage federal Title VI and ADA compliance?</w:t>
            </w:r>
            <w:r w:rsidR="00A5031A" w:rsidRPr="00E45175">
              <w:rPr>
                <w:rFonts w:ascii="Arial" w:hAnsi="Arial" w:cs="Arial"/>
              </w:rPr>
              <w:t xml:space="preserve"> </w:t>
            </w:r>
            <w:r w:rsidR="00CF6F00" w:rsidRPr="00E45175">
              <w:rPr>
                <w:rFonts w:ascii="Arial" w:hAnsi="Arial" w:cs="Arial"/>
              </w:rPr>
              <w:t xml:space="preserve"> (The Metropolitan Council reserves the right to give priority to projects serving a high proportion of Title VI population groups.)</w:t>
            </w:r>
          </w:p>
          <w:p w:rsidR="00E45175" w:rsidRDefault="00E45175" w:rsidP="0028693B">
            <w:pPr>
              <w:tabs>
                <w:tab w:val="center" w:pos="4680"/>
              </w:tabs>
              <w:spacing w:before="0" w:beforeAutospacing="0" w:after="0" w:afterAutospacing="0"/>
              <w:rPr>
                <w:rFonts w:ascii="Arial" w:hAnsi="Arial" w:cs="Arial"/>
              </w:rPr>
            </w:pPr>
          </w:p>
          <w:p w:rsidR="0028693B" w:rsidRDefault="0028693B" w:rsidP="0028693B">
            <w:pPr>
              <w:tabs>
                <w:tab w:val="center" w:pos="4680"/>
              </w:tabs>
              <w:spacing w:before="0" w:beforeAutospacing="0" w:after="0" w:afterAutospacing="0"/>
              <w:rPr>
                <w:rFonts w:ascii="Arial" w:hAnsi="Arial" w:cs="Arial"/>
              </w:rPr>
            </w:pPr>
          </w:p>
          <w:p w:rsidR="0028693B" w:rsidRDefault="0028693B" w:rsidP="0028693B">
            <w:pPr>
              <w:tabs>
                <w:tab w:val="center" w:pos="4680"/>
              </w:tabs>
              <w:spacing w:before="0" w:beforeAutospacing="0" w:after="0" w:afterAutospacing="0"/>
              <w:rPr>
                <w:rFonts w:ascii="Arial" w:hAnsi="Arial" w:cs="Arial"/>
              </w:rPr>
            </w:pPr>
          </w:p>
          <w:p w:rsidR="0028693B" w:rsidRDefault="0028693B" w:rsidP="0028693B">
            <w:pPr>
              <w:tabs>
                <w:tab w:val="center" w:pos="4680"/>
              </w:tabs>
              <w:spacing w:before="0" w:beforeAutospacing="0" w:after="0" w:afterAutospacing="0"/>
              <w:rPr>
                <w:rFonts w:ascii="Arial" w:hAnsi="Arial" w:cs="Arial"/>
              </w:rPr>
            </w:pPr>
          </w:p>
          <w:p w:rsidR="0028693B" w:rsidRDefault="0028693B" w:rsidP="0028693B">
            <w:pPr>
              <w:tabs>
                <w:tab w:val="center" w:pos="4680"/>
              </w:tabs>
              <w:spacing w:before="0" w:beforeAutospacing="0" w:after="0" w:afterAutospacing="0"/>
              <w:rPr>
                <w:rFonts w:ascii="Arial" w:hAnsi="Arial" w:cs="Arial"/>
              </w:rPr>
            </w:pPr>
          </w:p>
          <w:p w:rsidR="0028693B" w:rsidRDefault="0028693B" w:rsidP="0028693B">
            <w:pPr>
              <w:tabs>
                <w:tab w:val="center" w:pos="4680"/>
              </w:tabs>
              <w:spacing w:before="0" w:beforeAutospacing="0" w:after="0" w:afterAutospacing="0"/>
              <w:rPr>
                <w:rFonts w:ascii="Arial" w:hAnsi="Arial" w:cs="Arial"/>
              </w:rPr>
            </w:pPr>
          </w:p>
          <w:p w:rsidR="0028693B" w:rsidRPr="00E45175" w:rsidRDefault="0028693B" w:rsidP="0028693B">
            <w:pPr>
              <w:tabs>
                <w:tab w:val="center" w:pos="4680"/>
              </w:tabs>
              <w:spacing w:before="0" w:beforeAutospacing="0" w:after="0" w:afterAutospacing="0"/>
              <w:rPr>
                <w:rFonts w:ascii="Arial" w:hAnsi="Arial" w:cs="Arial"/>
              </w:rPr>
            </w:pPr>
          </w:p>
        </w:tc>
      </w:tr>
      <w:tr w:rsidR="0091475E" w:rsidRPr="00E45175" w:rsidTr="0091475E">
        <w:trPr>
          <w:cantSplit/>
        </w:trPr>
        <w:tc>
          <w:tcPr>
            <w:tcW w:w="5418" w:type="dxa"/>
            <w:tcBorders>
              <w:top w:val="threeDEngrave" w:sz="6" w:space="0" w:color="auto"/>
              <w:left w:val="threeDEngrave" w:sz="6" w:space="0" w:color="auto"/>
              <w:bottom w:val="threeDEngrave" w:sz="6" w:space="0" w:color="auto"/>
              <w:right w:val="nil"/>
            </w:tcBorders>
            <w:shd w:val="clear" w:color="auto" w:fill="000080"/>
          </w:tcPr>
          <w:p w:rsidR="0091475E" w:rsidRPr="00E45175" w:rsidRDefault="0091475E" w:rsidP="0028693B">
            <w:pPr>
              <w:pStyle w:val="Heading2"/>
              <w:spacing w:after="0" w:afterAutospacing="0"/>
              <w:rPr>
                <w:rFonts w:ascii="Arial" w:hAnsi="Arial" w:cs="Arial"/>
              </w:rPr>
            </w:pPr>
            <w:bookmarkStart w:id="130" w:name="_Toc268091392"/>
            <w:r w:rsidRPr="00E45175">
              <w:rPr>
                <w:rFonts w:ascii="Arial" w:hAnsi="Arial" w:cs="Arial"/>
              </w:rPr>
              <w:t>Innovation</w:t>
            </w:r>
            <w:bookmarkEnd w:id="130"/>
          </w:p>
        </w:tc>
        <w:tc>
          <w:tcPr>
            <w:tcW w:w="4465" w:type="dxa"/>
            <w:gridSpan w:val="2"/>
            <w:tcBorders>
              <w:top w:val="threeDEngrave" w:sz="6" w:space="0" w:color="auto"/>
              <w:left w:val="nil"/>
              <w:bottom w:val="threeDEngrave" w:sz="6" w:space="0" w:color="auto"/>
              <w:right w:val="threeDEngrave" w:sz="6" w:space="0" w:color="auto"/>
            </w:tcBorders>
            <w:shd w:val="clear" w:color="auto" w:fill="000080"/>
            <w:vAlign w:val="center"/>
          </w:tcPr>
          <w:p w:rsidR="0091475E" w:rsidRPr="00E45175" w:rsidRDefault="0091475E" w:rsidP="0091475E">
            <w:pPr>
              <w:spacing w:before="0" w:beforeAutospacing="0" w:after="0" w:afterAutospacing="0"/>
              <w:jc w:val="right"/>
              <w:rPr>
                <w:rFonts w:ascii="Arial" w:hAnsi="Arial" w:cs="Arial"/>
                <w:b/>
                <w:sz w:val="28"/>
                <w:szCs w:val="28"/>
              </w:rPr>
            </w:pPr>
            <w:r w:rsidRPr="00E45175">
              <w:rPr>
                <w:rFonts w:ascii="Arial" w:hAnsi="Arial" w:cs="Arial"/>
                <w:b/>
                <w:sz w:val="28"/>
                <w:szCs w:val="28"/>
              </w:rPr>
              <w:t>5 Points</w:t>
            </w:r>
          </w:p>
        </w:tc>
      </w:tr>
      <w:tr w:rsidR="0091475E" w:rsidRPr="00E45175" w:rsidTr="0091475E">
        <w:trPr>
          <w:cantSplit/>
        </w:trPr>
        <w:tc>
          <w:tcPr>
            <w:tcW w:w="9883" w:type="dxa"/>
            <w:gridSpan w:val="3"/>
            <w:tcBorders>
              <w:top w:val="threeDEngrave" w:sz="6" w:space="0" w:color="auto"/>
              <w:left w:val="nil"/>
              <w:bottom w:val="nil"/>
              <w:right w:val="nil"/>
            </w:tcBorders>
          </w:tcPr>
          <w:p w:rsidR="0091475E" w:rsidRPr="00E45175" w:rsidRDefault="004B546E" w:rsidP="0091475E">
            <w:pPr>
              <w:numPr>
                <w:ilvl w:val="0"/>
                <w:numId w:val="32"/>
              </w:numPr>
              <w:tabs>
                <w:tab w:val="center" w:pos="4680"/>
              </w:tabs>
              <w:rPr>
                <w:rFonts w:ascii="Arial" w:hAnsi="Arial" w:cs="Arial"/>
              </w:rPr>
            </w:pPr>
            <w:r w:rsidRPr="00E45175">
              <w:rPr>
                <w:rFonts w:ascii="Arial" w:hAnsi="Arial" w:cs="Arial"/>
              </w:rPr>
              <w:t>Does the project offer any new or innovative approaches, service concepts, or facilities that have the potential for improving access and mobility for the target population</w:t>
            </w:r>
            <w:r w:rsidR="0091475E" w:rsidRPr="00E45175">
              <w:rPr>
                <w:rFonts w:ascii="Arial" w:hAnsi="Arial" w:cs="Arial"/>
              </w:rPr>
              <w:t>?</w:t>
            </w:r>
          </w:p>
          <w:p w:rsidR="002059BA" w:rsidRPr="0028693B" w:rsidRDefault="004B5D9B" w:rsidP="002059BA">
            <w:pPr>
              <w:numPr>
                <w:ilvl w:val="0"/>
                <w:numId w:val="32"/>
              </w:numPr>
              <w:tabs>
                <w:tab w:val="center" w:pos="4680"/>
              </w:tabs>
              <w:rPr>
                <w:rFonts w:ascii="Arial" w:hAnsi="Arial" w:cs="Arial"/>
              </w:rPr>
            </w:pPr>
            <w:r>
              <w:rPr>
                <w:rFonts w:ascii="Arial" w:hAnsi="Arial" w:cs="Arial"/>
                <w:noProof/>
                <w:lang w:eastAsia="en-US"/>
              </w:rPr>
              <w:pict>
                <v:shape id="_x0000_s1035" type="#_x0000_t202" style="position:absolute;left:0;text-align:left;margin-left:-.75pt;margin-top:15.85pt;width:7in;height:41.85pt;z-index:251660288;mso-width-relative:margin;mso-height-relative:margin" fillcolor="#ddd8c2" strokecolor="#404040" strokeweight=".5pt">
                  <v:shadow on="t" color="#868686" opacity=".5" offset="4pt,4pt" offset2="4pt,4pt"/>
                  <v:textbox style="mso-next-textbox:#_x0000_s1035">
                    <w:txbxContent>
                      <w:p w:rsidR="00C90F0D" w:rsidRPr="00E45175" w:rsidRDefault="00C90F0D" w:rsidP="004B546E">
                        <w:pPr>
                          <w:spacing w:before="60" w:beforeAutospacing="0" w:after="60" w:afterAutospacing="0"/>
                          <w:rPr>
                            <w:rFonts w:ascii="Arial" w:hAnsi="Arial" w:cs="Arial"/>
                            <w:sz w:val="19"/>
                            <w:szCs w:val="19"/>
                          </w:rPr>
                        </w:pPr>
                        <w:r w:rsidRPr="00E45175">
                          <w:rPr>
                            <w:rFonts w:ascii="Arial" w:hAnsi="Arial" w:cs="Arial"/>
                            <w:sz w:val="19"/>
                            <w:szCs w:val="19"/>
                          </w:rPr>
                          <w:t>The application should describe these new and innovative approaches currently not implemented in service in the region.  The application should identify how these approaches will enhance service to the targeted population.  The application should also include examples of other regions where similar approaches have been used.</w:t>
                        </w:r>
                      </w:p>
                    </w:txbxContent>
                  </v:textbox>
                </v:shape>
              </w:pict>
            </w:r>
            <w:r w:rsidR="004B546E" w:rsidRPr="0028693B">
              <w:rPr>
                <w:rFonts w:ascii="Arial" w:hAnsi="Arial" w:cs="Arial"/>
              </w:rPr>
              <w:t xml:space="preserve">Could these </w:t>
            </w:r>
            <w:r w:rsidR="002059BA" w:rsidRPr="0028693B">
              <w:rPr>
                <w:rFonts w:ascii="Arial" w:hAnsi="Arial" w:cs="Arial"/>
              </w:rPr>
              <w:t xml:space="preserve">innovative </w:t>
            </w:r>
            <w:r w:rsidR="004B546E" w:rsidRPr="0028693B">
              <w:rPr>
                <w:rFonts w:ascii="Arial" w:hAnsi="Arial" w:cs="Arial"/>
              </w:rPr>
              <w:t>approaches</w:t>
            </w:r>
            <w:r w:rsidR="002059BA" w:rsidRPr="0028693B">
              <w:rPr>
                <w:rFonts w:ascii="Arial" w:hAnsi="Arial" w:cs="Arial"/>
              </w:rPr>
              <w:t xml:space="preserve"> be applied elsewhere in the region?</w:t>
            </w:r>
          </w:p>
          <w:p w:rsidR="0091475E" w:rsidRPr="00E45175" w:rsidRDefault="0091475E" w:rsidP="002059BA">
            <w:pPr>
              <w:tabs>
                <w:tab w:val="center" w:pos="4680"/>
              </w:tabs>
              <w:rPr>
                <w:rFonts w:ascii="Arial" w:hAnsi="Arial" w:cs="Arial"/>
              </w:rPr>
            </w:pPr>
          </w:p>
        </w:tc>
      </w:tr>
    </w:tbl>
    <w:p w:rsidR="00C6479D" w:rsidRPr="00E45175" w:rsidRDefault="00C6479D" w:rsidP="000D6AB7">
      <w:pPr>
        <w:pStyle w:val="Heading2"/>
        <w:rPr>
          <w:rFonts w:ascii="Arial" w:hAnsi="Arial" w:cs="Arial"/>
        </w:rPr>
        <w:sectPr w:rsidR="00C6479D" w:rsidRPr="00E45175" w:rsidSect="008833D5">
          <w:footnotePr>
            <w:pos w:val="beneathText"/>
          </w:footnotePr>
          <w:pgSz w:w="12240" w:h="15840" w:code="1"/>
          <w:pgMar w:top="1080" w:right="1440" w:bottom="1080" w:left="1440" w:header="576" w:footer="432" w:gutter="0"/>
          <w:cols w:space="720"/>
          <w:formProt w:val="0"/>
          <w:docGrid w:linePitch="360"/>
        </w:sectPr>
      </w:pPr>
    </w:p>
    <w:tbl>
      <w:tblPr>
        <w:tblW w:w="102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287"/>
      </w:tblGrid>
      <w:tr w:rsidR="004172A1" w:rsidRPr="0028693B" w:rsidTr="008B1B3C">
        <w:trPr>
          <w:jc w:val="center"/>
        </w:trPr>
        <w:tc>
          <w:tcPr>
            <w:tcW w:w="10287" w:type="dxa"/>
            <w:tcBorders>
              <w:top w:val="single" w:sz="12" w:space="0" w:color="auto"/>
              <w:left w:val="single" w:sz="12" w:space="0" w:color="auto"/>
              <w:bottom w:val="single" w:sz="12" w:space="0" w:color="auto"/>
              <w:right w:val="single" w:sz="12" w:space="0" w:color="auto"/>
            </w:tcBorders>
            <w:shd w:val="clear" w:color="auto" w:fill="DDD8C2"/>
          </w:tcPr>
          <w:p w:rsidR="00B83143" w:rsidRDefault="004172A1" w:rsidP="00C539B5">
            <w:pPr>
              <w:tabs>
                <w:tab w:val="center" w:pos="4680"/>
              </w:tabs>
              <w:spacing w:beforeLines="20" w:beforeAutospacing="0" w:afterLines="20" w:afterAutospacing="0"/>
              <w:jc w:val="center"/>
              <w:rPr>
                <w:rFonts w:ascii="Arial" w:hAnsi="Arial" w:cs="Arial"/>
                <w:b/>
                <w:w w:val="115"/>
                <w:szCs w:val="22"/>
              </w:rPr>
            </w:pPr>
            <w:r w:rsidRPr="0028693B">
              <w:rPr>
                <w:rFonts w:ascii="Arial" w:hAnsi="Arial" w:cs="Arial"/>
                <w:b/>
                <w:w w:val="115"/>
                <w:szCs w:val="22"/>
              </w:rPr>
              <w:t>Program (Check Only One)</w:t>
            </w:r>
          </w:p>
        </w:tc>
      </w:tr>
      <w:tr w:rsidR="004172A1" w:rsidRPr="0028693B" w:rsidTr="004172A1">
        <w:trPr>
          <w:jc w:val="center"/>
        </w:trPr>
        <w:tc>
          <w:tcPr>
            <w:tcW w:w="10287" w:type="dxa"/>
            <w:tcBorders>
              <w:top w:val="single" w:sz="12" w:space="0" w:color="auto"/>
              <w:left w:val="single" w:sz="12" w:space="0" w:color="auto"/>
              <w:bottom w:val="single" w:sz="12" w:space="0" w:color="auto"/>
              <w:right w:val="single" w:sz="12" w:space="0" w:color="auto"/>
            </w:tcBorders>
            <w:shd w:val="clear" w:color="auto" w:fill="auto"/>
          </w:tcPr>
          <w:p w:rsidR="00B83143" w:rsidRDefault="004B5D9B" w:rsidP="00C539B5">
            <w:pPr>
              <w:tabs>
                <w:tab w:val="left" w:pos="270"/>
                <w:tab w:val="center" w:pos="4680"/>
              </w:tabs>
              <w:spacing w:beforeLines="20" w:beforeAutospacing="0" w:afterLines="20" w:afterAutospacing="0"/>
              <w:rPr>
                <w:rFonts w:ascii="Arial" w:hAnsi="Arial" w:cs="Arial"/>
                <w:szCs w:val="22"/>
              </w:rPr>
            </w:pPr>
            <w:r w:rsidRPr="0028693B">
              <w:rPr>
                <w:rFonts w:ascii="Arial" w:hAnsi="Arial" w:cs="Arial"/>
                <w:szCs w:val="22"/>
              </w:rPr>
              <w:fldChar w:fldCharType="begin">
                <w:ffData>
                  <w:name w:val="Check1"/>
                  <w:enabled/>
                  <w:calcOnExit w:val="0"/>
                  <w:checkBox>
                    <w:sizeAuto/>
                    <w:default w:val="0"/>
                  </w:checkBox>
                </w:ffData>
              </w:fldChar>
            </w:r>
            <w:r w:rsidR="004172A1" w:rsidRPr="0028693B">
              <w:rPr>
                <w:rFonts w:ascii="Arial" w:hAnsi="Arial" w:cs="Arial"/>
                <w:szCs w:val="22"/>
              </w:rPr>
              <w:instrText xml:space="preserve"> FORMCHECKBOX </w:instrText>
            </w:r>
            <w:r>
              <w:rPr>
                <w:rFonts w:ascii="Arial" w:hAnsi="Arial" w:cs="Arial"/>
                <w:szCs w:val="22"/>
              </w:rPr>
            </w:r>
            <w:r>
              <w:rPr>
                <w:rFonts w:ascii="Arial" w:hAnsi="Arial" w:cs="Arial"/>
                <w:szCs w:val="22"/>
              </w:rPr>
              <w:fldChar w:fldCharType="separate"/>
            </w:r>
            <w:r w:rsidRPr="0028693B">
              <w:rPr>
                <w:rFonts w:ascii="Arial" w:hAnsi="Arial" w:cs="Arial"/>
                <w:szCs w:val="22"/>
              </w:rPr>
              <w:fldChar w:fldCharType="end"/>
            </w:r>
            <w:r w:rsidR="004172A1" w:rsidRPr="0028693B">
              <w:rPr>
                <w:rFonts w:ascii="Arial" w:hAnsi="Arial" w:cs="Arial"/>
                <w:szCs w:val="22"/>
              </w:rPr>
              <w:t xml:space="preserve">  Job Access and Reverse Commute Project (Section 5316)</w:t>
            </w:r>
          </w:p>
          <w:p w:rsidR="00B83143" w:rsidRDefault="004B5D9B" w:rsidP="00C539B5">
            <w:pPr>
              <w:tabs>
                <w:tab w:val="left" w:pos="270"/>
                <w:tab w:val="center" w:pos="4680"/>
              </w:tabs>
              <w:spacing w:beforeLines="20" w:beforeAutospacing="0" w:afterLines="20" w:afterAutospacing="0"/>
              <w:rPr>
                <w:rFonts w:ascii="Arial" w:hAnsi="Arial" w:cs="Arial"/>
                <w:szCs w:val="22"/>
              </w:rPr>
            </w:pPr>
            <w:r w:rsidRPr="0028693B">
              <w:rPr>
                <w:rFonts w:ascii="Arial" w:hAnsi="Arial" w:cs="Arial"/>
                <w:szCs w:val="22"/>
              </w:rPr>
              <w:fldChar w:fldCharType="begin">
                <w:ffData>
                  <w:name w:val="Check1"/>
                  <w:enabled/>
                  <w:calcOnExit w:val="0"/>
                  <w:checkBox>
                    <w:sizeAuto/>
                    <w:default w:val="0"/>
                  </w:checkBox>
                </w:ffData>
              </w:fldChar>
            </w:r>
            <w:bookmarkStart w:id="131" w:name="Check1"/>
            <w:r w:rsidR="004172A1" w:rsidRPr="0028693B">
              <w:rPr>
                <w:rFonts w:ascii="Arial" w:hAnsi="Arial" w:cs="Arial"/>
                <w:szCs w:val="22"/>
              </w:rPr>
              <w:instrText xml:space="preserve"> FORMCHECKBOX </w:instrText>
            </w:r>
            <w:r>
              <w:rPr>
                <w:rFonts w:ascii="Arial" w:hAnsi="Arial" w:cs="Arial"/>
                <w:szCs w:val="22"/>
              </w:rPr>
            </w:r>
            <w:r>
              <w:rPr>
                <w:rFonts w:ascii="Arial" w:hAnsi="Arial" w:cs="Arial"/>
                <w:szCs w:val="22"/>
              </w:rPr>
              <w:fldChar w:fldCharType="separate"/>
            </w:r>
            <w:r w:rsidRPr="0028693B">
              <w:rPr>
                <w:rFonts w:ascii="Arial" w:hAnsi="Arial" w:cs="Arial"/>
                <w:szCs w:val="22"/>
              </w:rPr>
              <w:fldChar w:fldCharType="end"/>
            </w:r>
            <w:bookmarkEnd w:id="131"/>
            <w:r w:rsidR="004172A1" w:rsidRPr="0028693B">
              <w:rPr>
                <w:rFonts w:ascii="Arial" w:hAnsi="Arial" w:cs="Arial"/>
                <w:szCs w:val="22"/>
              </w:rPr>
              <w:t xml:space="preserve">  New Freedom Project (Section 5317)  </w:t>
            </w:r>
            <w:r w:rsidR="004172A1" w:rsidRPr="0028693B">
              <w:rPr>
                <w:rFonts w:ascii="Arial" w:hAnsi="Arial" w:cs="Arial"/>
                <w:szCs w:val="22"/>
              </w:rPr>
              <w:tab/>
            </w:r>
          </w:p>
        </w:tc>
      </w:tr>
      <w:tr w:rsidR="004172A1" w:rsidRPr="0028693B" w:rsidTr="008B1B3C">
        <w:trPr>
          <w:jc w:val="center"/>
        </w:trPr>
        <w:tc>
          <w:tcPr>
            <w:tcW w:w="10287" w:type="dxa"/>
            <w:tcBorders>
              <w:top w:val="single" w:sz="12" w:space="0" w:color="auto"/>
              <w:left w:val="single" w:sz="12" w:space="0" w:color="auto"/>
              <w:bottom w:val="single" w:sz="12" w:space="0" w:color="auto"/>
              <w:right w:val="single" w:sz="12" w:space="0" w:color="auto"/>
            </w:tcBorders>
            <w:shd w:val="clear" w:color="auto" w:fill="DDD8C2"/>
          </w:tcPr>
          <w:p w:rsidR="00B83143" w:rsidRDefault="004172A1" w:rsidP="00C539B5">
            <w:pPr>
              <w:tabs>
                <w:tab w:val="center" w:pos="4680"/>
              </w:tabs>
              <w:spacing w:beforeLines="20" w:beforeAutospacing="0" w:afterLines="20" w:afterAutospacing="0"/>
              <w:jc w:val="center"/>
              <w:rPr>
                <w:rFonts w:ascii="Arial" w:hAnsi="Arial" w:cs="Arial"/>
                <w:w w:val="115"/>
                <w:szCs w:val="22"/>
              </w:rPr>
            </w:pPr>
            <w:r w:rsidRPr="0028693B">
              <w:rPr>
                <w:rFonts w:ascii="Arial" w:hAnsi="Arial" w:cs="Arial"/>
                <w:color w:val="FFFFFF"/>
                <w:szCs w:val="22"/>
              </w:rPr>
              <w:br w:type="page"/>
            </w:r>
            <w:r w:rsidRPr="0028693B">
              <w:rPr>
                <w:rFonts w:ascii="Arial" w:hAnsi="Arial" w:cs="Arial"/>
                <w:color w:val="FFFFFF"/>
                <w:w w:val="115"/>
                <w:szCs w:val="22"/>
              </w:rPr>
              <w:br w:type="page"/>
            </w:r>
            <w:r w:rsidRPr="0028693B">
              <w:rPr>
                <w:rFonts w:ascii="Arial" w:hAnsi="Arial" w:cs="Arial"/>
                <w:b/>
                <w:w w:val="115"/>
                <w:szCs w:val="22"/>
              </w:rPr>
              <w:t>Applicant Information</w:t>
            </w:r>
          </w:p>
        </w:tc>
      </w:tr>
      <w:tr w:rsidR="004172A1" w:rsidRPr="0028693B" w:rsidTr="008B1B3C">
        <w:trPr>
          <w:jc w:val="center"/>
        </w:trPr>
        <w:tc>
          <w:tcPr>
            <w:tcW w:w="10287" w:type="dxa"/>
            <w:tcBorders>
              <w:top w:val="single" w:sz="12" w:space="0" w:color="auto"/>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 xml:space="preserve">Agency:  </w:t>
            </w:r>
            <w:r w:rsidR="004B5D9B" w:rsidRPr="0028693B">
              <w:rPr>
                <w:rFonts w:ascii="Arial" w:hAnsi="Arial" w:cs="Arial"/>
                <w:szCs w:val="22"/>
              </w:rPr>
              <w:fldChar w:fldCharType="begin">
                <w:ffData>
                  <w:name w:val="Text1"/>
                  <w:enabled/>
                  <w:calcOnExit w:val="0"/>
                  <w:textInput/>
                </w:ffData>
              </w:fldChar>
            </w:r>
            <w:bookmarkStart w:id="132" w:name="Text1"/>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bookmarkEnd w:id="132"/>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left" w:pos="1440"/>
                <w:tab w:val="center" w:pos="4680"/>
                <w:tab w:val="left" w:pos="5760"/>
              </w:tabs>
              <w:spacing w:beforeLines="20" w:beforeAutospacing="0" w:afterLines="20" w:afterAutospacing="0"/>
              <w:rPr>
                <w:rFonts w:ascii="Arial" w:hAnsi="Arial" w:cs="Arial"/>
                <w:szCs w:val="22"/>
              </w:rPr>
            </w:pPr>
            <w:r w:rsidRPr="0028693B">
              <w:rPr>
                <w:rFonts w:ascii="Arial" w:hAnsi="Arial" w:cs="Arial"/>
                <w:szCs w:val="22"/>
              </w:rPr>
              <w:t xml:space="preserve">Agency Type:  </w:t>
            </w:r>
            <w:r w:rsidRPr="0028693B">
              <w:rPr>
                <w:rFonts w:ascii="Arial" w:hAnsi="Arial" w:cs="Arial"/>
                <w:szCs w:val="22"/>
              </w:rPr>
              <w:tab/>
            </w:r>
            <w:r w:rsidR="004B5D9B" w:rsidRPr="0028693B">
              <w:rPr>
                <w:rFonts w:ascii="Arial" w:hAnsi="Arial" w:cs="Arial"/>
                <w:szCs w:val="22"/>
              </w:rPr>
              <w:fldChar w:fldCharType="begin">
                <w:ffData>
                  <w:name w:val="Check1"/>
                  <w:enabled/>
                  <w:calcOnExit w:val="0"/>
                  <w:checkBox>
                    <w:sizeAuto/>
                    <w:default w:val="0"/>
                  </w:checkBox>
                </w:ffData>
              </w:fldChar>
            </w:r>
            <w:r w:rsidRPr="0028693B">
              <w:rPr>
                <w:rFonts w:ascii="Arial" w:hAnsi="Arial" w:cs="Arial"/>
                <w:szCs w:val="22"/>
              </w:rPr>
              <w:instrText xml:space="preserve"> FORMCHECKBOX </w:instrText>
            </w:r>
            <w:r w:rsidR="004B5D9B">
              <w:rPr>
                <w:rFonts w:ascii="Arial" w:hAnsi="Arial" w:cs="Arial"/>
                <w:szCs w:val="22"/>
              </w:rPr>
            </w:r>
            <w:r w:rsidR="004B5D9B">
              <w:rPr>
                <w:rFonts w:ascii="Arial" w:hAnsi="Arial" w:cs="Arial"/>
                <w:szCs w:val="22"/>
              </w:rPr>
              <w:fldChar w:fldCharType="separate"/>
            </w:r>
            <w:r w:rsidR="004B5D9B" w:rsidRPr="0028693B">
              <w:rPr>
                <w:rFonts w:ascii="Arial" w:hAnsi="Arial" w:cs="Arial"/>
                <w:szCs w:val="22"/>
              </w:rPr>
              <w:fldChar w:fldCharType="end"/>
            </w:r>
            <w:r w:rsidRPr="0028693B">
              <w:rPr>
                <w:rFonts w:ascii="Arial" w:hAnsi="Arial" w:cs="Arial"/>
                <w:szCs w:val="22"/>
              </w:rPr>
              <w:t xml:space="preserve">  State or Local Government  </w:t>
            </w:r>
            <w:r w:rsidRPr="0028693B">
              <w:rPr>
                <w:rFonts w:ascii="Arial" w:hAnsi="Arial" w:cs="Arial"/>
                <w:szCs w:val="22"/>
              </w:rPr>
              <w:tab/>
            </w:r>
            <w:r w:rsidR="004B5D9B" w:rsidRPr="0028693B">
              <w:rPr>
                <w:rFonts w:ascii="Arial" w:hAnsi="Arial" w:cs="Arial"/>
                <w:szCs w:val="22"/>
              </w:rPr>
              <w:fldChar w:fldCharType="begin">
                <w:ffData>
                  <w:name w:val="Check1"/>
                  <w:enabled/>
                  <w:calcOnExit w:val="0"/>
                  <w:checkBox>
                    <w:sizeAuto/>
                    <w:default w:val="0"/>
                  </w:checkBox>
                </w:ffData>
              </w:fldChar>
            </w:r>
            <w:r w:rsidRPr="0028693B">
              <w:rPr>
                <w:rFonts w:ascii="Arial" w:hAnsi="Arial" w:cs="Arial"/>
                <w:szCs w:val="22"/>
              </w:rPr>
              <w:instrText xml:space="preserve"> FORMCHECKBOX </w:instrText>
            </w:r>
            <w:r w:rsidR="004B5D9B">
              <w:rPr>
                <w:rFonts w:ascii="Arial" w:hAnsi="Arial" w:cs="Arial"/>
                <w:szCs w:val="22"/>
              </w:rPr>
            </w:r>
            <w:r w:rsidR="004B5D9B">
              <w:rPr>
                <w:rFonts w:ascii="Arial" w:hAnsi="Arial" w:cs="Arial"/>
                <w:szCs w:val="22"/>
              </w:rPr>
              <w:fldChar w:fldCharType="separate"/>
            </w:r>
            <w:r w:rsidR="004B5D9B" w:rsidRPr="0028693B">
              <w:rPr>
                <w:rFonts w:ascii="Arial" w:hAnsi="Arial" w:cs="Arial"/>
                <w:szCs w:val="22"/>
              </w:rPr>
              <w:fldChar w:fldCharType="end"/>
            </w:r>
            <w:r w:rsidRPr="0028693B">
              <w:rPr>
                <w:rFonts w:ascii="Arial" w:hAnsi="Arial" w:cs="Arial"/>
                <w:szCs w:val="22"/>
              </w:rPr>
              <w:t xml:space="preserve">  Private Non-profit  </w:t>
            </w:r>
          </w:p>
          <w:p w:rsidR="00B83143" w:rsidRDefault="004172A1" w:rsidP="00C539B5">
            <w:pPr>
              <w:tabs>
                <w:tab w:val="left" w:pos="1440"/>
                <w:tab w:val="center" w:pos="4680"/>
                <w:tab w:val="left" w:pos="5760"/>
              </w:tabs>
              <w:spacing w:beforeLines="20" w:beforeAutospacing="0" w:afterLines="20" w:afterAutospacing="0"/>
              <w:rPr>
                <w:rFonts w:ascii="Arial" w:hAnsi="Arial" w:cs="Arial"/>
                <w:szCs w:val="22"/>
              </w:rPr>
            </w:pPr>
            <w:r w:rsidRPr="0028693B">
              <w:rPr>
                <w:rFonts w:ascii="Arial" w:hAnsi="Arial" w:cs="Arial"/>
                <w:szCs w:val="22"/>
              </w:rPr>
              <w:tab/>
            </w:r>
            <w:r w:rsidR="004B5D9B" w:rsidRPr="0028693B">
              <w:rPr>
                <w:rFonts w:ascii="Arial" w:hAnsi="Arial" w:cs="Arial"/>
                <w:szCs w:val="22"/>
              </w:rPr>
              <w:fldChar w:fldCharType="begin">
                <w:ffData>
                  <w:name w:val="Check1"/>
                  <w:enabled/>
                  <w:calcOnExit w:val="0"/>
                  <w:checkBox>
                    <w:sizeAuto/>
                    <w:default w:val="0"/>
                  </w:checkBox>
                </w:ffData>
              </w:fldChar>
            </w:r>
            <w:r w:rsidRPr="0028693B">
              <w:rPr>
                <w:rFonts w:ascii="Arial" w:hAnsi="Arial" w:cs="Arial"/>
                <w:szCs w:val="22"/>
              </w:rPr>
              <w:instrText xml:space="preserve"> FORMCHECKBOX </w:instrText>
            </w:r>
            <w:r w:rsidR="004B5D9B">
              <w:rPr>
                <w:rFonts w:ascii="Arial" w:hAnsi="Arial" w:cs="Arial"/>
                <w:szCs w:val="22"/>
              </w:rPr>
            </w:r>
            <w:r w:rsidR="004B5D9B">
              <w:rPr>
                <w:rFonts w:ascii="Arial" w:hAnsi="Arial" w:cs="Arial"/>
                <w:szCs w:val="22"/>
              </w:rPr>
              <w:fldChar w:fldCharType="separate"/>
            </w:r>
            <w:r w:rsidR="004B5D9B" w:rsidRPr="0028693B">
              <w:rPr>
                <w:rFonts w:ascii="Arial" w:hAnsi="Arial" w:cs="Arial"/>
                <w:szCs w:val="22"/>
              </w:rPr>
              <w:fldChar w:fldCharType="end"/>
            </w:r>
            <w:r w:rsidRPr="0028693B">
              <w:rPr>
                <w:rFonts w:ascii="Arial" w:hAnsi="Arial" w:cs="Arial"/>
                <w:szCs w:val="22"/>
              </w:rPr>
              <w:t xml:space="preserve">  Public Transportation Provider  </w:t>
            </w:r>
            <w:r w:rsidRPr="0028693B">
              <w:rPr>
                <w:rFonts w:ascii="Arial" w:hAnsi="Arial" w:cs="Arial"/>
                <w:szCs w:val="22"/>
              </w:rPr>
              <w:tab/>
            </w:r>
            <w:r w:rsidR="004B5D9B" w:rsidRPr="0028693B">
              <w:rPr>
                <w:rFonts w:ascii="Arial" w:hAnsi="Arial" w:cs="Arial"/>
                <w:szCs w:val="22"/>
              </w:rPr>
              <w:fldChar w:fldCharType="begin">
                <w:ffData>
                  <w:name w:val="Check1"/>
                  <w:enabled/>
                  <w:calcOnExit w:val="0"/>
                  <w:checkBox>
                    <w:sizeAuto/>
                    <w:default w:val="0"/>
                  </w:checkBox>
                </w:ffData>
              </w:fldChar>
            </w:r>
            <w:r w:rsidRPr="0028693B">
              <w:rPr>
                <w:rFonts w:ascii="Arial" w:hAnsi="Arial" w:cs="Arial"/>
                <w:szCs w:val="22"/>
              </w:rPr>
              <w:instrText xml:space="preserve"> FORMCHECKBOX </w:instrText>
            </w:r>
            <w:r w:rsidR="004B5D9B">
              <w:rPr>
                <w:rFonts w:ascii="Arial" w:hAnsi="Arial" w:cs="Arial"/>
                <w:szCs w:val="22"/>
              </w:rPr>
            </w:r>
            <w:r w:rsidR="004B5D9B">
              <w:rPr>
                <w:rFonts w:ascii="Arial" w:hAnsi="Arial" w:cs="Arial"/>
                <w:szCs w:val="22"/>
              </w:rPr>
              <w:fldChar w:fldCharType="separate"/>
            </w:r>
            <w:r w:rsidR="004B5D9B" w:rsidRPr="0028693B">
              <w:rPr>
                <w:rFonts w:ascii="Arial" w:hAnsi="Arial" w:cs="Arial"/>
                <w:szCs w:val="22"/>
              </w:rPr>
              <w:fldChar w:fldCharType="end"/>
            </w:r>
            <w:r w:rsidRPr="0028693B">
              <w:rPr>
                <w:rFonts w:ascii="Arial" w:hAnsi="Arial" w:cs="Arial"/>
                <w:szCs w:val="22"/>
              </w:rPr>
              <w:t xml:space="preserve">  Tribal Government</w:t>
            </w:r>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 xml:space="preserve">Jurisdictional Agency (if different):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 xml:space="preserve">Address: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 xml:space="preserve">City/State/Zip: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 xml:space="preserve">Authorized Signer (and title):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trHeight w:val="327"/>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left" w:pos="3810"/>
                <w:tab w:val="center" w:pos="4680"/>
                <w:tab w:val="left" w:pos="6780"/>
              </w:tabs>
              <w:spacing w:beforeLines="20" w:beforeAutospacing="0" w:afterLines="20" w:afterAutospacing="0"/>
              <w:rPr>
                <w:rFonts w:ascii="Arial" w:hAnsi="Arial" w:cs="Arial"/>
                <w:szCs w:val="22"/>
              </w:rPr>
            </w:pPr>
            <w:r w:rsidRPr="0028693B">
              <w:rPr>
                <w:rFonts w:ascii="Arial" w:hAnsi="Arial" w:cs="Arial"/>
                <w:szCs w:val="22"/>
              </w:rPr>
              <w:t xml:space="preserve">E-mail:  </w:t>
            </w:r>
            <w:r w:rsidR="004B5D9B" w:rsidRPr="0028693B">
              <w:rPr>
                <w:rFonts w:ascii="Arial" w:hAnsi="Arial" w:cs="Arial"/>
                <w:szCs w:val="22"/>
              </w:rPr>
              <w:fldChar w:fldCharType="begin">
                <w:ffData>
                  <w:name w:val=""/>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r w:rsidRPr="0028693B">
              <w:rPr>
                <w:rFonts w:ascii="Arial" w:hAnsi="Arial" w:cs="Arial"/>
                <w:szCs w:val="22"/>
              </w:rPr>
              <w:tab/>
              <w:t xml:space="preserve">Phone: </w:t>
            </w:r>
            <w:r w:rsidR="004B5D9B" w:rsidRPr="0028693B">
              <w:rPr>
                <w:rFonts w:ascii="Arial" w:hAnsi="Arial" w:cs="Arial"/>
                <w:szCs w:val="22"/>
              </w:rPr>
              <w:fldChar w:fldCharType="begin">
                <w:ffData>
                  <w:name w:val=""/>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r w:rsidRPr="0028693B">
              <w:rPr>
                <w:rFonts w:ascii="Arial" w:hAnsi="Arial" w:cs="Arial"/>
                <w:szCs w:val="22"/>
              </w:rPr>
              <w:tab/>
              <w:t xml:space="preserve">Fax: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trHeight w:val="363"/>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 xml:space="preserve">Project Manager (if different):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trHeight w:val="327"/>
          <w:jc w:val="center"/>
        </w:trPr>
        <w:tc>
          <w:tcPr>
            <w:tcW w:w="10287" w:type="dxa"/>
            <w:tcBorders>
              <w:top w:val="single" w:sz="6" w:space="0" w:color="C0C0C0"/>
              <w:left w:val="single" w:sz="6" w:space="0" w:color="C0C0C0"/>
              <w:bottom w:val="single" w:sz="12" w:space="0" w:color="auto"/>
              <w:right w:val="single" w:sz="6" w:space="0" w:color="C0C0C0"/>
            </w:tcBorders>
          </w:tcPr>
          <w:p w:rsidR="00B83143" w:rsidRDefault="004172A1" w:rsidP="00C539B5">
            <w:pPr>
              <w:tabs>
                <w:tab w:val="left" w:pos="3810"/>
                <w:tab w:val="center" w:pos="4680"/>
                <w:tab w:val="left" w:pos="6780"/>
              </w:tabs>
              <w:spacing w:beforeLines="20" w:beforeAutospacing="0" w:afterLines="20" w:afterAutospacing="0"/>
              <w:rPr>
                <w:rFonts w:ascii="Arial" w:hAnsi="Arial" w:cs="Arial"/>
                <w:szCs w:val="22"/>
              </w:rPr>
            </w:pPr>
            <w:r w:rsidRPr="0028693B">
              <w:rPr>
                <w:rFonts w:ascii="Arial" w:hAnsi="Arial" w:cs="Arial"/>
                <w:szCs w:val="22"/>
              </w:rPr>
              <w:t xml:space="preserve">E-mail: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r w:rsidRPr="0028693B">
              <w:rPr>
                <w:rFonts w:ascii="Arial" w:hAnsi="Arial" w:cs="Arial"/>
                <w:szCs w:val="22"/>
              </w:rPr>
              <w:tab/>
              <w:t xml:space="preserve">Phone: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r w:rsidRPr="0028693B">
              <w:rPr>
                <w:rFonts w:ascii="Arial" w:hAnsi="Arial" w:cs="Arial"/>
                <w:szCs w:val="22"/>
              </w:rPr>
              <w:tab/>
              <w:t xml:space="preserve">Fax: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12" w:space="0" w:color="auto"/>
              <w:left w:val="single" w:sz="12" w:space="0" w:color="auto"/>
              <w:bottom w:val="single" w:sz="12" w:space="0" w:color="auto"/>
              <w:right w:val="single" w:sz="12" w:space="0" w:color="auto"/>
            </w:tcBorders>
            <w:shd w:val="clear" w:color="auto" w:fill="DDD8C2"/>
          </w:tcPr>
          <w:p w:rsidR="00B83143" w:rsidRDefault="004172A1" w:rsidP="00C539B5">
            <w:pPr>
              <w:tabs>
                <w:tab w:val="center" w:pos="4680"/>
              </w:tabs>
              <w:spacing w:beforeLines="20" w:beforeAutospacing="0" w:afterLines="20" w:afterAutospacing="0"/>
              <w:jc w:val="center"/>
              <w:rPr>
                <w:rFonts w:ascii="Arial" w:hAnsi="Arial" w:cs="Arial"/>
                <w:w w:val="115"/>
                <w:szCs w:val="22"/>
              </w:rPr>
            </w:pPr>
            <w:r w:rsidRPr="0028693B">
              <w:rPr>
                <w:rFonts w:ascii="Arial" w:hAnsi="Arial" w:cs="Arial"/>
                <w:b/>
                <w:w w:val="115"/>
                <w:szCs w:val="22"/>
              </w:rPr>
              <w:t>Project Information</w:t>
            </w:r>
          </w:p>
        </w:tc>
      </w:tr>
      <w:tr w:rsidR="004172A1" w:rsidRPr="0028693B" w:rsidTr="008B1B3C">
        <w:trPr>
          <w:trHeight w:val="274"/>
          <w:jc w:val="center"/>
        </w:trPr>
        <w:tc>
          <w:tcPr>
            <w:tcW w:w="10287" w:type="dxa"/>
            <w:tcBorders>
              <w:top w:val="single" w:sz="12" w:space="0" w:color="auto"/>
              <w:left w:val="single" w:sz="6" w:space="0" w:color="C0C0C0"/>
              <w:bottom w:val="single" w:sz="6" w:space="0" w:color="C0C0C0"/>
              <w:right w:val="single" w:sz="6" w:space="0" w:color="C0C0C0"/>
            </w:tcBorders>
          </w:tcPr>
          <w:p w:rsidR="00B83143" w:rsidRDefault="004172A1" w:rsidP="00C539B5">
            <w:pPr>
              <w:tabs>
                <w:tab w:val="left" w:pos="270"/>
                <w:tab w:val="center" w:pos="4680"/>
              </w:tabs>
              <w:spacing w:beforeLines="20" w:beforeAutospacing="0" w:afterLines="20" w:afterAutospacing="0"/>
              <w:rPr>
                <w:rFonts w:ascii="Arial" w:hAnsi="Arial" w:cs="Arial"/>
                <w:szCs w:val="22"/>
              </w:rPr>
            </w:pPr>
            <w:r w:rsidRPr="0028693B">
              <w:rPr>
                <w:rFonts w:ascii="Arial" w:hAnsi="Arial" w:cs="Arial"/>
                <w:szCs w:val="22"/>
              </w:rPr>
              <w:t xml:space="preserve">Project Title:  </w:t>
            </w:r>
            <w:r w:rsidR="004B5D9B" w:rsidRPr="0028693B">
              <w:rPr>
                <w:rFonts w:ascii="Arial" w:hAnsi="Arial" w:cs="Arial"/>
                <w:b/>
                <w:szCs w:val="22"/>
                <w:u w:val="single"/>
              </w:rPr>
              <w:fldChar w:fldCharType="begin">
                <w:ffData>
                  <w:name w:val="Text1"/>
                  <w:enabled/>
                  <w:calcOnExit w:val="0"/>
                  <w:textInput/>
                </w:ffData>
              </w:fldChar>
            </w:r>
            <w:r w:rsidRPr="0028693B">
              <w:rPr>
                <w:rFonts w:ascii="Arial" w:hAnsi="Arial" w:cs="Arial"/>
                <w:b/>
                <w:szCs w:val="22"/>
                <w:u w:val="single"/>
              </w:rPr>
              <w:instrText xml:space="preserve"> FORMTEXT </w:instrText>
            </w:r>
            <w:r w:rsidR="004B5D9B" w:rsidRPr="0028693B">
              <w:rPr>
                <w:rFonts w:ascii="Arial" w:hAnsi="Arial" w:cs="Arial"/>
                <w:b/>
                <w:szCs w:val="22"/>
                <w:u w:val="single"/>
              </w:rPr>
            </w:r>
            <w:r w:rsidR="004B5D9B" w:rsidRPr="0028693B">
              <w:rPr>
                <w:rFonts w:ascii="Arial" w:hAnsi="Arial" w:cs="Arial"/>
                <w:b/>
                <w:szCs w:val="22"/>
                <w:u w:val="single"/>
              </w:rPr>
              <w:fldChar w:fldCharType="separate"/>
            </w:r>
            <w:r w:rsidRPr="0028693B">
              <w:rPr>
                <w:rFonts w:ascii="Frutiger 45 Light" w:hAnsi="Frutiger 45 Light" w:cs="Arial"/>
                <w:b/>
                <w:noProof/>
                <w:szCs w:val="22"/>
                <w:u w:val="single"/>
              </w:rPr>
              <w:t> </w:t>
            </w:r>
            <w:r w:rsidRPr="0028693B">
              <w:rPr>
                <w:rFonts w:ascii="Frutiger 45 Light" w:hAnsi="Frutiger 45 Light" w:cs="Arial"/>
                <w:b/>
                <w:noProof/>
                <w:szCs w:val="22"/>
                <w:u w:val="single"/>
              </w:rPr>
              <w:t> </w:t>
            </w:r>
            <w:r w:rsidRPr="0028693B">
              <w:rPr>
                <w:rFonts w:ascii="Frutiger 45 Light" w:hAnsi="Frutiger 45 Light" w:cs="Arial"/>
                <w:b/>
                <w:noProof/>
                <w:szCs w:val="22"/>
                <w:u w:val="single"/>
              </w:rPr>
              <w:t> </w:t>
            </w:r>
            <w:r w:rsidRPr="0028693B">
              <w:rPr>
                <w:rFonts w:ascii="Frutiger 45 Light" w:hAnsi="Frutiger 45 Light" w:cs="Arial"/>
                <w:b/>
                <w:noProof/>
                <w:szCs w:val="22"/>
                <w:u w:val="single"/>
              </w:rPr>
              <w:t> </w:t>
            </w:r>
            <w:r w:rsidRPr="0028693B">
              <w:rPr>
                <w:rFonts w:ascii="Frutiger 45 Light" w:hAnsi="Frutiger 45 Light" w:cs="Arial"/>
                <w:b/>
                <w:noProof/>
                <w:szCs w:val="22"/>
                <w:u w:val="single"/>
              </w:rPr>
              <w:t> </w:t>
            </w:r>
            <w:r w:rsidR="004B5D9B" w:rsidRPr="0028693B">
              <w:rPr>
                <w:rFonts w:ascii="Arial" w:hAnsi="Arial" w:cs="Arial"/>
                <w:b/>
                <w:szCs w:val="22"/>
                <w:u w:val="single"/>
              </w:rPr>
              <w:fldChar w:fldCharType="end"/>
            </w:r>
          </w:p>
        </w:tc>
      </w:tr>
      <w:tr w:rsidR="004172A1" w:rsidRPr="0028693B" w:rsidTr="008B1B3C">
        <w:trPr>
          <w:trHeight w:val="274"/>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left" w:pos="270"/>
                <w:tab w:val="center" w:pos="4680"/>
              </w:tabs>
              <w:spacing w:beforeLines="20" w:beforeAutospacing="0" w:afterLines="20" w:afterAutospacing="0"/>
              <w:rPr>
                <w:rFonts w:ascii="Arial" w:hAnsi="Arial" w:cs="Arial"/>
                <w:i/>
                <w:szCs w:val="22"/>
              </w:rPr>
            </w:pPr>
            <w:r w:rsidRPr="0028693B">
              <w:rPr>
                <w:rFonts w:ascii="Arial" w:hAnsi="Arial" w:cs="Arial"/>
                <w:i/>
                <w:szCs w:val="22"/>
              </w:rPr>
              <w:t xml:space="preserve">Brief Project Description:  </w:t>
            </w:r>
          </w:p>
          <w:p w:rsidR="00B83143" w:rsidRDefault="004B5D9B" w:rsidP="00C539B5">
            <w:pPr>
              <w:tabs>
                <w:tab w:val="left" w:pos="270"/>
                <w:tab w:val="center" w:pos="4680"/>
              </w:tabs>
              <w:spacing w:beforeLines="20" w:beforeAutospacing="0" w:afterLines="20" w:afterAutospacing="0"/>
              <w:rPr>
                <w:rFonts w:ascii="Arial" w:hAnsi="Arial" w:cs="Arial"/>
                <w:color w:val="17365D"/>
                <w:szCs w:val="22"/>
              </w:rPr>
            </w:pPr>
            <w:r w:rsidRPr="0028693B">
              <w:rPr>
                <w:rFonts w:ascii="Arial" w:hAnsi="Arial" w:cs="Arial"/>
                <w:color w:val="17365D"/>
                <w:szCs w:val="22"/>
              </w:rPr>
              <w:fldChar w:fldCharType="begin">
                <w:ffData>
                  <w:name w:val="Text1"/>
                  <w:enabled/>
                  <w:calcOnExit w:val="0"/>
                  <w:textInput/>
                </w:ffData>
              </w:fldChar>
            </w:r>
            <w:r w:rsidR="004172A1" w:rsidRPr="0028693B">
              <w:rPr>
                <w:rFonts w:ascii="Arial" w:hAnsi="Arial" w:cs="Arial"/>
                <w:color w:val="17365D"/>
                <w:szCs w:val="22"/>
              </w:rPr>
              <w:instrText xml:space="preserve"> FORMTEXT </w:instrText>
            </w:r>
            <w:r w:rsidRPr="0028693B">
              <w:rPr>
                <w:rFonts w:ascii="Arial" w:hAnsi="Arial" w:cs="Arial"/>
                <w:color w:val="17365D"/>
                <w:szCs w:val="22"/>
              </w:rPr>
            </w:r>
            <w:r w:rsidRPr="0028693B">
              <w:rPr>
                <w:rFonts w:ascii="Arial" w:hAnsi="Arial" w:cs="Arial"/>
                <w:color w:val="17365D"/>
                <w:szCs w:val="22"/>
              </w:rPr>
              <w:fldChar w:fldCharType="separate"/>
            </w:r>
            <w:r w:rsidR="004172A1" w:rsidRPr="0028693B">
              <w:rPr>
                <w:rFonts w:ascii="Frutiger 45 Light" w:hAnsi="Frutiger 45 Light" w:cs="Arial"/>
                <w:noProof/>
                <w:color w:val="17365D"/>
                <w:szCs w:val="22"/>
              </w:rPr>
              <w:t> </w:t>
            </w:r>
            <w:r w:rsidR="004172A1" w:rsidRPr="0028693B">
              <w:rPr>
                <w:rFonts w:ascii="Frutiger 45 Light" w:hAnsi="Frutiger 45 Light" w:cs="Arial"/>
                <w:noProof/>
                <w:color w:val="17365D"/>
                <w:szCs w:val="22"/>
              </w:rPr>
              <w:t> </w:t>
            </w:r>
            <w:r w:rsidR="004172A1" w:rsidRPr="0028693B">
              <w:rPr>
                <w:rFonts w:ascii="Frutiger 45 Light" w:hAnsi="Frutiger 45 Light" w:cs="Arial"/>
                <w:noProof/>
                <w:color w:val="17365D"/>
                <w:szCs w:val="22"/>
              </w:rPr>
              <w:t> </w:t>
            </w:r>
            <w:r w:rsidR="004172A1" w:rsidRPr="0028693B">
              <w:rPr>
                <w:rFonts w:ascii="Frutiger 45 Light" w:hAnsi="Frutiger 45 Light" w:cs="Arial"/>
                <w:noProof/>
                <w:color w:val="17365D"/>
                <w:szCs w:val="22"/>
              </w:rPr>
              <w:t> </w:t>
            </w:r>
            <w:r w:rsidR="004172A1" w:rsidRPr="0028693B">
              <w:rPr>
                <w:rFonts w:ascii="Frutiger 45 Light" w:hAnsi="Frutiger 45 Light" w:cs="Arial"/>
                <w:noProof/>
                <w:color w:val="17365D"/>
                <w:szCs w:val="22"/>
              </w:rPr>
              <w:t> </w:t>
            </w:r>
            <w:r w:rsidRPr="0028693B">
              <w:rPr>
                <w:rFonts w:ascii="Arial" w:hAnsi="Arial" w:cs="Arial"/>
                <w:color w:val="17365D"/>
                <w:szCs w:val="22"/>
              </w:rPr>
              <w:fldChar w:fldCharType="end"/>
            </w:r>
          </w:p>
        </w:tc>
      </w:tr>
      <w:tr w:rsidR="004172A1" w:rsidRPr="0028693B" w:rsidTr="008B1B3C">
        <w:trPr>
          <w:trHeight w:val="274"/>
          <w:jc w:val="center"/>
        </w:trPr>
        <w:tc>
          <w:tcPr>
            <w:tcW w:w="10287" w:type="dxa"/>
            <w:tcBorders>
              <w:top w:val="single" w:sz="6" w:space="0" w:color="C0C0C0"/>
              <w:left w:val="single" w:sz="6" w:space="0" w:color="C0C0C0"/>
              <w:bottom w:val="single" w:sz="12" w:space="0" w:color="auto"/>
              <w:right w:val="single" w:sz="6" w:space="0" w:color="C0C0C0"/>
            </w:tcBorders>
          </w:tcPr>
          <w:p w:rsidR="00B83143" w:rsidRDefault="004172A1" w:rsidP="00C539B5">
            <w:pPr>
              <w:tabs>
                <w:tab w:val="left" w:pos="270"/>
                <w:tab w:val="left" w:pos="1440"/>
                <w:tab w:val="left" w:pos="4320"/>
                <w:tab w:val="center" w:pos="4680"/>
                <w:tab w:val="left" w:pos="7200"/>
              </w:tabs>
              <w:spacing w:beforeLines="20" w:beforeAutospacing="0" w:afterLines="20" w:afterAutospacing="0"/>
              <w:rPr>
                <w:rFonts w:ascii="Arial" w:hAnsi="Arial" w:cs="Arial"/>
                <w:szCs w:val="22"/>
              </w:rPr>
            </w:pPr>
            <w:r w:rsidRPr="0028693B">
              <w:rPr>
                <w:rFonts w:ascii="Arial" w:hAnsi="Arial" w:cs="Arial"/>
                <w:szCs w:val="22"/>
              </w:rPr>
              <w:t xml:space="preserve">Project Type:   </w:t>
            </w:r>
            <w:r w:rsidR="004B5D9B" w:rsidRPr="0028693B">
              <w:rPr>
                <w:rFonts w:ascii="Arial" w:hAnsi="Arial" w:cs="Arial"/>
                <w:szCs w:val="22"/>
              </w:rPr>
              <w:fldChar w:fldCharType="begin">
                <w:ffData>
                  <w:name w:val="Check1"/>
                  <w:enabled/>
                  <w:calcOnExit w:val="0"/>
                  <w:checkBox>
                    <w:sizeAuto/>
                    <w:default w:val="0"/>
                  </w:checkBox>
                </w:ffData>
              </w:fldChar>
            </w:r>
            <w:r w:rsidRPr="0028693B">
              <w:rPr>
                <w:rFonts w:ascii="Arial" w:hAnsi="Arial" w:cs="Arial"/>
                <w:szCs w:val="22"/>
              </w:rPr>
              <w:instrText xml:space="preserve"> FORMCHECKBOX </w:instrText>
            </w:r>
            <w:r w:rsidR="004B5D9B">
              <w:rPr>
                <w:rFonts w:ascii="Arial" w:hAnsi="Arial" w:cs="Arial"/>
                <w:szCs w:val="22"/>
              </w:rPr>
            </w:r>
            <w:r w:rsidR="004B5D9B">
              <w:rPr>
                <w:rFonts w:ascii="Arial" w:hAnsi="Arial" w:cs="Arial"/>
                <w:szCs w:val="22"/>
              </w:rPr>
              <w:fldChar w:fldCharType="separate"/>
            </w:r>
            <w:r w:rsidR="004B5D9B" w:rsidRPr="0028693B">
              <w:rPr>
                <w:rFonts w:ascii="Arial" w:hAnsi="Arial" w:cs="Arial"/>
                <w:szCs w:val="22"/>
              </w:rPr>
              <w:fldChar w:fldCharType="end"/>
            </w:r>
            <w:r w:rsidRPr="0028693B">
              <w:rPr>
                <w:rFonts w:ascii="Arial" w:hAnsi="Arial" w:cs="Arial"/>
                <w:szCs w:val="22"/>
              </w:rPr>
              <w:t xml:space="preserve">  Operating</w:t>
            </w:r>
            <w:r w:rsidRPr="0028693B">
              <w:rPr>
                <w:rFonts w:ascii="Arial" w:hAnsi="Arial" w:cs="Arial"/>
                <w:szCs w:val="22"/>
              </w:rPr>
              <w:tab/>
            </w:r>
            <w:r w:rsidR="004B5D9B" w:rsidRPr="0028693B">
              <w:rPr>
                <w:rFonts w:ascii="Arial" w:hAnsi="Arial" w:cs="Arial"/>
                <w:szCs w:val="22"/>
              </w:rPr>
              <w:fldChar w:fldCharType="begin">
                <w:ffData>
                  <w:name w:val="Check1"/>
                  <w:enabled/>
                  <w:calcOnExit w:val="0"/>
                  <w:checkBox>
                    <w:sizeAuto/>
                    <w:default w:val="0"/>
                  </w:checkBox>
                </w:ffData>
              </w:fldChar>
            </w:r>
            <w:r w:rsidRPr="0028693B">
              <w:rPr>
                <w:rFonts w:ascii="Arial" w:hAnsi="Arial" w:cs="Arial"/>
                <w:szCs w:val="22"/>
              </w:rPr>
              <w:instrText xml:space="preserve"> FORMCHECKBOX </w:instrText>
            </w:r>
            <w:r w:rsidR="004B5D9B">
              <w:rPr>
                <w:rFonts w:ascii="Arial" w:hAnsi="Arial" w:cs="Arial"/>
                <w:szCs w:val="22"/>
              </w:rPr>
            </w:r>
            <w:r w:rsidR="004B5D9B">
              <w:rPr>
                <w:rFonts w:ascii="Arial" w:hAnsi="Arial" w:cs="Arial"/>
                <w:szCs w:val="22"/>
              </w:rPr>
              <w:fldChar w:fldCharType="separate"/>
            </w:r>
            <w:r w:rsidR="004B5D9B" w:rsidRPr="0028693B">
              <w:rPr>
                <w:rFonts w:ascii="Arial" w:hAnsi="Arial" w:cs="Arial"/>
                <w:szCs w:val="22"/>
              </w:rPr>
              <w:fldChar w:fldCharType="end"/>
            </w:r>
            <w:r w:rsidRPr="0028693B">
              <w:rPr>
                <w:rFonts w:ascii="Arial" w:hAnsi="Arial" w:cs="Arial"/>
                <w:szCs w:val="22"/>
              </w:rPr>
              <w:t xml:space="preserve">  Capital</w:t>
            </w:r>
            <w:r w:rsidRPr="0028693B">
              <w:rPr>
                <w:rFonts w:ascii="Arial" w:hAnsi="Arial" w:cs="Arial"/>
                <w:szCs w:val="22"/>
              </w:rPr>
              <w:tab/>
            </w:r>
            <w:r w:rsidR="004B5D9B" w:rsidRPr="0028693B">
              <w:rPr>
                <w:rFonts w:ascii="Arial" w:hAnsi="Arial" w:cs="Arial"/>
                <w:szCs w:val="22"/>
              </w:rPr>
              <w:fldChar w:fldCharType="begin">
                <w:ffData>
                  <w:name w:val="Check1"/>
                  <w:enabled/>
                  <w:calcOnExit w:val="0"/>
                  <w:checkBox>
                    <w:sizeAuto/>
                    <w:default w:val="0"/>
                  </w:checkBox>
                </w:ffData>
              </w:fldChar>
            </w:r>
            <w:r w:rsidRPr="0028693B">
              <w:rPr>
                <w:rFonts w:ascii="Arial" w:hAnsi="Arial" w:cs="Arial"/>
                <w:szCs w:val="22"/>
              </w:rPr>
              <w:instrText xml:space="preserve"> FORMCHECKBOX </w:instrText>
            </w:r>
            <w:r w:rsidR="004B5D9B">
              <w:rPr>
                <w:rFonts w:ascii="Arial" w:hAnsi="Arial" w:cs="Arial"/>
                <w:szCs w:val="22"/>
              </w:rPr>
            </w:r>
            <w:r w:rsidR="004B5D9B">
              <w:rPr>
                <w:rFonts w:ascii="Arial" w:hAnsi="Arial" w:cs="Arial"/>
                <w:szCs w:val="22"/>
              </w:rPr>
              <w:fldChar w:fldCharType="separate"/>
            </w:r>
            <w:r w:rsidR="004B5D9B" w:rsidRPr="0028693B">
              <w:rPr>
                <w:rFonts w:ascii="Arial" w:hAnsi="Arial" w:cs="Arial"/>
                <w:szCs w:val="22"/>
              </w:rPr>
              <w:fldChar w:fldCharType="end"/>
            </w:r>
            <w:r w:rsidRPr="0028693B">
              <w:rPr>
                <w:rFonts w:ascii="Arial" w:hAnsi="Arial" w:cs="Arial"/>
                <w:szCs w:val="22"/>
              </w:rPr>
              <w:t xml:space="preserve"> Mobility Management</w:t>
            </w:r>
          </w:p>
        </w:tc>
      </w:tr>
      <w:tr w:rsidR="004172A1" w:rsidRPr="0028693B" w:rsidTr="008B1B3C">
        <w:trPr>
          <w:jc w:val="center"/>
        </w:trPr>
        <w:tc>
          <w:tcPr>
            <w:tcW w:w="10287" w:type="dxa"/>
            <w:tcBorders>
              <w:top w:val="single" w:sz="12" w:space="0" w:color="auto"/>
              <w:left w:val="single" w:sz="12" w:space="0" w:color="auto"/>
              <w:bottom w:val="single" w:sz="12" w:space="0" w:color="auto"/>
              <w:right w:val="single" w:sz="12" w:space="0" w:color="auto"/>
            </w:tcBorders>
            <w:shd w:val="clear" w:color="auto" w:fill="DDD8C2"/>
          </w:tcPr>
          <w:p w:rsidR="00B83143" w:rsidRDefault="004172A1" w:rsidP="00C539B5">
            <w:pPr>
              <w:tabs>
                <w:tab w:val="center" w:pos="4680"/>
              </w:tabs>
              <w:spacing w:beforeLines="20" w:beforeAutospacing="0" w:afterLines="20" w:afterAutospacing="0"/>
              <w:jc w:val="center"/>
              <w:rPr>
                <w:rFonts w:ascii="Arial" w:hAnsi="Arial" w:cs="Arial"/>
                <w:b/>
                <w:w w:val="115"/>
                <w:szCs w:val="22"/>
              </w:rPr>
            </w:pPr>
            <w:r w:rsidRPr="0028693B">
              <w:rPr>
                <w:rFonts w:ascii="Arial" w:hAnsi="Arial" w:cs="Arial"/>
                <w:b/>
                <w:w w:val="115"/>
                <w:szCs w:val="22"/>
              </w:rPr>
              <w:t>Service Area</w:t>
            </w:r>
          </w:p>
        </w:tc>
      </w:tr>
      <w:tr w:rsidR="004172A1" w:rsidRPr="0028693B" w:rsidTr="008B1B3C">
        <w:trPr>
          <w:jc w:val="center"/>
        </w:trPr>
        <w:tc>
          <w:tcPr>
            <w:tcW w:w="10287" w:type="dxa"/>
            <w:tcBorders>
              <w:top w:val="single" w:sz="12" w:space="0" w:color="auto"/>
              <w:left w:val="single" w:sz="6" w:space="0" w:color="C0C0C0"/>
              <w:bottom w:val="single" w:sz="12" w:space="0" w:color="auto"/>
              <w:right w:val="single" w:sz="6" w:space="0" w:color="C0C0C0"/>
            </w:tcBorders>
            <w:shd w:val="clear" w:color="auto" w:fill="FFFFFF"/>
          </w:tcPr>
          <w:p w:rsidR="00B83143" w:rsidRDefault="004172A1" w:rsidP="00C539B5">
            <w:pPr>
              <w:tabs>
                <w:tab w:val="left" w:pos="270"/>
                <w:tab w:val="center" w:pos="4680"/>
              </w:tabs>
              <w:spacing w:beforeLines="20" w:beforeAutospacing="0" w:afterLines="20" w:afterAutospacing="0"/>
              <w:rPr>
                <w:rFonts w:ascii="Arial" w:hAnsi="Arial" w:cs="Arial"/>
                <w:szCs w:val="22"/>
              </w:rPr>
            </w:pPr>
            <w:r w:rsidRPr="0028693B">
              <w:rPr>
                <w:rFonts w:ascii="Arial" w:hAnsi="Arial" w:cs="Arial"/>
                <w:szCs w:val="22"/>
              </w:rPr>
              <w:t xml:space="preserve">Describe </w:t>
            </w:r>
            <w:r w:rsidR="00282CE3" w:rsidRPr="0028693B">
              <w:rPr>
                <w:rFonts w:ascii="Arial" w:hAnsi="Arial" w:cs="Arial"/>
                <w:szCs w:val="22"/>
              </w:rPr>
              <w:t>Areas Served by the Project</w:t>
            </w:r>
            <w:r w:rsidRPr="0028693B">
              <w:rPr>
                <w:rFonts w:ascii="Arial" w:hAnsi="Arial" w:cs="Arial"/>
                <w:szCs w:val="22"/>
              </w:rPr>
              <w:t xml:space="preserve"> (Attach Map if Possible):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Cambria Math" w:hAnsi="Cambria Math" w:cs="Arial"/>
                <w:noProof/>
                <w:szCs w:val="22"/>
              </w:rPr>
              <w:t> </w:t>
            </w:r>
            <w:r w:rsidRPr="0028693B">
              <w:rPr>
                <w:rFonts w:ascii="Cambria Math" w:hAnsi="Cambria Math" w:cs="Arial"/>
                <w:noProof/>
                <w:szCs w:val="22"/>
              </w:rPr>
              <w:t> </w:t>
            </w:r>
            <w:r w:rsidRPr="0028693B">
              <w:rPr>
                <w:rFonts w:ascii="Cambria Math" w:hAnsi="Cambria Math" w:cs="Arial"/>
                <w:noProof/>
                <w:szCs w:val="22"/>
              </w:rPr>
              <w:t> </w:t>
            </w:r>
            <w:r w:rsidRPr="0028693B">
              <w:rPr>
                <w:rFonts w:ascii="Cambria Math" w:hAnsi="Cambria Math" w:cs="Arial"/>
                <w:noProof/>
                <w:szCs w:val="22"/>
              </w:rPr>
              <w:t> </w:t>
            </w:r>
            <w:r w:rsidRPr="0028693B">
              <w:rPr>
                <w:rFonts w:ascii="Cambria Math" w:hAnsi="Cambria Math"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12" w:space="0" w:color="auto"/>
              <w:left w:val="single" w:sz="12" w:space="0" w:color="auto"/>
              <w:bottom w:val="single" w:sz="12" w:space="0" w:color="auto"/>
              <w:right w:val="single" w:sz="12" w:space="0" w:color="auto"/>
            </w:tcBorders>
            <w:shd w:val="clear" w:color="auto" w:fill="DDD8C2"/>
          </w:tcPr>
          <w:p w:rsidR="00B83143" w:rsidRDefault="004172A1" w:rsidP="00C539B5">
            <w:pPr>
              <w:tabs>
                <w:tab w:val="center" w:pos="4680"/>
              </w:tabs>
              <w:spacing w:beforeLines="20" w:beforeAutospacing="0" w:afterLines="20" w:afterAutospacing="0"/>
              <w:jc w:val="center"/>
              <w:rPr>
                <w:rFonts w:ascii="Arial" w:hAnsi="Arial" w:cs="Arial"/>
                <w:b/>
                <w:w w:val="115"/>
                <w:szCs w:val="22"/>
              </w:rPr>
            </w:pPr>
            <w:r w:rsidRPr="0028693B">
              <w:rPr>
                <w:rFonts w:ascii="Arial" w:hAnsi="Arial" w:cs="Arial"/>
                <w:b/>
                <w:w w:val="115"/>
                <w:szCs w:val="22"/>
              </w:rPr>
              <w:t>Operating Project Funding</w:t>
            </w:r>
          </w:p>
        </w:tc>
      </w:tr>
      <w:tr w:rsidR="004172A1" w:rsidRPr="0028693B" w:rsidTr="008B1B3C">
        <w:trPr>
          <w:jc w:val="center"/>
        </w:trPr>
        <w:tc>
          <w:tcPr>
            <w:tcW w:w="10287" w:type="dxa"/>
            <w:tcBorders>
              <w:top w:val="single" w:sz="12" w:space="0" w:color="auto"/>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Federal Grant Funding</w:t>
            </w:r>
            <w:r w:rsidR="00D13588" w:rsidRPr="0028693B">
              <w:rPr>
                <w:rFonts w:ascii="Arial" w:hAnsi="Arial" w:cs="Arial"/>
                <w:szCs w:val="22"/>
              </w:rPr>
              <w:t xml:space="preserve"> Request</w:t>
            </w:r>
            <w:r w:rsidRPr="0028693B">
              <w:rPr>
                <w:rFonts w:ascii="Arial" w:hAnsi="Arial" w:cs="Arial"/>
                <w:szCs w:val="22"/>
              </w:rPr>
              <w:t>: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left" w:pos="4320"/>
                <w:tab w:val="center" w:pos="4680"/>
              </w:tabs>
              <w:spacing w:beforeLines="20" w:beforeAutospacing="0" w:afterLines="20" w:afterAutospacing="0"/>
              <w:rPr>
                <w:rFonts w:ascii="Arial" w:hAnsi="Arial" w:cs="Arial"/>
                <w:szCs w:val="22"/>
              </w:rPr>
            </w:pPr>
            <w:r w:rsidRPr="0028693B">
              <w:rPr>
                <w:rFonts w:ascii="Arial" w:hAnsi="Arial" w:cs="Arial"/>
                <w:szCs w:val="22"/>
              </w:rPr>
              <w:t>Local Match Funding (at least 50%):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r w:rsidRPr="0028693B">
              <w:rPr>
                <w:rFonts w:ascii="Arial" w:hAnsi="Arial" w:cs="Arial"/>
                <w:szCs w:val="22"/>
              </w:rPr>
              <w:tab/>
              <w:t xml:space="preserve">Local Match Source(s):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D13588"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Projected Fare Revenue (Not an Eligible Match):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Arial" w:hAnsi="Arial" w:cs="Arial"/>
                <w:noProof/>
                <w:szCs w:val="22"/>
              </w:rPr>
              <w:t> </w:t>
            </w:r>
            <w:r w:rsidRPr="0028693B">
              <w:rPr>
                <w:rFonts w:ascii="Arial" w:hAnsi="Arial" w:cs="Arial"/>
                <w:noProof/>
                <w:szCs w:val="22"/>
              </w:rPr>
              <w:t> </w:t>
            </w:r>
            <w:r w:rsidRPr="0028693B">
              <w:rPr>
                <w:rFonts w:ascii="Arial" w:hAnsi="Arial" w:cs="Arial"/>
                <w:noProof/>
                <w:szCs w:val="22"/>
              </w:rPr>
              <w:t> </w:t>
            </w:r>
            <w:r w:rsidRPr="0028693B">
              <w:rPr>
                <w:rFonts w:ascii="Arial" w:hAnsi="Arial" w:cs="Arial"/>
                <w:noProof/>
                <w:szCs w:val="22"/>
              </w:rPr>
              <w:t> </w:t>
            </w:r>
            <w:r w:rsidRPr="0028693B">
              <w:rPr>
                <w:rFonts w:ascii="Arial" w:hAnsi="Arial" w:cs="Arial"/>
                <w:noProof/>
                <w:szCs w:val="22"/>
              </w:rPr>
              <w:t> </w:t>
            </w:r>
            <w:r w:rsidR="004B5D9B" w:rsidRPr="0028693B">
              <w:rPr>
                <w:rFonts w:ascii="Arial" w:hAnsi="Arial" w:cs="Arial"/>
                <w:szCs w:val="22"/>
              </w:rPr>
              <w:fldChar w:fldCharType="end"/>
            </w:r>
            <w:r w:rsidRPr="0028693B">
              <w:rPr>
                <w:rFonts w:ascii="Arial" w:hAnsi="Arial" w:cs="Arial"/>
                <w:szCs w:val="22"/>
              </w:rPr>
              <w:t xml:space="preserve"> </w:t>
            </w:r>
          </w:p>
        </w:tc>
      </w:tr>
      <w:tr w:rsidR="004172A1" w:rsidRPr="0028693B" w:rsidTr="008B1B3C">
        <w:trPr>
          <w:trHeight w:val="210"/>
          <w:jc w:val="center"/>
        </w:trPr>
        <w:tc>
          <w:tcPr>
            <w:tcW w:w="10287" w:type="dxa"/>
            <w:tcBorders>
              <w:top w:val="single" w:sz="6" w:space="0" w:color="C0C0C0"/>
              <w:left w:val="single" w:sz="6" w:space="0" w:color="C0C0C0"/>
              <w:bottom w:val="single" w:sz="12" w:space="0" w:color="auto"/>
              <w:right w:val="single" w:sz="6" w:space="0" w:color="C0C0C0"/>
            </w:tcBorders>
          </w:tcPr>
          <w:p w:rsidR="00B83143" w:rsidRDefault="00D13588" w:rsidP="00C539B5">
            <w:pPr>
              <w:tabs>
                <w:tab w:val="center" w:pos="4680"/>
                <w:tab w:val="left" w:pos="4950"/>
              </w:tabs>
              <w:spacing w:beforeLines="20" w:beforeAutospacing="0" w:afterLines="20" w:afterAutospacing="0"/>
              <w:rPr>
                <w:rFonts w:ascii="Arial" w:hAnsi="Arial" w:cs="Arial"/>
                <w:szCs w:val="22"/>
              </w:rPr>
            </w:pPr>
            <w:r w:rsidRPr="0028693B">
              <w:rPr>
                <w:rFonts w:ascii="Arial" w:hAnsi="Arial" w:cs="Arial"/>
                <w:szCs w:val="22"/>
              </w:rPr>
              <w:t>Total Operating Amount (Federal + Local + Fares):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Arial" w:hAnsi="Arial" w:cs="Arial"/>
                <w:noProof/>
                <w:szCs w:val="22"/>
              </w:rPr>
              <w:t> </w:t>
            </w:r>
            <w:r w:rsidRPr="0028693B">
              <w:rPr>
                <w:rFonts w:ascii="Arial" w:hAnsi="Arial" w:cs="Arial"/>
                <w:noProof/>
                <w:szCs w:val="22"/>
              </w:rPr>
              <w:t> </w:t>
            </w:r>
            <w:r w:rsidRPr="0028693B">
              <w:rPr>
                <w:rFonts w:ascii="Arial" w:hAnsi="Arial" w:cs="Arial"/>
                <w:noProof/>
                <w:szCs w:val="22"/>
              </w:rPr>
              <w:t> </w:t>
            </w:r>
            <w:r w:rsidRPr="0028693B">
              <w:rPr>
                <w:rFonts w:ascii="Arial" w:hAnsi="Arial" w:cs="Arial"/>
                <w:noProof/>
                <w:szCs w:val="22"/>
              </w:rPr>
              <w:t> </w:t>
            </w:r>
            <w:r w:rsidRPr="0028693B">
              <w:rPr>
                <w:rFonts w:ascii="Arial" w:hAnsi="Arial"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12" w:space="0" w:color="auto"/>
              <w:left w:val="single" w:sz="12" w:space="0" w:color="auto"/>
              <w:bottom w:val="single" w:sz="12" w:space="0" w:color="auto"/>
              <w:right w:val="single" w:sz="12" w:space="0" w:color="auto"/>
            </w:tcBorders>
            <w:shd w:val="clear" w:color="auto" w:fill="DDD8C2"/>
          </w:tcPr>
          <w:p w:rsidR="00B83143" w:rsidRDefault="004172A1" w:rsidP="00C539B5">
            <w:pPr>
              <w:tabs>
                <w:tab w:val="center" w:pos="4680"/>
              </w:tabs>
              <w:spacing w:beforeLines="20" w:beforeAutospacing="0" w:afterLines="20" w:afterAutospacing="0"/>
              <w:jc w:val="center"/>
              <w:rPr>
                <w:rFonts w:ascii="Arial" w:hAnsi="Arial" w:cs="Arial"/>
                <w:b/>
                <w:w w:val="115"/>
                <w:szCs w:val="22"/>
              </w:rPr>
            </w:pPr>
            <w:r w:rsidRPr="0028693B">
              <w:rPr>
                <w:rFonts w:ascii="Arial" w:hAnsi="Arial" w:cs="Arial"/>
                <w:b/>
                <w:w w:val="115"/>
                <w:szCs w:val="22"/>
              </w:rPr>
              <w:t>Capital or Mobility Management Project Funding</w:t>
            </w:r>
          </w:p>
        </w:tc>
      </w:tr>
      <w:tr w:rsidR="004172A1" w:rsidRPr="0028693B" w:rsidTr="008B1B3C">
        <w:trPr>
          <w:jc w:val="center"/>
        </w:trPr>
        <w:tc>
          <w:tcPr>
            <w:tcW w:w="10287" w:type="dxa"/>
            <w:tcBorders>
              <w:top w:val="single" w:sz="12" w:space="0" w:color="auto"/>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Federal Grant Funding: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left" w:pos="4320"/>
                <w:tab w:val="center" w:pos="4680"/>
              </w:tabs>
              <w:spacing w:beforeLines="20" w:beforeAutospacing="0" w:afterLines="20" w:afterAutospacing="0"/>
              <w:rPr>
                <w:rFonts w:ascii="Arial" w:hAnsi="Arial" w:cs="Arial"/>
                <w:szCs w:val="22"/>
              </w:rPr>
            </w:pPr>
            <w:r w:rsidRPr="0028693B">
              <w:rPr>
                <w:rFonts w:ascii="Arial" w:hAnsi="Arial" w:cs="Arial"/>
                <w:szCs w:val="22"/>
              </w:rPr>
              <w:t>Local Match Funding (at least 20%):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r w:rsidRPr="0028693B">
              <w:rPr>
                <w:rFonts w:ascii="Arial" w:hAnsi="Arial" w:cs="Arial"/>
                <w:szCs w:val="22"/>
              </w:rPr>
              <w:tab/>
              <w:t xml:space="preserve">Local Match Source(s):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trHeight w:val="210"/>
          <w:jc w:val="center"/>
        </w:trPr>
        <w:tc>
          <w:tcPr>
            <w:tcW w:w="10287" w:type="dxa"/>
            <w:tcBorders>
              <w:top w:val="single" w:sz="6" w:space="0" w:color="C0C0C0"/>
              <w:left w:val="single" w:sz="6" w:space="0" w:color="C0C0C0"/>
              <w:bottom w:val="single" w:sz="12" w:space="0" w:color="auto"/>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Total Capital Amount (Federal + Local):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12" w:space="0" w:color="auto"/>
              <w:left w:val="single" w:sz="12" w:space="0" w:color="auto"/>
              <w:bottom w:val="single" w:sz="12" w:space="0" w:color="auto"/>
              <w:right w:val="single" w:sz="12" w:space="0" w:color="auto"/>
            </w:tcBorders>
            <w:shd w:val="clear" w:color="auto" w:fill="DDD8C2"/>
          </w:tcPr>
          <w:p w:rsidR="00B83143" w:rsidRDefault="004172A1" w:rsidP="00C539B5">
            <w:pPr>
              <w:tabs>
                <w:tab w:val="center" w:pos="4680"/>
              </w:tabs>
              <w:spacing w:beforeLines="20" w:beforeAutospacing="0" w:afterLines="20" w:afterAutospacing="0"/>
              <w:jc w:val="center"/>
              <w:rPr>
                <w:rFonts w:ascii="Arial" w:hAnsi="Arial" w:cs="Arial"/>
                <w:b/>
                <w:w w:val="115"/>
                <w:szCs w:val="22"/>
              </w:rPr>
            </w:pPr>
            <w:r w:rsidRPr="0028693B">
              <w:rPr>
                <w:rFonts w:ascii="Arial" w:hAnsi="Arial" w:cs="Arial"/>
                <w:b/>
                <w:w w:val="115"/>
                <w:szCs w:val="22"/>
              </w:rPr>
              <w:t>Total Project Funding</w:t>
            </w:r>
            <w:r w:rsidR="00D13588" w:rsidRPr="0028693B">
              <w:rPr>
                <w:rFonts w:ascii="Arial" w:hAnsi="Arial" w:cs="Arial"/>
                <w:b/>
                <w:w w:val="115"/>
                <w:szCs w:val="22"/>
              </w:rPr>
              <w:t xml:space="preserve"> (Capital and Operating)</w:t>
            </w:r>
          </w:p>
        </w:tc>
      </w:tr>
      <w:tr w:rsidR="004172A1" w:rsidRPr="0028693B" w:rsidTr="008B1B3C">
        <w:trPr>
          <w:jc w:val="center"/>
        </w:trPr>
        <w:tc>
          <w:tcPr>
            <w:tcW w:w="10287" w:type="dxa"/>
            <w:tcBorders>
              <w:top w:val="single" w:sz="12" w:space="0" w:color="auto"/>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Total Federal Funding: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center" w:pos="4680"/>
              </w:tabs>
              <w:spacing w:beforeLines="20" w:beforeAutospacing="0" w:afterLines="20" w:afterAutospacing="0"/>
              <w:rPr>
                <w:rFonts w:ascii="Arial" w:hAnsi="Arial" w:cs="Arial"/>
                <w:szCs w:val="22"/>
              </w:rPr>
            </w:pPr>
            <w:r w:rsidRPr="0028693B">
              <w:rPr>
                <w:rFonts w:ascii="Arial" w:hAnsi="Arial" w:cs="Arial"/>
                <w:szCs w:val="22"/>
              </w:rPr>
              <w:t>Total Local Match:  $</w:t>
            </w:r>
            <w:r w:rsidR="004B5D9B" w:rsidRPr="0028693B">
              <w:rPr>
                <w:rFonts w:ascii="Arial" w:hAnsi="Arial" w:cs="Arial"/>
                <w:szCs w:val="22"/>
              </w:rPr>
              <w:fldChar w:fldCharType="begin">
                <w:ffData>
                  <w:name w:val="Text1"/>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r w:rsidR="004172A1" w:rsidRPr="0028693B" w:rsidTr="008B1B3C">
        <w:trPr>
          <w:jc w:val="center"/>
        </w:trPr>
        <w:tc>
          <w:tcPr>
            <w:tcW w:w="10287" w:type="dxa"/>
            <w:tcBorders>
              <w:top w:val="single" w:sz="6" w:space="0" w:color="C0C0C0"/>
              <w:left w:val="single" w:sz="6" w:space="0" w:color="C0C0C0"/>
              <w:bottom w:val="single" w:sz="6" w:space="0" w:color="C0C0C0"/>
              <w:right w:val="single" w:sz="6" w:space="0" w:color="C0C0C0"/>
            </w:tcBorders>
          </w:tcPr>
          <w:p w:rsidR="00B83143" w:rsidRDefault="004172A1" w:rsidP="00C539B5">
            <w:pPr>
              <w:tabs>
                <w:tab w:val="center" w:pos="4680"/>
                <w:tab w:val="left" w:pos="4950"/>
              </w:tabs>
              <w:spacing w:beforeLines="20" w:beforeAutospacing="0" w:afterLines="20" w:afterAutospacing="0"/>
              <w:rPr>
                <w:rFonts w:ascii="Arial" w:hAnsi="Arial" w:cs="Arial"/>
                <w:szCs w:val="22"/>
              </w:rPr>
            </w:pPr>
            <w:r w:rsidRPr="0028693B">
              <w:rPr>
                <w:rFonts w:ascii="Arial" w:hAnsi="Arial" w:cs="Arial"/>
                <w:szCs w:val="22"/>
              </w:rPr>
              <w:t>Total Grant Project:  $</w:t>
            </w:r>
            <w:r w:rsidR="004B5D9B" w:rsidRPr="0028693B">
              <w:rPr>
                <w:rFonts w:ascii="Arial" w:hAnsi="Arial" w:cs="Arial"/>
                <w:szCs w:val="22"/>
              </w:rPr>
              <w:fldChar w:fldCharType="begin">
                <w:ffData>
                  <w:name w:val=""/>
                  <w:enabled/>
                  <w:calcOnExit w:val="0"/>
                  <w:textInput/>
                </w:ffData>
              </w:fldChar>
            </w:r>
            <w:r w:rsidRPr="0028693B">
              <w:rPr>
                <w:rFonts w:ascii="Arial" w:hAnsi="Arial" w:cs="Arial"/>
                <w:szCs w:val="22"/>
              </w:rPr>
              <w:instrText xml:space="preserve"> FORMTEXT </w:instrText>
            </w:r>
            <w:r w:rsidR="004B5D9B" w:rsidRPr="0028693B">
              <w:rPr>
                <w:rFonts w:ascii="Arial" w:hAnsi="Arial" w:cs="Arial"/>
                <w:szCs w:val="22"/>
              </w:rPr>
            </w:r>
            <w:r w:rsidR="004B5D9B" w:rsidRPr="0028693B">
              <w:rPr>
                <w:rFonts w:ascii="Arial" w:hAnsi="Arial" w:cs="Arial"/>
                <w:szCs w:val="22"/>
              </w:rPr>
              <w:fldChar w:fldCharType="separate"/>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Pr="0028693B">
              <w:rPr>
                <w:rFonts w:ascii="Frutiger 45 Light" w:hAnsi="Frutiger 45 Light" w:cs="Arial"/>
                <w:noProof/>
                <w:szCs w:val="22"/>
              </w:rPr>
              <w:t> </w:t>
            </w:r>
            <w:r w:rsidR="004B5D9B" w:rsidRPr="0028693B">
              <w:rPr>
                <w:rFonts w:ascii="Arial" w:hAnsi="Arial" w:cs="Arial"/>
                <w:szCs w:val="22"/>
              </w:rPr>
              <w:fldChar w:fldCharType="end"/>
            </w:r>
          </w:p>
        </w:tc>
      </w:tr>
    </w:tbl>
    <w:p w:rsidR="008B1B3C" w:rsidRPr="0028693B" w:rsidRDefault="008B1B3C" w:rsidP="008D5936">
      <w:pPr>
        <w:tabs>
          <w:tab w:val="center" w:pos="4680"/>
        </w:tabs>
        <w:rPr>
          <w:rFonts w:ascii="Arial" w:hAnsi="Arial" w:cs="Arial"/>
          <w:szCs w:val="22"/>
        </w:rPr>
        <w:sectPr w:rsidR="008B1B3C" w:rsidRPr="0028693B" w:rsidSect="00B249C2">
          <w:headerReference w:type="default" r:id="rId27"/>
          <w:footerReference w:type="default" r:id="rId28"/>
          <w:footnotePr>
            <w:pos w:val="beneathText"/>
          </w:footnotePr>
          <w:pgSz w:w="12240" w:h="15840" w:code="1"/>
          <w:pgMar w:top="720" w:right="1008" w:bottom="720" w:left="1008" w:header="720" w:footer="533" w:gutter="0"/>
          <w:pgNumType w:start="1"/>
          <w:cols w:space="720"/>
          <w:formProt w:val="0"/>
          <w:docGrid w:linePitch="360"/>
        </w:sectPr>
      </w:pPr>
    </w:p>
    <w:tbl>
      <w:tblPr>
        <w:tblpPr w:leftFromText="180" w:rightFromText="180" w:vertAnchor="text" w:horzAnchor="margin" w:tblpXSpec="center" w:tblpY="281"/>
        <w:tblW w:w="1122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3258"/>
        <w:gridCol w:w="3015"/>
        <w:gridCol w:w="1710"/>
        <w:gridCol w:w="1620"/>
        <w:gridCol w:w="1620"/>
      </w:tblGrid>
      <w:tr w:rsidR="000778C9" w:rsidRPr="0028693B" w:rsidTr="0028693B">
        <w:trPr>
          <w:trHeight w:val="400"/>
        </w:trPr>
        <w:tc>
          <w:tcPr>
            <w:tcW w:w="3258" w:type="dxa"/>
            <w:tcBorders>
              <w:top w:val="single" w:sz="12" w:space="0" w:color="auto"/>
              <w:left w:val="single" w:sz="12" w:space="0" w:color="auto"/>
              <w:bottom w:val="single" w:sz="12" w:space="0" w:color="auto"/>
              <w:right w:val="single" w:sz="6" w:space="0" w:color="auto"/>
            </w:tcBorders>
            <w:shd w:val="clear" w:color="auto" w:fill="DDD8C2"/>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i/>
                <w:szCs w:val="22"/>
                <w:lang w:eastAsia="en-US"/>
              </w:rPr>
            </w:pPr>
            <w:r w:rsidRPr="0028693B">
              <w:rPr>
                <w:rFonts w:ascii="Arial" w:hAnsi="Arial" w:cs="Arial"/>
                <w:b/>
                <w:szCs w:val="22"/>
                <w:lang w:eastAsia="en-US"/>
              </w:rPr>
              <w:t xml:space="preserve">Budget Item: </w:t>
            </w:r>
            <w:r w:rsidR="00F44671" w:rsidRPr="0028693B">
              <w:rPr>
                <w:rFonts w:ascii="Arial" w:hAnsi="Arial" w:cs="Arial"/>
                <w:b/>
                <w:szCs w:val="22"/>
                <w:lang w:eastAsia="en-US"/>
              </w:rPr>
              <w:t xml:space="preserve"> </w:t>
            </w:r>
            <w:r w:rsidRPr="0028693B">
              <w:rPr>
                <w:rFonts w:ascii="Arial" w:hAnsi="Arial" w:cs="Arial"/>
                <w:i/>
                <w:szCs w:val="22"/>
                <w:lang w:eastAsia="en-US"/>
              </w:rPr>
              <w:t>All budget items with an asterisk requires milestone information</w:t>
            </w:r>
          </w:p>
        </w:tc>
        <w:tc>
          <w:tcPr>
            <w:tcW w:w="3015" w:type="dxa"/>
            <w:tcBorders>
              <w:top w:val="single" w:sz="12" w:space="0" w:color="auto"/>
              <w:left w:val="single" w:sz="6" w:space="0" w:color="auto"/>
              <w:bottom w:val="single" w:sz="12" w:space="0" w:color="auto"/>
              <w:right w:val="single" w:sz="6" w:space="0" w:color="auto"/>
            </w:tcBorders>
            <w:shd w:val="clear" w:color="auto" w:fill="DDD8C2"/>
            <w:vAlign w:val="center"/>
          </w:tcPr>
          <w:p w:rsidR="000778C9" w:rsidRPr="0028693B" w:rsidRDefault="000778C9" w:rsidP="006E4E23">
            <w:pPr>
              <w:widowControl/>
              <w:tabs>
                <w:tab w:val="center" w:pos="4680"/>
              </w:tabs>
              <w:suppressAutoHyphens w:val="0"/>
              <w:spacing w:before="0" w:beforeAutospacing="0" w:after="0" w:afterAutospacing="0"/>
              <w:jc w:val="center"/>
              <w:rPr>
                <w:rFonts w:ascii="Arial" w:hAnsi="Arial" w:cs="Arial"/>
                <w:b/>
                <w:szCs w:val="22"/>
                <w:lang w:eastAsia="en-US"/>
              </w:rPr>
            </w:pPr>
            <w:r w:rsidRPr="0028693B">
              <w:rPr>
                <w:rFonts w:ascii="Arial" w:hAnsi="Arial" w:cs="Arial"/>
                <w:b/>
                <w:szCs w:val="22"/>
                <w:lang w:eastAsia="en-US"/>
              </w:rPr>
              <w:t>Item Description or Purpose</w:t>
            </w:r>
          </w:p>
        </w:tc>
        <w:tc>
          <w:tcPr>
            <w:tcW w:w="1710" w:type="dxa"/>
            <w:tcBorders>
              <w:top w:val="single" w:sz="12" w:space="0" w:color="auto"/>
              <w:left w:val="single" w:sz="6" w:space="0" w:color="auto"/>
              <w:bottom w:val="single" w:sz="12" w:space="0" w:color="auto"/>
              <w:right w:val="single" w:sz="6" w:space="0" w:color="auto"/>
            </w:tcBorders>
            <w:shd w:val="clear" w:color="auto" w:fill="DDD8C2"/>
            <w:vAlign w:val="center"/>
          </w:tcPr>
          <w:p w:rsidR="000778C9" w:rsidRPr="0028693B" w:rsidRDefault="000778C9" w:rsidP="006E4E23">
            <w:pPr>
              <w:tabs>
                <w:tab w:val="center" w:pos="4680"/>
              </w:tabs>
              <w:spacing w:before="0" w:beforeAutospacing="0" w:after="0" w:afterAutospacing="0"/>
              <w:jc w:val="center"/>
              <w:rPr>
                <w:rFonts w:ascii="Arial" w:hAnsi="Arial" w:cs="Arial"/>
                <w:b/>
                <w:szCs w:val="22"/>
              </w:rPr>
            </w:pPr>
            <w:r w:rsidRPr="0028693B">
              <w:rPr>
                <w:rFonts w:ascii="Arial" w:hAnsi="Arial" w:cs="Arial"/>
                <w:b/>
                <w:szCs w:val="22"/>
              </w:rPr>
              <w:t>FTA or Federal Funding</w:t>
            </w:r>
          </w:p>
        </w:tc>
        <w:tc>
          <w:tcPr>
            <w:tcW w:w="1620" w:type="dxa"/>
            <w:tcBorders>
              <w:top w:val="single" w:sz="12" w:space="0" w:color="auto"/>
              <w:left w:val="single" w:sz="6" w:space="0" w:color="auto"/>
              <w:bottom w:val="single" w:sz="12" w:space="0" w:color="auto"/>
              <w:right w:val="single" w:sz="6" w:space="0" w:color="auto"/>
            </w:tcBorders>
            <w:shd w:val="clear" w:color="auto" w:fill="DDD8C2"/>
            <w:vAlign w:val="center"/>
          </w:tcPr>
          <w:p w:rsidR="000778C9" w:rsidRPr="0028693B" w:rsidRDefault="00141B3E" w:rsidP="00141B3E">
            <w:pPr>
              <w:rPr>
                <w:rFonts w:ascii="Arial" w:hAnsi="Arial" w:cs="Arial"/>
                <w:b/>
                <w:szCs w:val="22"/>
              </w:rPr>
            </w:pPr>
            <w:bookmarkStart w:id="133" w:name="_Toc203380725"/>
            <w:bookmarkStart w:id="134" w:name="_Toc203452548"/>
            <w:r w:rsidRPr="0028693B">
              <w:rPr>
                <w:rFonts w:ascii="Arial" w:hAnsi="Arial" w:cs="Arial"/>
                <w:b/>
                <w:szCs w:val="22"/>
              </w:rPr>
              <w:t>M</w:t>
            </w:r>
            <w:r w:rsidR="000778C9" w:rsidRPr="0028693B">
              <w:rPr>
                <w:rFonts w:ascii="Arial" w:hAnsi="Arial" w:cs="Arial"/>
                <w:b/>
                <w:szCs w:val="22"/>
              </w:rPr>
              <w:t>atch or Other Funding</w:t>
            </w:r>
            <w:bookmarkEnd w:id="133"/>
            <w:bookmarkEnd w:id="134"/>
          </w:p>
        </w:tc>
        <w:tc>
          <w:tcPr>
            <w:tcW w:w="1620" w:type="dxa"/>
            <w:tcBorders>
              <w:top w:val="single" w:sz="12" w:space="0" w:color="auto"/>
              <w:left w:val="single" w:sz="6" w:space="0" w:color="auto"/>
              <w:bottom w:val="single" w:sz="12" w:space="0" w:color="auto"/>
              <w:right w:val="single" w:sz="12" w:space="0" w:color="auto"/>
            </w:tcBorders>
            <w:shd w:val="clear" w:color="auto" w:fill="DDD8C2"/>
            <w:vAlign w:val="center"/>
          </w:tcPr>
          <w:p w:rsidR="000778C9" w:rsidRPr="0028693B" w:rsidRDefault="000778C9" w:rsidP="006E4E23">
            <w:pPr>
              <w:tabs>
                <w:tab w:val="center" w:pos="4680"/>
              </w:tabs>
              <w:spacing w:before="0" w:beforeAutospacing="0" w:after="0" w:afterAutospacing="0"/>
              <w:jc w:val="center"/>
              <w:rPr>
                <w:rFonts w:ascii="Arial" w:hAnsi="Arial" w:cs="Arial"/>
                <w:b/>
                <w:szCs w:val="22"/>
              </w:rPr>
            </w:pPr>
            <w:r w:rsidRPr="0028693B">
              <w:rPr>
                <w:rFonts w:ascii="Arial" w:hAnsi="Arial" w:cs="Arial"/>
                <w:b/>
                <w:szCs w:val="22"/>
              </w:rPr>
              <w:t>Total Project Funding</w:t>
            </w:r>
          </w:p>
        </w:tc>
      </w:tr>
      <w:tr w:rsidR="000778C9" w:rsidRPr="0028693B" w:rsidTr="0028693B">
        <w:trPr>
          <w:trHeight w:val="340"/>
        </w:trPr>
        <w:tc>
          <w:tcPr>
            <w:tcW w:w="3258" w:type="dxa"/>
            <w:tcBorders>
              <w:top w:val="single" w:sz="12" w:space="0" w:color="auto"/>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b/>
                <w:szCs w:val="22"/>
                <w:lang w:eastAsia="en-US"/>
              </w:rPr>
              <w:t xml:space="preserve">Personnel </w:t>
            </w:r>
            <w:r w:rsidRPr="0028693B">
              <w:rPr>
                <w:rFonts w:ascii="Arial" w:hAnsi="Arial" w:cs="Arial"/>
                <w:szCs w:val="22"/>
                <w:lang w:eastAsia="en-US"/>
              </w:rPr>
              <w:t xml:space="preserve"> (Salary):</w:t>
            </w:r>
          </w:p>
        </w:tc>
        <w:tc>
          <w:tcPr>
            <w:tcW w:w="3015" w:type="dxa"/>
            <w:tcBorders>
              <w:top w:val="single" w:sz="12" w:space="0" w:color="auto"/>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12" w:space="0" w:color="auto"/>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12" w:space="0" w:color="auto"/>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12" w:space="0" w:color="auto"/>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szCs w:val="22"/>
                <w:lang w:eastAsia="en-US"/>
              </w:rPr>
            </w:pPr>
            <w:r w:rsidRPr="0028693B">
              <w:rPr>
                <w:rFonts w:ascii="Arial" w:hAnsi="Arial" w:cs="Arial"/>
                <w:szCs w:val="22"/>
                <w:lang w:eastAsia="en-US"/>
              </w:rPr>
              <w:t>Project Admin</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szCs w:val="22"/>
                <w:lang w:eastAsia="en-US"/>
              </w:rPr>
            </w:pPr>
            <w:r w:rsidRPr="0028693B">
              <w:rPr>
                <w:rFonts w:ascii="Arial" w:hAnsi="Arial" w:cs="Arial"/>
                <w:szCs w:val="22"/>
                <w:lang w:eastAsia="en-US"/>
              </w:rPr>
              <w:t>Force Account</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6"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Fringe Benefit</w:t>
            </w:r>
          </w:p>
        </w:tc>
        <w:tc>
          <w:tcPr>
            <w:tcW w:w="3015" w:type="dxa"/>
            <w:tcBorders>
              <w:top w:val="single" w:sz="4" w:space="0" w:color="C0C0C0"/>
              <w:left w:val="single" w:sz="4" w:space="0" w:color="C0C0C0"/>
              <w:bottom w:val="single" w:sz="6"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6"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6"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6"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84"/>
        </w:trPr>
        <w:tc>
          <w:tcPr>
            <w:tcW w:w="3258" w:type="dxa"/>
            <w:tcBorders>
              <w:top w:val="single" w:sz="6" w:space="0" w:color="C0C0C0"/>
              <w:left w:val="single" w:sz="6" w:space="0" w:color="C0C0C0"/>
              <w:bottom w:val="single" w:sz="6" w:space="0" w:color="C0C0C0"/>
              <w:right w:val="single" w:sz="4" w:space="0" w:color="C0C0C0"/>
            </w:tcBorders>
            <w:shd w:val="clear" w:color="auto" w:fill="A6A6A6"/>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3015" w:type="dxa"/>
            <w:tcBorders>
              <w:top w:val="single" w:sz="6" w:space="0" w:color="C0C0C0"/>
              <w:left w:val="single" w:sz="4" w:space="0" w:color="C0C0C0"/>
              <w:bottom w:val="single" w:sz="6" w:space="0" w:color="C0C0C0"/>
              <w:right w:val="single" w:sz="4" w:space="0" w:color="C0C0C0"/>
            </w:tcBorders>
            <w:shd w:val="clear" w:color="auto" w:fill="A6A6A6"/>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6" w:space="0" w:color="C0C0C0"/>
              <w:left w:val="single" w:sz="4" w:space="0" w:color="C0C0C0"/>
              <w:bottom w:val="single" w:sz="6" w:space="0" w:color="C0C0C0"/>
              <w:right w:val="single" w:sz="4" w:space="0" w:color="C0C0C0"/>
            </w:tcBorders>
            <w:shd w:val="clear" w:color="auto" w:fill="A6A6A6"/>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6" w:space="0" w:color="C0C0C0"/>
              <w:left w:val="single" w:sz="4" w:space="0" w:color="C0C0C0"/>
              <w:bottom w:val="single" w:sz="6" w:space="0" w:color="C0C0C0"/>
              <w:right w:val="single" w:sz="4" w:space="0" w:color="C0C0C0"/>
            </w:tcBorders>
            <w:shd w:val="clear" w:color="auto" w:fill="A6A6A6"/>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6" w:space="0" w:color="C0C0C0"/>
              <w:left w:val="single" w:sz="4" w:space="0" w:color="C0C0C0"/>
              <w:bottom w:val="single" w:sz="6" w:space="0" w:color="C0C0C0"/>
              <w:right w:val="single" w:sz="6" w:space="0" w:color="C0C0C0"/>
            </w:tcBorders>
            <w:shd w:val="clear" w:color="auto" w:fill="A6A6A6"/>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6"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b/>
                <w:szCs w:val="22"/>
                <w:lang w:eastAsia="en-US"/>
              </w:rPr>
            </w:pPr>
            <w:r w:rsidRPr="0028693B">
              <w:rPr>
                <w:rFonts w:ascii="Arial" w:hAnsi="Arial" w:cs="Arial"/>
                <w:b/>
                <w:szCs w:val="22"/>
                <w:lang w:eastAsia="en-US"/>
              </w:rPr>
              <w:t>*Consultant:</w:t>
            </w:r>
          </w:p>
        </w:tc>
        <w:tc>
          <w:tcPr>
            <w:tcW w:w="3015" w:type="dxa"/>
            <w:tcBorders>
              <w:top w:val="single" w:sz="6"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6"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6"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6"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Planning</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Engineer &amp; Design</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Construction Mgmt</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*Contractor:</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Construction</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 xml:space="preserve">Services </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*Lease/Rental Costs</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 xml:space="preserve">*Bus Purchase </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(specify type)</w:t>
            </w: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*Spare Parts</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*3</w:t>
            </w:r>
            <w:r w:rsidRPr="0028693B">
              <w:rPr>
                <w:rFonts w:ascii="Arial" w:hAnsi="Arial" w:cs="Arial"/>
                <w:b/>
                <w:szCs w:val="22"/>
                <w:vertAlign w:val="superscript"/>
                <w:lang w:eastAsia="en-US"/>
              </w:rPr>
              <w:t>rd</w:t>
            </w:r>
            <w:r w:rsidRPr="0028693B">
              <w:rPr>
                <w:rFonts w:ascii="Arial" w:hAnsi="Arial" w:cs="Arial"/>
                <w:b/>
                <w:szCs w:val="22"/>
                <w:lang w:eastAsia="en-US"/>
              </w:rPr>
              <w:t xml:space="preserve"> Party Bus Inspection</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*Staff Travel:</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Local</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Non-local</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*Staff Training: Tuition</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*Insurance</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*Real Estate:</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Acquisition</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Appraisal</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ind w:left="630"/>
              <w:outlineLvl w:val="3"/>
              <w:rPr>
                <w:rFonts w:ascii="Arial" w:hAnsi="Arial" w:cs="Arial"/>
                <w:szCs w:val="22"/>
                <w:lang w:eastAsia="en-US"/>
              </w:rPr>
            </w:pPr>
            <w:r w:rsidRPr="0028693B">
              <w:rPr>
                <w:rFonts w:ascii="Arial" w:hAnsi="Arial" w:cs="Arial"/>
                <w:szCs w:val="22"/>
                <w:lang w:eastAsia="en-US"/>
              </w:rPr>
              <w:t>ROW</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szCs w:val="22"/>
                <w:lang w:eastAsia="en-US"/>
              </w:rPr>
            </w:pPr>
            <w:r w:rsidRPr="0028693B">
              <w:rPr>
                <w:rFonts w:ascii="Arial" w:hAnsi="Arial" w:cs="Arial"/>
                <w:b/>
                <w:szCs w:val="22"/>
                <w:lang w:eastAsia="en-US"/>
              </w:rPr>
              <w:t>*Equipment</w:t>
            </w:r>
            <w:r w:rsidRPr="0028693B">
              <w:rPr>
                <w:rFonts w:ascii="Arial" w:hAnsi="Arial" w:cs="Arial"/>
                <w:szCs w:val="22"/>
                <w:lang w:eastAsia="en-US"/>
              </w:rPr>
              <w:t xml:space="preserve"> (list items w/useful life of more than 1 year &amp; cost greater than $5000)</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szCs w:val="22"/>
                <w:lang w:eastAsia="en-US"/>
              </w:rPr>
            </w:pPr>
            <w:r w:rsidRPr="0028693B">
              <w:rPr>
                <w:rFonts w:ascii="Arial" w:hAnsi="Arial" w:cs="Arial"/>
                <w:b/>
                <w:szCs w:val="22"/>
                <w:lang w:eastAsia="en-US"/>
              </w:rPr>
              <w:t>*Project Supplies &amp; Material</w:t>
            </w:r>
            <w:r w:rsidRPr="0028693B">
              <w:rPr>
                <w:rFonts w:ascii="Arial" w:hAnsi="Arial" w:cs="Arial"/>
                <w:szCs w:val="22"/>
                <w:lang w:eastAsia="en-US"/>
              </w:rPr>
              <w:t xml:space="preserve"> (list items consumable and/or unit cost under $5000)</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*Computer Hardware</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*Computer Software</w:t>
            </w:r>
          </w:p>
        </w:tc>
        <w:tc>
          <w:tcPr>
            <w:tcW w:w="3015"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4" w:space="0" w:color="C0C0C0"/>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3258" w:type="dxa"/>
            <w:tcBorders>
              <w:top w:val="single" w:sz="4" w:space="0" w:color="C0C0C0"/>
              <w:left w:val="single" w:sz="4" w:space="0" w:color="C0C0C0"/>
              <w:bottom w:val="single" w:sz="12" w:space="0" w:color="auto"/>
              <w:right w:val="single" w:sz="4" w:space="0" w:color="C0C0C0"/>
            </w:tcBorders>
            <w:vAlign w:val="center"/>
          </w:tcPr>
          <w:p w:rsidR="000778C9" w:rsidRPr="0028693B" w:rsidRDefault="000778C9" w:rsidP="006E4E23">
            <w:pPr>
              <w:keepNext/>
              <w:widowControl/>
              <w:tabs>
                <w:tab w:val="center" w:pos="4680"/>
              </w:tabs>
              <w:suppressAutoHyphens w:val="0"/>
              <w:spacing w:before="0" w:beforeAutospacing="0" w:after="0" w:afterAutospacing="0"/>
              <w:outlineLvl w:val="3"/>
              <w:rPr>
                <w:rFonts w:ascii="Arial" w:hAnsi="Arial" w:cs="Arial"/>
                <w:b/>
                <w:szCs w:val="22"/>
                <w:lang w:eastAsia="en-US"/>
              </w:rPr>
            </w:pPr>
            <w:r w:rsidRPr="0028693B">
              <w:rPr>
                <w:rFonts w:ascii="Arial" w:hAnsi="Arial" w:cs="Arial"/>
                <w:b/>
                <w:szCs w:val="22"/>
                <w:lang w:eastAsia="en-US"/>
              </w:rPr>
              <w:t>Other Costs</w:t>
            </w:r>
          </w:p>
        </w:tc>
        <w:tc>
          <w:tcPr>
            <w:tcW w:w="3015" w:type="dxa"/>
            <w:tcBorders>
              <w:top w:val="single" w:sz="4" w:space="0" w:color="C0C0C0"/>
              <w:left w:val="single" w:sz="4" w:space="0" w:color="C0C0C0"/>
              <w:bottom w:val="single" w:sz="12" w:space="0" w:color="auto"/>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710" w:type="dxa"/>
            <w:tcBorders>
              <w:top w:val="single" w:sz="4" w:space="0" w:color="C0C0C0"/>
              <w:left w:val="single" w:sz="4" w:space="0" w:color="C0C0C0"/>
              <w:bottom w:val="single" w:sz="12" w:space="0" w:color="auto"/>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12" w:space="0" w:color="auto"/>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c>
          <w:tcPr>
            <w:tcW w:w="1620" w:type="dxa"/>
            <w:tcBorders>
              <w:top w:val="single" w:sz="4" w:space="0" w:color="C0C0C0"/>
              <w:left w:val="single" w:sz="4" w:space="0" w:color="C0C0C0"/>
              <w:bottom w:val="single" w:sz="12" w:space="0" w:color="auto"/>
              <w:right w:val="single" w:sz="4" w:space="0" w:color="C0C0C0"/>
            </w:tcBorders>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szCs w:val="22"/>
                <w:lang w:eastAsia="en-US"/>
              </w:rPr>
            </w:pPr>
          </w:p>
        </w:tc>
      </w:tr>
      <w:tr w:rsidR="000778C9" w:rsidRPr="0028693B" w:rsidTr="0028693B">
        <w:trPr>
          <w:trHeight w:val="340"/>
        </w:trPr>
        <w:tc>
          <w:tcPr>
            <w:tcW w:w="6273" w:type="dxa"/>
            <w:gridSpan w:val="2"/>
            <w:tcBorders>
              <w:top w:val="single" w:sz="12" w:space="0" w:color="auto"/>
              <w:left w:val="single" w:sz="12" w:space="0" w:color="auto"/>
              <w:bottom w:val="single" w:sz="12" w:space="0" w:color="auto"/>
              <w:right w:val="single" w:sz="4" w:space="0" w:color="auto"/>
            </w:tcBorders>
            <w:shd w:val="clear" w:color="auto" w:fill="DDD8C2"/>
            <w:vAlign w:val="center"/>
          </w:tcPr>
          <w:p w:rsidR="000778C9" w:rsidRPr="0028693B" w:rsidRDefault="000778C9" w:rsidP="006E4E23">
            <w:pPr>
              <w:widowControl/>
              <w:tabs>
                <w:tab w:val="center" w:pos="4680"/>
              </w:tabs>
              <w:suppressAutoHyphens w:val="0"/>
              <w:spacing w:before="0" w:beforeAutospacing="0" w:after="0" w:afterAutospacing="0"/>
              <w:jc w:val="right"/>
              <w:rPr>
                <w:rFonts w:ascii="Arial" w:hAnsi="Arial" w:cs="Arial"/>
                <w:b/>
                <w:szCs w:val="22"/>
                <w:lang w:eastAsia="en-US"/>
              </w:rPr>
            </w:pPr>
            <w:r w:rsidRPr="0028693B">
              <w:rPr>
                <w:rFonts w:ascii="Arial" w:hAnsi="Arial" w:cs="Arial"/>
                <w:b/>
                <w:szCs w:val="22"/>
                <w:lang w:eastAsia="en-US"/>
              </w:rPr>
              <w:t>Grant Project Total (should match Form 1)</w:t>
            </w:r>
          </w:p>
        </w:tc>
        <w:tc>
          <w:tcPr>
            <w:tcW w:w="1710" w:type="dxa"/>
            <w:tcBorders>
              <w:top w:val="single" w:sz="12" w:space="0" w:color="auto"/>
              <w:left w:val="single" w:sz="4" w:space="0" w:color="auto"/>
              <w:bottom w:val="single" w:sz="12" w:space="0" w:color="auto"/>
              <w:right w:val="single" w:sz="4" w:space="0" w:color="auto"/>
            </w:tcBorders>
            <w:shd w:val="clear" w:color="auto" w:fill="DDD8C2"/>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b/>
                <w:szCs w:val="22"/>
                <w:lang w:eastAsia="en-US"/>
              </w:rPr>
            </w:pPr>
          </w:p>
        </w:tc>
        <w:tc>
          <w:tcPr>
            <w:tcW w:w="1620" w:type="dxa"/>
            <w:tcBorders>
              <w:top w:val="single" w:sz="12" w:space="0" w:color="auto"/>
              <w:left w:val="single" w:sz="4" w:space="0" w:color="auto"/>
              <w:bottom w:val="single" w:sz="12" w:space="0" w:color="auto"/>
              <w:right w:val="single" w:sz="4" w:space="0" w:color="auto"/>
            </w:tcBorders>
            <w:shd w:val="clear" w:color="auto" w:fill="DDD8C2"/>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b/>
                <w:szCs w:val="22"/>
                <w:lang w:eastAsia="en-US"/>
              </w:rPr>
            </w:pPr>
          </w:p>
        </w:tc>
        <w:tc>
          <w:tcPr>
            <w:tcW w:w="1620" w:type="dxa"/>
            <w:tcBorders>
              <w:top w:val="single" w:sz="12" w:space="0" w:color="auto"/>
              <w:left w:val="single" w:sz="4" w:space="0" w:color="auto"/>
              <w:bottom w:val="single" w:sz="12" w:space="0" w:color="auto"/>
              <w:right w:val="single" w:sz="12" w:space="0" w:color="auto"/>
            </w:tcBorders>
            <w:shd w:val="clear" w:color="auto" w:fill="DDD8C2"/>
            <w:vAlign w:val="center"/>
          </w:tcPr>
          <w:p w:rsidR="000778C9" w:rsidRPr="0028693B" w:rsidRDefault="000778C9" w:rsidP="006E4E23">
            <w:pPr>
              <w:widowControl/>
              <w:tabs>
                <w:tab w:val="center" w:pos="4680"/>
              </w:tabs>
              <w:suppressAutoHyphens w:val="0"/>
              <w:spacing w:before="0" w:beforeAutospacing="0" w:after="0" w:afterAutospacing="0"/>
              <w:rPr>
                <w:rFonts w:ascii="Arial" w:hAnsi="Arial" w:cs="Arial"/>
                <w:b/>
                <w:szCs w:val="22"/>
                <w:lang w:eastAsia="en-US"/>
              </w:rPr>
            </w:pPr>
          </w:p>
        </w:tc>
      </w:tr>
    </w:tbl>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p w:rsidR="002547AA" w:rsidRPr="0028693B" w:rsidRDefault="002547AA" w:rsidP="006E4E23">
      <w:pPr>
        <w:keepNext/>
        <w:widowControl/>
        <w:shd w:val="clear" w:color="auto" w:fill="DDD8C2"/>
        <w:tabs>
          <w:tab w:val="center" w:pos="4680"/>
        </w:tabs>
        <w:suppressAutoHyphens w:val="0"/>
        <w:spacing w:before="0" w:beforeAutospacing="0" w:after="0" w:afterAutospacing="0"/>
        <w:jc w:val="center"/>
        <w:outlineLvl w:val="4"/>
        <w:rPr>
          <w:rFonts w:ascii="Arial" w:hAnsi="Arial" w:cs="Arial"/>
          <w:b/>
          <w:szCs w:val="22"/>
          <w:lang w:eastAsia="en-US"/>
        </w:rPr>
      </w:pPr>
      <w:r w:rsidRPr="0028693B">
        <w:rPr>
          <w:rFonts w:ascii="Arial" w:hAnsi="Arial" w:cs="Arial"/>
          <w:b/>
          <w:szCs w:val="22"/>
          <w:lang w:eastAsia="en-US"/>
        </w:rPr>
        <w:t>Milestone Information</w:t>
      </w:r>
    </w:p>
    <w:p w:rsidR="002547AA" w:rsidRPr="0028693B" w:rsidRDefault="002547AA" w:rsidP="006E4E23">
      <w:pPr>
        <w:keepNext/>
        <w:widowControl/>
        <w:tabs>
          <w:tab w:val="center" w:pos="4680"/>
        </w:tabs>
        <w:suppressAutoHyphens w:val="0"/>
        <w:spacing w:before="0" w:beforeAutospacing="0" w:after="0" w:afterAutospacing="0"/>
        <w:jc w:val="center"/>
        <w:outlineLvl w:val="5"/>
        <w:rPr>
          <w:rFonts w:ascii="Arial" w:hAnsi="Arial" w:cs="Arial"/>
          <w:i/>
          <w:szCs w:val="22"/>
          <w:lang w:eastAsia="en-US"/>
        </w:rPr>
      </w:pPr>
      <w:r w:rsidRPr="0028693B">
        <w:rPr>
          <w:rFonts w:ascii="Arial" w:hAnsi="Arial" w:cs="Arial"/>
          <w:i/>
          <w:szCs w:val="22"/>
          <w:lang w:eastAsia="en-US"/>
        </w:rPr>
        <w:t>Provide milestone information for each budget item from the Budget Page</w:t>
      </w:r>
    </w:p>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1458"/>
        <w:gridCol w:w="6120"/>
        <w:gridCol w:w="2862"/>
      </w:tblGrid>
      <w:tr w:rsidR="002547AA" w:rsidRPr="0028693B" w:rsidTr="0028693B">
        <w:trPr>
          <w:cantSplit/>
          <w:trHeight w:val="400"/>
        </w:trPr>
        <w:tc>
          <w:tcPr>
            <w:tcW w:w="1458" w:type="dxa"/>
            <w:vMerge w:val="restart"/>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b/>
                <w:szCs w:val="22"/>
                <w:lang w:eastAsia="en-US"/>
              </w:rPr>
            </w:pPr>
            <w:r w:rsidRPr="0028693B">
              <w:rPr>
                <w:rFonts w:ascii="Arial" w:hAnsi="Arial" w:cs="Arial"/>
                <w:b/>
                <w:szCs w:val="22"/>
                <w:lang w:eastAsia="en-US"/>
              </w:rPr>
              <w:t>Budget Item—Bus Only</w:t>
            </w:r>
          </w:p>
        </w:tc>
        <w:tc>
          <w:tcPr>
            <w:tcW w:w="6120" w:type="dxa"/>
            <w:tcBorders>
              <w:bottom w:val="single" w:sz="4" w:space="0" w:color="C0C0C0"/>
            </w:tcBorders>
            <w:vAlign w:val="center"/>
          </w:tcPr>
          <w:p w:rsidR="002547AA" w:rsidRPr="0028693B" w:rsidRDefault="002547AA" w:rsidP="006E4E23">
            <w:pPr>
              <w:keepNext/>
              <w:widowControl/>
              <w:tabs>
                <w:tab w:val="center" w:pos="4680"/>
              </w:tabs>
              <w:suppressAutoHyphens w:val="0"/>
              <w:spacing w:before="0" w:beforeAutospacing="0" w:after="0" w:afterAutospacing="0"/>
              <w:outlineLvl w:val="6"/>
              <w:rPr>
                <w:rFonts w:ascii="Arial" w:hAnsi="Arial" w:cs="Arial"/>
                <w:b/>
                <w:szCs w:val="22"/>
                <w:lang w:eastAsia="en-US"/>
              </w:rPr>
            </w:pPr>
            <w:r w:rsidRPr="0028693B">
              <w:rPr>
                <w:rFonts w:ascii="Arial" w:hAnsi="Arial" w:cs="Arial"/>
                <w:b/>
                <w:szCs w:val="22"/>
                <w:lang w:eastAsia="en-US"/>
              </w:rPr>
              <w:t>Item Description or Purpose</w:t>
            </w:r>
          </w:p>
        </w:tc>
        <w:tc>
          <w:tcPr>
            <w:tcW w:w="2862" w:type="dxa"/>
            <w:tcBorders>
              <w:bottom w:val="single" w:sz="4" w:space="0" w:color="C0C0C0"/>
            </w:tcBorders>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b/>
                <w:szCs w:val="22"/>
                <w:lang w:eastAsia="en-US"/>
              </w:rPr>
            </w:pPr>
            <w:r w:rsidRPr="0028693B">
              <w:rPr>
                <w:rFonts w:ascii="Arial" w:hAnsi="Arial" w:cs="Arial"/>
                <w:b/>
                <w:szCs w:val="22"/>
                <w:lang w:eastAsia="en-US"/>
              </w:rPr>
              <w:t>Total Budget Amount</w:t>
            </w:r>
          </w:p>
        </w:tc>
      </w:tr>
      <w:tr w:rsidR="002547AA" w:rsidRPr="0028693B" w:rsidTr="0028693B">
        <w:trPr>
          <w:cantSplit/>
          <w:trHeight w:val="400"/>
        </w:trPr>
        <w:tc>
          <w:tcPr>
            <w:tcW w:w="1458" w:type="dxa"/>
            <w:vMerge/>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p>
        </w:tc>
        <w:tc>
          <w:tcPr>
            <w:tcW w:w="6120" w:type="dxa"/>
            <w:shd w:val="clear" w:color="auto" w:fill="DDD8C2"/>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Bus Purchase</w:t>
            </w:r>
          </w:p>
        </w:tc>
        <w:tc>
          <w:tcPr>
            <w:tcW w:w="2862" w:type="dxa"/>
            <w:shd w:val="clear" w:color="auto" w:fill="DDD8C2"/>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w:t>
            </w:r>
          </w:p>
        </w:tc>
      </w:tr>
      <w:tr w:rsidR="002547AA" w:rsidRPr="0028693B" w:rsidTr="0028693B">
        <w:trPr>
          <w:cantSplit/>
          <w:trHeight w:val="400"/>
        </w:trPr>
        <w:tc>
          <w:tcPr>
            <w:tcW w:w="1458" w:type="dxa"/>
            <w:vMerge/>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i/>
                <w:szCs w:val="22"/>
                <w:lang w:eastAsia="en-US"/>
              </w:rPr>
            </w:pPr>
            <w:r w:rsidRPr="0028693B">
              <w:rPr>
                <w:rFonts w:ascii="Arial" w:hAnsi="Arial" w:cs="Arial"/>
                <w:i/>
                <w:szCs w:val="22"/>
                <w:lang w:eastAsia="en-US"/>
              </w:rPr>
              <w:t>Milestone Description</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i/>
                <w:szCs w:val="22"/>
                <w:lang w:eastAsia="en-US"/>
              </w:rPr>
            </w:pPr>
            <w:r w:rsidRPr="0028693B">
              <w:rPr>
                <w:rFonts w:ascii="Arial" w:hAnsi="Arial" w:cs="Arial"/>
                <w:i/>
                <w:szCs w:val="22"/>
                <w:lang w:eastAsia="en-US"/>
              </w:rPr>
              <w:t>Milestone Dates</w:t>
            </w: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1</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RFP/IFB Issued</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2</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Contract Award Date</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3</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First Bus Delivery</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4</w:t>
            </w:r>
          </w:p>
        </w:tc>
        <w:tc>
          <w:tcPr>
            <w:tcW w:w="6120" w:type="dxa"/>
            <w:vAlign w:val="center"/>
          </w:tcPr>
          <w:p w:rsidR="002547AA" w:rsidRPr="0028693B" w:rsidRDefault="002547AA" w:rsidP="006E4E23">
            <w:pPr>
              <w:keepNext/>
              <w:widowControl/>
              <w:tabs>
                <w:tab w:val="center" w:pos="4680"/>
              </w:tabs>
              <w:suppressAutoHyphens w:val="0"/>
              <w:spacing w:before="0" w:beforeAutospacing="0" w:after="0" w:afterAutospacing="0"/>
              <w:outlineLvl w:val="4"/>
              <w:rPr>
                <w:rFonts w:ascii="Arial" w:hAnsi="Arial" w:cs="Arial"/>
                <w:szCs w:val="22"/>
                <w:lang w:eastAsia="en-US"/>
              </w:rPr>
            </w:pPr>
            <w:r w:rsidRPr="0028693B">
              <w:rPr>
                <w:rFonts w:ascii="Arial" w:hAnsi="Arial" w:cs="Arial"/>
                <w:szCs w:val="22"/>
                <w:lang w:eastAsia="en-US"/>
              </w:rPr>
              <w:t>All Bus Delivered</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5</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Contract Complete Date</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bl>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1458"/>
        <w:gridCol w:w="6120"/>
        <w:gridCol w:w="2862"/>
      </w:tblGrid>
      <w:tr w:rsidR="002547AA" w:rsidRPr="0028693B" w:rsidTr="0028693B">
        <w:trPr>
          <w:cantSplit/>
          <w:trHeight w:val="400"/>
        </w:trPr>
        <w:tc>
          <w:tcPr>
            <w:tcW w:w="1458" w:type="dxa"/>
            <w:vMerge w:val="restart"/>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b/>
                <w:szCs w:val="22"/>
                <w:lang w:eastAsia="en-US"/>
              </w:rPr>
            </w:pPr>
            <w:r w:rsidRPr="0028693B">
              <w:rPr>
                <w:rFonts w:ascii="Arial" w:hAnsi="Arial" w:cs="Arial"/>
                <w:b/>
                <w:szCs w:val="22"/>
                <w:lang w:eastAsia="en-US"/>
              </w:rPr>
              <w:t>Budget Item #1</w:t>
            </w:r>
          </w:p>
        </w:tc>
        <w:tc>
          <w:tcPr>
            <w:tcW w:w="6120" w:type="dxa"/>
            <w:tcBorders>
              <w:bottom w:val="single" w:sz="4" w:space="0" w:color="C0C0C0"/>
            </w:tcBorders>
            <w:vAlign w:val="center"/>
          </w:tcPr>
          <w:p w:rsidR="002547AA" w:rsidRPr="0028693B" w:rsidRDefault="002547AA" w:rsidP="00141B3E">
            <w:pPr>
              <w:keepNext/>
              <w:widowControl/>
              <w:tabs>
                <w:tab w:val="center" w:pos="4680"/>
              </w:tabs>
              <w:suppressAutoHyphens w:val="0"/>
              <w:spacing w:before="0" w:beforeAutospacing="0" w:after="0" w:afterAutospacing="0"/>
              <w:outlineLvl w:val="6"/>
              <w:rPr>
                <w:rFonts w:ascii="Arial" w:hAnsi="Arial" w:cs="Arial"/>
                <w:b/>
                <w:szCs w:val="22"/>
                <w:lang w:eastAsia="en-US"/>
              </w:rPr>
            </w:pPr>
            <w:r w:rsidRPr="0028693B">
              <w:rPr>
                <w:rFonts w:ascii="Arial" w:hAnsi="Arial" w:cs="Arial"/>
                <w:b/>
                <w:szCs w:val="22"/>
                <w:lang w:eastAsia="en-US"/>
              </w:rPr>
              <w:t>Item Description or Purpose</w:t>
            </w:r>
          </w:p>
        </w:tc>
        <w:tc>
          <w:tcPr>
            <w:tcW w:w="2862" w:type="dxa"/>
            <w:tcBorders>
              <w:bottom w:val="single" w:sz="4" w:space="0" w:color="C0C0C0"/>
            </w:tcBorders>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b/>
                <w:szCs w:val="22"/>
                <w:lang w:eastAsia="en-US"/>
              </w:rPr>
            </w:pPr>
            <w:r w:rsidRPr="0028693B">
              <w:rPr>
                <w:rFonts w:ascii="Arial" w:hAnsi="Arial" w:cs="Arial"/>
                <w:b/>
                <w:szCs w:val="22"/>
                <w:lang w:eastAsia="en-US"/>
              </w:rPr>
              <w:t>Total Budget Amount</w:t>
            </w:r>
          </w:p>
        </w:tc>
      </w:tr>
      <w:tr w:rsidR="002547AA" w:rsidRPr="0028693B" w:rsidTr="0028693B">
        <w:trPr>
          <w:cantSplit/>
          <w:trHeight w:val="400"/>
        </w:trPr>
        <w:tc>
          <w:tcPr>
            <w:tcW w:w="1458" w:type="dxa"/>
            <w:vMerge/>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p>
        </w:tc>
        <w:tc>
          <w:tcPr>
            <w:tcW w:w="6120" w:type="dxa"/>
            <w:shd w:val="clear" w:color="auto" w:fill="DDD8C2"/>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c>
          <w:tcPr>
            <w:tcW w:w="2862" w:type="dxa"/>
            <w:shd w:val="clear" w:color="auto" w:fill="DDD8C2"/>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w:t>
            </w:r>
          </w:p>
        </w:tc>
      </w:tr>
      <w:tr w:rsidR="002547AA" w:rsidRPr="0028693B" w:rsidTr="0028693B">
        <w:trPr>
          <w:cantSplit/>
          <w:trHeight w:val="400"/>
        </w:trPr>
        <w:tc>
          <w:tcPr>
            <w:tcW w:w="1458" w:type="dxa"/>
            <w:vMerge/>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i/>
                <w:szCs w:val="22"/>
                <w:lang w:eastAsia="en-US"/>
              </w:rPr>
            </w:pPr>
            <w:r w:rsidRPr="0028693B">
              <w:rPr>
                <w:rFonts w:ascii="Arial" w:hAnsi="Arial" w:cs="Arial"/>
                <w:i/>
                <w:szCs w:val="22"/>
                <w:lang w:eastAsia="en-US"/>
              </w:rPr>
              <w:t xml:space="preserve">Milestone Description </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i/>
                <w:szCs w:val="22"/>
                <w:lang w:eastAsia="en-US"/>
              </w:rPr>
            </w:pPr>
            <w:r w:rsidRPr="0028693B">
              <w:rPr>
                <w:rFonts w:ascii="Arial" w:hAnsi="Arial" w:cs="Arial"/>
                <w:i/>
                <w:szCs w:val="22"/>
                <w:lang w:eastAsia="en-US"/>
              </w:rPr>
              <w:t>Milestone Dates</w:t>
            </w: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1</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RFP/IFB Issued</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2</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Contract Award Date</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3</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Contract Complete Date</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bl>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1458"/>
        <w:gridCol w:w="6120"/>
        <w:gridCol w:w="2862"/>
      </w:tblGrid>
      <w:tr w:rsidR="002547AA" w:rsidRPr="0028693B" w:rsidTr="0028693B">
        <w:trPr>
          <w:cantSplit/>
          <w:trHeight w:val="400"/>
        </w:trPr>
        <w:tc>
          <w:tcPr>
            <w:tcW w:w="1458" w:type="dxa"/>
            <w:vMerge w:val="restart"/>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b/>
                <w:szCs w:val="22"/>
                <w:lang w:eastAsia="en-US"/>
              </w:rPr>
            </w:pPr>
            <w:r w:rsidRPr="0028693B">
              <w:rPr>
                <w:rFonts w:ascii="Arial" w:hAnsi="Arial" w:cs="Arial"/>
                <w:b/>
                <w:szCs w:val="22"/>
                <w:lang w:eastAsia="en-US"/>
              </w:rPr>
              <w:t>Budget Item #2</w:t>
            </w:r>
          </w:p>
        </w:tc>
        <w:tc>
          <w:tcPr>
            <w:tcW w:w="6120" w:type="dxa"/>
            <w:tcBorders>
              <w:bottom w:val="single" w:sz="4" w:space="0" w:color="C0C0C0"/>
            </w:tcBorders>
            <w:vAlign w:val="center"/>
          </w:tcPr>
          <w:p w:rsidR="002547AA" w:rsidRPr="0028693B" w:rsidRDefault="002547AA" w:rsidP="006E4E23">
            <w:pPr>
              <w:keepNext/>
              <w:widowControl/>
              <w:tabs>
                <w:tab w:val="center" w:pos="4680"/>
              </w:tabs>
              <w:suppressAutoHyphens w:val="0"/>
              <w:spacing w:before="0" w:beforeAutospacing="0" w:after="0" w:afterAutospacing="0"/>
              <w:outlineLvl w:val="6"/>
              <w:rPr>
                <w:rFonts w:ascii="Arial" w:hAnsi="Arial" w:cs="Arial"/>
                <w:b/>
                <w:szCs w:val="22"/>
                <w:lang w:eastAsia="en-US"/>
              </w:rPr>
            </w:pPr>
            <w:r w:rsidRPr="0028693B">
              <w:rPr>
                <w:rFonts w:ascii="Arial" w:hAnsi="Arial" w:cs="Arial"/>
                <w:b/>
                <w:szCs w:val="22"/>
                <w:lang w:eastAsia="en-US"/>
              </w:rPr>
              <w:t>Item Description or Purpose</w:t>
            </w:r>
          </w:p>
        </w:tc>
        <w:tc>
          <w:tcPr>
            <w:tcW w:w="2862" w:type="dxa"/>
            <w:tcBorders>
              <w:bottom w:val="single" w:sz="4" w:space="0" w:color="C0C0C0"/>
            </w:tcBorders>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b/>
                <w:szCs w:val="22"/>
                <w:lang w:eastAsia="en-US"/>
              </w:rPr>
            </w:pPr>
            <w:r w:rsidRPr="0028693B">
              <w:rPr>
                <w:rFonts w:ascii="Arial" w:hAnsi="Arial" w:cs="Arial"/>
                <w:b/>
                <w:szCs w:val="22"/>
                <w:lang w:eastAsia="en-US"/>
              </w:rPr>
              <w:t>Total Budget Amount</w:t>
            </w:r>
          </w:p>
        </w:tc>
      </w:tr>
      <w:tr w:rsidR="002547AA" w:rsidRPr="0028693B" w:rsidTr="0028693B">
        <w:trPr>
          <w:cantSplit/>
          <w:trHeight w:val="400"/>
        </w:trPr>
        <w:tc>
          <w:tcPr>
            <w:tcW w:w="1458" w:type="dxa"/>
            <w:vMerge/>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p>
        </w:tc>
        <w:tc>
          <w:tcPr>
            <w:tcW w:w="6120" w:type="dxa"/>
            <w:shd w:val="clear" w:color="auto" w:fill="DDD8C2"/>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c>
          <w:tcPr>
            <w:tcW w:w="2862" w:type="dxa"/>
            <w:shd w:val="clear" w:color="auto" w:fill="DDD8C2"/>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w:t>
            </w:r>
          </w:p>
        </w:tc>
      </w:tr>
      <w:tr w:rsidR="002547AA" w:rsidRPr="0028693B" w:rsidTr="0028693B">
        <w:trPr>
          <w:cantSplit/>
          <w:trHeight w:val="400"/>
        </w:trPr>
        <w:tc>
          <w:tcPr>
            <w:tcW w:w="1458" w:type="dxa"/>
            <w:vMerge/>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i/>
                <w:szCs w:val="22"/>
                <w:lang w:eastAsia="en-US"/>
              </w:rPr>
            </w:pPr>
            <w:r w:rsidRPr="0028693B">
              <w:rPr>
                <w:rFonts w:ascii="Arial" w:hAnsi="Arial" w:cs="Arial"/>
                <w:i/>
                <w:szCs w:val="22"/>
                <w:lang w:eastAsia="en-US"/>
              </w:rPr>
              <w:t>Milestone Description</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i/>
                <w:szCs w:val="22"/>
                <w:lang w:eastAsia="en-US"/>
              </w:rPr>
            </w:pPr>
            <w:r w:rsidRPr="0028693B">
              <w:rPr>
                <w:rFonts w:ascii="Arial" w:hAnsi="Arial" w:cs="Arial"/>
                <w:i/>
                <w:szCs w:val="22"/>
                <w:lang w:eastAsia="en-US"/>
              </w:rPr>
              <w:t>Milestone Dates</w:t>
            </w: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1</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RFP/IFB Issued</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2</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Contract Award Date</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3</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Contract Complete Date</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bl>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1458"/>
        <w:gridCol w:w="6120"/>
        <w:gridCol w:w="2862"/>
      </w:tblGrid>
      <w:tr w:rsidR="002547AA" w:rsidRPr="0028693B" w:rsidTr="0028693B">
        <w:trPr>
          <w:cantSplit/>
          <w:trHeight w:val="400"/>
        </w:trPr>
        <w:tc>
          <w:tcPr>
            <w:tcW w:w="1458" w:type="dxa"/>
            <w:vMerge w:val="restart"/>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b/>
                <w:szCs w:val="22"/>
                <w:lang w:eastAsia="en-US"/>
              </w:rPr>
            </w:pPr>
            <w:r w:rsidRPr="0028693B">
              <w:rPr>
                <w:rFonts w:ascii="Arial" w:hAnsi="Arial" w:cs="Arial"/>
                <w:b/>
                <w:szCs w:val="22"/>
                <w:lang w:eastAsia="en-US"/>
              </w:rPr>
              <w:t>Budget Item #3</w:t>
            </w:r>
          </w:p>
        </w:tc>
        <w:tc>
          <w:tcPr>
            <w:tcW w:w="6120" w:type="dxa"/>
            <w:tcBorders>
              <w:bottom w:val="single" w:sz="4" w:space="0" w:color="C0C0C0"/>
            </w:tcBorders>
            <w:vAlign w:val="center"/>
          </w:tcPr>
          <w:p w:rsidR="002547AA" w:rsidRPr="0028693B" w:rsidRDefault="002547AA" w:rsidP="006E4E23">
            <w:pPr>
              <w:keepNext/>
              <w:widowControl/>
              <w:tabs>
                <w:tab w:val="center" w:pos="4680"/>
              </w:tabs>
              <w:suppressAutoHyphens w:val="0"/>
              <w:spacing w:before="0" w:beforeAutospacing="0" w:after="0" w:afterAutospacing="0"/>
              <w:outlineLvl w:val="6"/>
              <w:rPr>
                <w:rFonts w:ascii="Arial" w:hAnsi="Arial" w:cs="Arial"/>
                <w:b/>
                <w:szCs w:val="22"/>
                <w:lang w:eastAsia="en-US"/>
              </w:rPr>
            </w:pPr>
            <w:r w:rsidRPr="0028693B">
              <w:rPr>
                <w:rFonts w:ascii="Arial" w:hAnsi="Arial" w:cs="Arial"/>
                <w:b/>
                <w:szCs w:val="22"/>
                <w:lang w:eastAsia="en-US"/>
              </w:rPr>
              <w:t>Item Description or Purpose</w:t>
            </w:r>
          </w:p>
        </w:tc>
        <w:tc>
          <w:tcPr>
            <w:tcW w:w="2862" w:type="dxa"/>
            <w:tcBorders>
              <w:bottom w:val="single" w:sz="4" w:space="0" w:color="C0C0C0"/>
            </w:tcBorders>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b/>
                <w:szCs w:val="22"/>
                <w:lang w:eastAsia="en-US"/>
              </w:rPr>
            </w:pPr>
            <w:r w:rsidRPr="0028693B">
              <w:rPr>
                <w:rFonts w:ascii="Arial" w:hAnsi="Arial" w:cs="Arial"/>
                <w:b/>
                <w:szCs w:val="22"/>
                <w:lang w:eastAsia="en-US"/>
              </w:rPr>
              <w:t>Total Budget Amount</w:t>
            </w:r>
          </w:p>
        </w:tc>
      </w:tr>
      <w:tr w:rsidR="002547AA" w:rsidRPr="0028693B" w:rsidTr="0028693B">
        <w:trPr>
          <w:cantSplit/>
          <w:trHeight w:val="400"/>
        </w:trPr>
        <w:tc>
          <w:tcPr>
            <w:tcW w:w="1458" w:type="dxa"/>
            <w:vMerge/>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p>
        </w:tc>
        <w:tc>
          <w:tcPr>
            <w:tcW w:w="6120" w:type="dxa"/>
            <w:shd w:val="clear" w:color="auto" w:fill="DDD8C2"/>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c>
          <w:tcPr>
            <w:tcW w:w="2862" w:type="dxa"/>
            <w:shd w:val="clear" w:color="auto" w:fill="DDD8C2"/>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w:t>
            </w:r>
          </w:p>
        </w:tc>
      </w:tr>
      <w:tr w:rsidR="002547AA" w:rsidRPr="0028693B" w:rsidTr="0028693B">
        <w:trPr>
          <w:cantSplit/>
          <w:trHeight w:val="400"/>
        </w:trPr>
        <w:tc>
          <w:tcPr>
            <w:tcW w:w="1458" w:type="dxa"/>
            <w:vMerge/>
            <w:shd w:val="pct10" w:color="000000" w:fill="FFFFFF"/>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i/>
                <w:szCs w:val="22"/>
                <w:lang w:eastAsia="en-US"/>
              </w:rPr>
            </w:pPr>
            <w:r w:rsidRPr="0028693B">
              <w:rPr>
                <w:rFonts w:ascii="Arial" w:hAnsi="Arial" w:cs="Arial"/>
                <w:i/>
                <w:szCs w:val="22"/>
                <w:lang w:eastAsia="en-US"/>
              </w:rPr>
              <w:t>Milestone Description</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i/>
                <w:szCs w:val="22"/>
                <w:lang w:eastAsia="en-US"/>
              </w:rPr>
            </w:pPr>
            <w:r w:rsidRPr="0028693B">
              <w:rPr>
                <w:rFonts w:ascii="Arial" w:hAnsi="Arial" w:cs="Arial"/>
                <w:i/>
                <w:szCs w:val="22"/>
                <w:lang w:eastAsia="en-US"/>
              </w:rPr>
              <w:t>Milestone Dates</w:t>
            </w: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1</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RFP/IFB Issued</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2</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Contract Award Date</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r w:rsidR="002547AA" w:rsidRPr="0028693B" w:rsidTr="0028693B">
        <w:trPr>
          <w:trHeight w:val="400"/>
        </w:trPr>
        <w:tc>
          <w:tcPr>
            <w:tcW w:w="1458" w:type="dxa"/>
            <w:vAlign w:val="center"/>
          </w:tcPr>
          <w:p w:rsidR="002547AA" w:rsidRPr="0028693B" w:rsidRDefault="002547AA" w:rsidP="008D5936">
            <w:pPr>
              <w:widowControl/>
              <w:tabs>
                <w:tab w:val="center" w:pos="4680"/>
              </w:tabs>
              <w:suppressAutoHyphens w:val="0"/>
              <w:spacing w:before="0" w:beforeAutospacing="0" w:after="0" w:afterAutospacing="0"/>
              <w:jc w:val="center"/>
              <w:rPr>
                <w:rFonts w:ascii="Arial" w:hAnsi="Arial" w:cs="Arial"/>
                <w:szCs w:val="22"/>
                <w:lang w:eastAsia="en-US"/>
              </w:rPr>
            </w:pPr>
            <w:r w:rsidRPr="0028693B">
              <w:rPr>
                <w:rFonts w:ascii="Arial" w:hAnsi="Arial" w:cs="Arial"/>
                <w:szCs w:val="22"/>
                <w:lang w:eastAsia="en-US"/>
              </w:rPr>
              <w:t>3</w:t>
            </w:r>
          </w:p>
        </w:tc>
        <w:tc>
          <w:tcPr>
            <w:tcW w:w="6120"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Contract Complete Date</w:t>
            </w:r>
          </w:p>
        </w:tc>
        <w:tc>
          <w:tcPr>
            <w:tcW w:w="2862" w:type="dxa"/>
            <w:vAlign w:val="center"/>
          </w:tcPr>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p>
        </w:tc>
      </w:tr>
    </w:tbl>
    <w:p w:rsidR="002547AA" w:rsidRDefault="002547AA" w:rsidP="008D5936">
      <w:pPr>
        <w:widowControl/>
        <w:tabs>
          <w:tab w:val="center" w:pos="4680"/>
        </w:tabs>
        <w:suppressAutoHyphens w:val="0"/>
        <w:spacing w:before="0" w:beforeAutospacing="0" w:after="0" w:afterAutospacing="0"/>
        <w:rPr>
          <w:rFonts w:ascii="Arial" w:hAnsi="Arial" w:cs="Arial"/>
          <w:szCs w:val="22"/>
          <w:lang w:eastAsia="en-US"/>
        </w:rPr>
      </w:pPr>
    </w:p>
    <w:p w:rsidR="0028693B" w:rsidRPr="0028693B" w:rsidRDefault="0028693B" w:rsidP="008D5936">
      <w:pPr>
        <w:widowControl/>
        <w:tabs>
          <w:tab w:val="center" w:pos="4680"/>
        </w:tabs>
        <w:suppressAutoHyphens w:val="0"/>
        <w:spacing w:before="0" w:beforeAutospacing="0" w:after="0" w:afterAutospacing="0"/>
        <w:rPr>
          <w:rFonts w:ascii="Arial" w:hAnsi="Arial" w:cs="Arial"/>
          <w:szCs w:val="22"/>
          <w:lang w:eastAsia="en-US"/>
        </w:rPr>
      </w:pPr>
    </w:p>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___________________________________________</w:t>
      </w:r>
      <w:r w:rsidR="0028693B">
        <w:rPr>
          <w:rFonts w:ascii="Arial" w:hAnsi="Arial" w:cs="Arial"/>
          <w:szCs w:val="22"/>
          <w:lang w:eastAsia="en-US"/>
        </w:rPr>
        <w:t>_______</w:t>
      </w:r>
      <w:r w:rsidRPr="0028693B">
        <w:rPr>
          <w:rFonts w:ascii="Arial" w:hAnsi="Arial" w:cs="Arial"/>
          <w:szCs w:val="22"/>
          <w:lang w:eastAsia="en-US"/>
        </w:rPr>
        <w:t>_</w:t>
      </w:r>
      <w:r w:rsidRPr="0028693B">
        <w:rPr>
          <w:rFonts w:ascii="Arial" w:hAnsi="Arial" w:cs="Arial"/>
          <w:szCs w:val="22"/>
          <w:lang w:eastAsia="en-US"/>
        </w:rPr>
        <w:tab/>
      </w:r>
      <w:r w:rsidRPr="0028693B">
        <w:rPr>
          <w:rFonts w:ascii="Arial" w:hAnsi="Arial" w:cs="Arial"/>
          <w:szCs w:val="22"/>
          <w:lang w:eastAsia="en-US"/>
        </w:rPr>
        <w:tab/>
        <w:t>______________________</w:t>
      </w:r>
    </w:p>
    <w:p w:rsidR="002547AA" w:rsidRPr="0028693B" w:rsidRDefault="002547AA" w:rsidP="008D5936">
      <w:pPr>
        <w:widowControl/>
        <w:tabs>
          <w:tab w:val="center" w:pos="4680"/>
        </w:tabs>
        <w:suppressAutoHyphens w:val="0"/>
        <w:spacing w:before="0" w:beforeAutospacing="0" w:after="0" w:afterAutospacing="0"/>
        <w:rPr>
          <w:rFonts w:ascii="Arial" w:hAnsi="Arial" w:cs="Arial"/>
          <w:szCs w:val="22"/>
          <w:lang w:eastAsia="en-US"/>
        </w:rPr>
      </w:pPr>
      <w:r w:rsidRPr="0028693B">
        <w:rPr>
          <w:rFonts w:ascii="Arial" w:hAnsi="Arial" w:cs="Arial"/>
          <w:szCs w:val="22"/>
          <w:lang w:eastAsia="en-US"/>
        </w:rPr>
        <w:t>DEPARTMENTAL APPROVAL</w:t>
      </w:r>
      <w:r w:rsidRPr="0028693B">
        <w:rPr>
          <w:rFonts w:ascii="Arial" w:hAnsi="Arial" w:cs="Arial"/>
          <w:szCs w:val="22"/>
          <w:lang w:eastAsia="en-US"/>
        </w:rPr>
        <w:tab/>
      </w:r>
      <w:r w:rsidRPr="0028693B">
        <w:rPr>
          <w:rFonts w:ascii="Arial" w:hAnsi="Arial" w:cs="Arial"/>
          <w:szCs w:val="22"/>
          <w:lang w:eastAsia="en-US"/>
        </w:rPr>
        <w:tab/>
      </w:r>
      <w:r w:rsidRPr="0028693B">
        <w:rPr>
          <w:rFonts w:ascii="Arial" w:hAnsi="Arial" w:cs="Arial"/>
          <w:szCs w:val="22"/>
          <w:lang w:eastAsia="en-US"/>
        </w:rPr>
        <w:tab/>
      </w:r>
      <w:r w:rsidR="0028693B">
        <w:rPr>
          <w:rFonts w:ascii="Arial" w:hAnsi="Arial" w:cs="Arial"/>
          <w:szCs w:val="22"/>
          <w:lang w:eastAsia="en-US"/>
        </w:rPr>
        <w:tab/>
      </w:r>
      <w:r w:rsidRPr="0028693B">
        <w:rPr>
          <w:rFonts w:ascii="Arial" w:hAnsi="Arial" w:cs="Arial"/>
          <w:szCs w:val="22"/>
          <w:lang w:eastAsia="en-US"/>
        </w:rPr>
        <w:tab/>
      </w:r>
      <w:r w:rsidRPr="0028693B">
        <w:rPr>
          <w:rFonts w:ascii="Arial" w:hAnsi="Arial" w:cs="Arial"/>
          <w:szCs w:val="22"/>
          <w:lang w:eastAsia="en-US"/>
        </w:rPr>
        <w:tab/>
        <w:t>DATE</w:t>
      </w:r>
    </w:p>
    <w:p w:rsidR="002547AA" w:rsidRPr="0028693B" w:rsidRDefault="002547AA" w:rsidP="008D5936">
      <w:pPr>
        <w:tabs>
          <w:tab w:val="center" w:pos="4680"/>
        </w:tabs>
        <w:rPr>
          <w:rFonts w:ascii="Arial" w:hAnsi="Arial" w:cs="Arial"/>
          <w:szCs w:val="22"/>
        </w:rPr>
        <w:sectPr w:rsidR="002547AA" w:rsidRPr="0028693B" w:rsidSect="0028693B">
          <w:headerReference w:type="default" r:id="rId29"/>
          <w:footnotePr>
            <w:pos w:val="beneathText"/>
          </w:footnotePr>
          <w:pgSz w:w="12240" w:h="15840" w:code="1"/>
          <w:pgMar w:top="432" w:right="1008" w:bottom="720" w:left="1008" w:header="720" w:footer="533" w:gutter="0"/>
          <w:pgNumType w:start="1"/>
          <w:cols w:space="720"/>
          <w:formProt w:val="0"/>
          <w:docGrid w:linePitch="360"/>
        </w:sectPr>
      </w:pPr>
    </w:p>
    <w:p w:rsidR="002509A9" w:rsidRDefault="00163BC1" w:rsidP="008D5936">
      <w:pPr>
        <w:widowControl/>
        <w:tabs>
          <w:tab w:val="left" w:pos="540"/>
          <w:tab w:val="center" w:pos="4680"/>
        </w:tabs>
        <w:suppressAutoHyphens w:val="0"/>
        <w:spacing w:before="0" w:beforeAutospacing="0" w:after="240" w:afterAutospacing="0"/>
        <w:sectPr w:rsidR="002509A9" w:rsidSect="00B249C2">
          <w:headerReference w:type="default" r:id="rId30"/>
          <w:footerReference w:type="default" r:id="rId31"/>
          <w:footnotePr>
            <w:pos w:val="beneathText"/>
          </w:footnotePr>
          <w:pgSz w:w="12240" w:h="15840" w:code="1"/>
          <w:pgMar w:top="720" w:right="1008" w:bottom="720" w:left="1008" w:header="720" w:footer="490" w:gutter="0"/>
          <w:pgNumType w:fmt="lowerRoman" w:start="1"/>
          <w:cols w:space="720"/>
          <w:formProt w:val="0"/>
          <w:docGrid w:linePitch="360"/>
        </w:sectPr>
      </w:pPr>
      <w:r>
        <w:rPr>
          <w:noProof/>
          <w:lang w:eastAsia="en-US"/>
        </w:rPr>
        <w:drawing>
          <wp:inline distT="0" distB="0" distL="0" distR="0">
            <wp:extent cx="6635115" cy="8675370"/>
            <wp:effectExtent l="19050" t="0" r="0" b="0"/>
            <wp:docPr id="3" name="Picture 3" descr="Gov_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v_Designation"/>
                    <pic:cNvPicPr>
                      <a:picLocks noChangeAspect="1" noChangeArrowheads="1"/>
                    </pic:cNvPicPr>
                  </pic:nvPicPr>
                  <pic:blipFill>
                    <a:blip r:embed="rId32" cstate="print"/>
                    <a:srcRect/>
                    <a:stretch>
                      <a:fillRect/>
                    </a:stretch>
                  </pic:blipFill>
                  <pic:spPr bwMode="auto">
                    <a:xfrm>
                      <a:off x="0" y="0"/>
                      <a:ext cx="6635115" cy="8675370"/>
                    </a:xfrm>
                    <a:prstGeom prst="rect">
                      <a:avLst/>
                    </a:prstGeom>
                    <a:noFill/>
                    <a:ln w="9525">
                      <a:noFill/>
                      <a:miter lim="800000"/>
                      <a:headEnd/>
                      <a:tailEnd/>
                    </a:ln>
                  </pic:spPr>
                </pic:pic>
              </a:graphicData>
            </a:graphic>
          </wp:inline>
        </w:drawing>
      </w:r>
    </w:p>
    <w:p w:rsidR="002509A9" w:rsidRPr="002509A9" w:rsidRDefault="002509A9" w:rsidP="008D5936">
      <w:pPr>
        <w:widowControl/>
        <w:tabs>
          <w:tab w:val="left" w:pos="540"/>
          <w:tab w:val="center" w:pos="4680"/>
        </w:tabs>
        <w:suppressAutoHyphens w:val="0"/>
        <w:spacing w:before="0" w:beforeAutospacing="0" w:after="240" w:afterAutospacing="0"/>
        <w:rPr>
          <w:rFonts w:ascii="Times New Roman" w:hAnsi="Times New Roman"/>
          <w:sz w:val="24"/>
          <w:szCs w:val="24"/>
          <w:u w:val="single"/>
          <w:lang w:eastAsia="en-US"/>
        </w:rPr>
      </w:pPr>
    </w:p>
    <w:p w:rsidR="00971F75" w:rsidRDefault="00971F75" w:rsidP="008D5936">
      <w:pPr>
        <w:widowControl/>
        <w:numPr>
          <w:ilvl w:val="0"/>
          <w:numId w:val="16"/>
        </w:numPr>
        <w:tabs>
          <w:tab w:val="left" w:pos="540"/>
          <w:tab w:val="center" w:pos="468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u w:val="single"/>
          <w:lang w:eastAsia="en-US"/>
        </w:rPr>
        <w:t>ELIGIBLE ACTIVITIES</w:t>
      </w:r>
      <w:r w:rsidRPr="00971F75">
        <w:rPr>
          <w:rFonts w:ascii="Times New Roman" w:hAnsi="Times New Roman"/>
          <w:sz w:val="24"/>
          <w:szCs w:val="24"/>
          <w:lang w:eastAsia="en-US"/>
        </w:rPr>
        <w:t xml:space="preserve">. Funds from the JARC program are available for capital, planning, and operating expenses that support the development and maintenance of transportation services designed to transport low-income individuals to and from jobs and activities related to their employment and to support reverse commute projects.  </w:t>
      </w:r>
    </w:p>
    <w:p w:rsidR="00971F75" w:rsidRDefault="00971F75" w:rsidP="00141B3E">
      <w:pPr>
        <w:widowControl/>
        <w:suppressAutoHyphens w:val="0"/>
        <w:spacing w:before="0" w:beforeAutospacing="0" w:after="240" w:afterAutospacing="0"/>
        <w:ind w:left="360"/>
        <w:rPr>
          <w:rFonts w:ascii="Times New Roman" w:hAnsi="Times New Roman"/>
          <w:sz w:val="24"/>
          <w:szCs w:val="24"/>
          <w:u w:val="single"/>
          <w:lang w:eastAsia="en-US"/>
        </w:rPr>
      </w:pPr>
      <w:r w:rsidRPr="00971F75">
        <w:rPr>
          <w:rFonts w:ascii="Times New Roman" w:hAnsi="Times New Roman"/>
          <w:sz w:val="24"/>
          <w:lang w:eastAsia="en-US"/>
        </w:rPr>
        <w:t xml:space="preserve">In the conference report accompanying SAFETEA–LU, the conferees stated an expectation that FTA would “continue its practice of providing maximum flexibility to job access projects that are designed to meet the needs of individuals who are not effectively served by public transportation, consistent with the use of funds described in the </w:t>
      </w:r>
      <w:r w:rsidRPr="00971F75">
        <w:rPr>
          <w:rFonts w:ascii="Times New Roman" w:hAnsi="Times New Roman"/>
          <w:i/>
          <w:sz w:val="24"/>
          <w:lang w:eastAsia="en-US"/>
        </w:rPr>
        <w:t>Federal Register</w:t>
      </w:r>
      <w:r w:rsidRPr="00971F75">
        <w:rPr>
          <w:rFonts w:ascii="Times New Roman" w:hAnsi="Times New Roman"/>
          <w:sz w:val="24"/>
          <w:lang w:eastAsia="en-US"/>
        </w:rPr>
        <w:t xml:space="preserve">, Volume 67 (April 8, 2002)” (H.R. Report 109–203, at Section 3018 (July 28, 2005)).  Therefore, eligible projects may include, but are not limited to capital, planning, and operating assistance to support activities such as:  </w:t>
      </w:r>
    </w:p>
    <w:p w:rsidR="00971F75" w:rsidRDefault="00971F75" w:rsidP="008136BA">
      <w:pPr>
        <w:widowControl/>
        <w:numPr>
          <w:ilvl w:val="1"/>
          <w:numId w:val="16"/>
        </w:numPr>
        <w:tabs>
          <w:tab w:val="clear" w:pos="990"/>
        </w:tabs>
        <w:suppressAutoHyphens w:val="0"/>
        <w:spacing w:before="0" w:beforeAutospacing="0" w:after="240" w:afterAutospacing="0"/>
        <w:ind w:hanging="630"/>
        <w:rPr>
          <w:rFonts w:ascii="Times New Roman" w:hAnsi="Times New Roman"/>
          <w:sz w:val="24"/>
          <w:szCs w:val="24"/>
          <w:u w:val="single"/>
          <w:lang w:eastAsia="en-US"/>
        </w:rPr>
      </w:pPr>
      <w:r w:rsidRPr="00971F75">
        <w:rPr>
          <w:rFonts w:ascii="Times New Roman" w:hAnsi="Times New Roman"/>
          <w:sz w:val="24"/>
          <w:lang w:eastAsia="en-US"/>
        </w:rPr>
        <w:t xml:space="preserve">Late-night and weekend service; </w:t>
      </w:r>
    </w:p>
    <w:p w:rsidR="00971F75" w:rsidRDefault="00971F75" w:rsidP="008136BA">
      <w:pPr>
        <w:widowControl/>
        <w:numPr>
          <w:ilvl w:val="1"/>
          <w:numId w:val="16"/>
        </w:numPr>
        <w:tabs>
          <w:tab w:val="clear" w:pos="990"/>
        </w:tabs>
        <w:suppressAutoHyphens w:val="0"/>
        <w:spacing w:before="0" w:beforeAutospacing="0" w:after="240" w:afterAutospacing="0"/>
        <w:ind w:hanging="630"/>
        <w:rPr>
          <w:rFonts w:ascii="Times New Roman" w:hAnsi="Times New Roman"/>
          <w:sz w:val="24"/>
          <w:szCs w:val="24"/>
          <w:u w:val="single"/>
          <w:lang w:eastAsia="en-US"/>
        </w:rPr>
      </w:pPr>
      <w:r w:rsidRPr="00971F75">
        <w:rPr>
          <w:rFonts w:ascii="Times New Roman" w:hAnsi="Times New Roman"/>
          <w:sz w:val="24"/>
          <w:lang w:eastAsia="en-US"/>
        </w:rPr>
        <w:t xml:space="preserve">Guaranteed ride home service; </w:t>
      </w:r>
    </w:p>
    <w:p w:rsidR="00971F75" w:rsidRDefault="00971F75" w:rsidP="008136BA">
      <w:pPr>
        <w:widowControl/>
        <w:numPr>
          <w:ilvl w:val="1"/>
          <w:numId w:val="16"/>
        </w:numPr>
        <w:tabs>
          <w:tab w:val="clear" w:pos="990"/>
        </w:tabs>
        <w:suppressAutoHyphens w:val="0"/>
        <w:spacing w:before="0" w:beforeAutospacing="0" w:after="240" w:afterAutospacing="0"/>
        <w:ind w:hanging="630"/>
        <w:rPr>
          <w:rFonts w:ascii="Times New Roman" w:hAnsi="Times New Roman"/>
          <w:sz w:val="24"/>
          <w:szCs w:val="24"/>
          <w:u w:val="single"/>
          <w:lang w:eastAsia="en-US"/>
        </w:rPr>
      </w:pPr>
      <w:r w:rsidRPr="00971F75">
        <w:rPr>
          <w:rFonts w:ascii="Times New Roman" w:hAnsi="Times New Roman"/>
          <w:sz w:val="24"/>
          <w:lang w:eastAsia="en-US"/>
        </w:rPr>
        <w:t xml:space="preserve">Shuttle service; </w:t>
      </w:r>
    </w:p>
    <w:p w:rsidR="00971F75" w:rsidRDefault="00971F75" w:rsidP="008136BA">
      <w:pPr>
        <w:widowControl/>
        <w:numPr>
          <w:ilvl w:val="1"/>
          <w:numId w:val="16"/>
        </w:numPr>
        <w:tabs>
          <w:tab w:val="clear" w:pos="990"/>
        </w:tabs>
        <w:suppressAutoHyphens w:val="0"/>
        <w:spacing w:before="0" w:beforeAutospacing="0" w:after="240" w:afterAutospacing="0"/>
        <w:ind w:hanging="630"/>
        <w:rPr>
          <w:rFonts w:ascii="Times New Roman" w:hAnsi="Times New Roman"/>
          <w:sz w:val="24"/>
          <w:szCs w:val="24"/>
          <w:u w:val="single"/>
          <w:lang w:eastAsia="en-US"/>
        </w:rPr>
      </w:pPr>
      <w:r w:rsidRPr="00971F75">
        <w:rPr>
          <w:rFonts w:ascii="Times New Roman" w:hAnsi="Times New Roman"/>
          <w:sz w:val="24"/>
          <w:lang w:eastAsia="en-US"/>
        </w:rPr>
        <w:t xml:space="preserve">Expanding fixed-route public transit routes; </w:t>
      </w:r>
    </w:p>
    <w:p w:rsidR="00971F75" w:rsidRDefault="00971F75" w:rsidP="008136BA">
      <w:pPr>
        <w:widowControl/>
        <w:numPr>
          <w:ilvl w:val="1"/>
          <w:numId w:val="16"/>
        </w:numPr>
        <w:tabs>
          <w:tab w:val="clear" w:pos="990"/>
        </w:tabs>
        <w:suppressAutoHyphens w:val="0"/>
        <w:spacing w:before="0" w:beforeAutospacing="0" w:after="240" w:afterAutospacing="0"/>
        <w:ind w:hanging="630"/>
        <w:rPr>
          <w:rFonts w:ascii="Times New Roman" w:hAnsi="Times New Roman"/>
          <w:sz w:val="24"/>
          <w:szCs w:val="24"/>
          <w:u w:val="single"/>
          <w:lang w:eastAsia="en-US"/>
        </w:rPr>
      </w:pPr>
      <w:r w:rsidRPr="00971F75">
        <w:rPr>
          <w:rFonts w:ascii="Times New Roman" w:hAnsi="Times New Roman"/>
          <w:sz w:val="24"/>
          <w:lang w:eastAsia="en-US"/>
        </w:rPr>
        <w:t xml:space="preserve">Demand-responsive van service; </w:t>
      </w:r>
    </w:p>
    <w:p w:rsidR="00971F75" w:rsidRDefault="00971F75" w:rsidP="008136BA">
      <w:pPr>
        <w:widowControl/>
        <w:numPr>
          <w:ilvl w:val="1"/>
          <w:numId w:val="16"/>
        </w:numPr>
        <w:tabs>
          <w:tab w:val="clear" w:pos="990"/>
        </w:tabs>
        <w:suppressAutoHyphens w:val="0"/>
        <w:spacing w:before="0" w:beforeAutospacing="0" w:after="240" w:afterAutospacing="0"/>
        <w:ind w:hanging="630"/>
        <w:rPr>
          <w:rFonts w:ascii="Times New Roman" w:hAnsi="Times New Roman"/>
          <w:sz w:val="24"/>
          <w:szCs w:val="24"/>
          <w:u w:val="single"/>
          <w:lang w:eastAsia="en-US"/>
        </w:rPr>
      </w:pPr>
      <w:r w:rsidRPr="00971F75">
        <w:rPr>
          <w:rFonts w:ascii="Times New Roman" w:hAnsi="Times New Roman"/>
          <w:sz w:val="24"/>
          <w:lang w:eastAsia="en-US"/>
        </w:rPr>
        <w:t xml:space="preserve">Ridesharing and carpooling activities; </w:t>
      </w:r>
    </w:p>
    <w:p w:rsidR="00971F75" w:rsidRDefault="00971F75" w:rsidP="008136BA">
      <w:pPr>
        <w:widowControl/>
        <w:numPr>
          <w:ilvl w:val="1"/>
          <w:numId w:val="16"/>
        </w:numPr>
        <w:tabs>
          <w:tab w:val="clear" w:pos="990"/>
        </w:tabs>
        <w:suppressAutoHyphens w:val="0"/>
        <w:spacing w:before="0" w:beforeAutospacing="0" w:after="240" w:afterAutospacing="0"/>
        <w:ind w:hanging="630"/>
        <w:rPr>
          <w:rFonts w:ascii="Times New Roman" w:hAnsi="Times New Roman"/>
          <w:sz w:val="24"/>
          <w:szCs w:val="24"/>
          <w:u w:val="single"/>
          <w:lang w:eastAsia="en-US"/>
        </w:rPr>
      </w:pPr>
      <w:r w:rsidRPr="00971F75">
        <w:rPr>
          <w:rFonts w:ascii="Times New Roman" w:hAnsi="Times New Roman"/>
          <w:sz w:val="24"/>
          <w:lang w:eastAsia="en-US"/>
        </w:rPr>
        <w:t xml:space="preserve">Transit-related aspects of bicycling (such as adding bicycle racks to vehicles to support individuals that bicycle a portion of their commute or providing bicycle storage at transit stations); </w:t>
      </w:r>
    </w:p>
    <w:p w:rsidR="00971F75" w:rsidRDefault="00971F75" w:rsidP="008136BA">
      <w:pPr>
        <w:widowControl/>
        <w:numPr>
          <w:ilvl w:val="1"/>
          <w:numId w:val="16"/>
        </w:numPr>
        <w:tabs>
          <w:tab w:val="clear" w:pos="990"/>
        </w:tabs>
        <w:suppressAutoHyphens w:val="0"/>
        <w:spacing w:before="0" w:beforeAutospacing="0" w:after="240" w:afterAutospacing="0"/>
        <w:ind w:hanging="630"/>
        <w:rPr>
          <w:rFonts w:ascii="Times New Roman" w:hAnsi="Times New Roman"/>
          <w:sz w:val="24"/>
          <w:szCs w:val="24"/>
          <w:u w:val="single"/>
          <w:lang w:eastAsia="en-US"/>
        </w:rPr>
      </w:pPr>
      <w:r w:rsidRPr="00971F75">
        <w:rPr>
          <w:rFonts w:ascii="Times New Roman" w:hAnsi="Times New Roman"/>
          <w:sz w:val="24"/>
          <w:lang w:eastAsia="en-US"/>
        </w:rPr>
        <w:t xml:space="preserve">Local car loan programs that assist individuals in purchasing and maintaining vehicles for shared rides;  </w:t>
      </w:r>
    </w:p>
    <w:p w:rsidR="00971F75" w:rsidRPr="00971F75" w:rsidRDefault="00971F75" w:rsidP="008136BA">
      <w:pPr>
        <w:widowControl/>
        <w:numPr>
          <w:ilvl w:val="1"/>
          <w:numId w:val="16"/>
        </w:numPr>
        <w:tabs>
          <w:tab w:val="clear" w:pos="990"/>
        </w:tabs>
        <w:suppressAutoHyphens w:val="0"/>
        <w:spacing w:before="0" w:beforeAutospacing="0" w:after="240" w:afterAutospacing="0"/>
        <w:ind w:hanging="630"/>
        <w:rPr>
          <w:rFonts w:ascii="Times New Roman" w:hAnsi="Times New Roman"/>
          <w:sz w:val="24"/>
          <w:szCs w:val="24"/>
          <w:u w:val="single"/>
          <w:lang w:eastAsia="en-US"/>
        </w:rPr>
      </w:pPr>
      <w:r w:rsidRPr="00971F75">
        <w:rPr>
          <w:rFonts w:ascii="Times New Roman" w:hAnsi="Times New Roman"/>
          <w:sz w:val="24"/>
          <w:lang w:eastAsia="en-US"/>
        </w:rPr>
        <w:t xml:space="preserve">Promotion, through marketing efforts, of the: </w:t>
      </w:r>
    </w:p>
    <w:p w:rsidR="00971F75" w:rsidRDefault="00971F75" w:rsidP="008136BA">
      <w:pPr>
        <w:widowControl/>
        <w:numPr>
          <w:ilvl w:val="2"/>
          <w:numId w:val="16"/>
        </w:numPr>
        <w:tabs>
          <w:tab w:val="clear" w:pos="1152"/>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use of transit by workers with non-traditional work schedu</w:t>
      </w:r>
      <w:smartTag w:uri="urn:schemas-microsoft-com:office:smarttags" w:element="PersonName">
        <w:r w:rsidRPr="00971F75">
          <w:rPr>
            <w:rFonts w:ascii="Times New Roman" w:hAnsi="Times New Roman"/>
            <w:sz w:val="24"/>
            <w:lang w:eastAsia="en-US"/>
          </w:rPr>
          <w:t>les</w:t>
        </w:r>
      </w:smartTag>
      <w:r w:rsidRPr="00971F75">
        <w:rPr>
          <w:rFonts w:ascii="Times New Roman" w:hAnsi="Times New Roman"/>
          <w:sz w:val="24"/>
          <w:lang w:eastAsia="en-US"/>
        </w:rPr>
        <w:t xml:space="preserve">; </w:t>
      </w:r>
    </w:p>
    <w:p w:rsidR="00971F75" w:rsidRDefault="00971F75" w:rsidP="008136BA">
      <w:pPr>
        <w:widowControl/>
        <w:numPr>
          <w:ilvl w:val="2"/>
          <w:numId w:val="16"/>
        </w:numPr>
        <w:tabs>
          <w:tab w:val="clear" w:pos="1152"/>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 xml:space="preserve">use of transit voucher programs by appropriate agencies for welfare recipients and other low-income individuals; </w:t>
      </w:r>
    </w:p>
    <w:p w:rsidR="00971F75" w:rsidRDefault="00971F75" w:rsidP="008136BA">
      <w:pPr>
        <w:widowControl/>
        <w:numPr>
          <w:ilvl w:val="2"/>
          <w:numId w:val="16"/>
        </w:numPr>
        <w:tabs>
          <w:tab w:val="clear" w:pos="1152"/>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development of employer-provided transportation such as shutt</w:t>
      </w:r>
      <w:smartTag w:uri="urn:schemas-microsoft-com:office:smarttags" w:element="PersonName">
        <w:r w:rsidRPr="00971F75">
          <w:rPr>
            <w:rFonts w:ascii="Times New Roman" w:hAnsi="Times New Roman"/>
            <w:sz w:val="24"/>
            <w:lang w:eastAsia="en-US"/>
          </w:rPr>
          <w:t>les</w:t>
        </w:r>
      </w:smartTag>
      <w:r w:rsidRPr="00971F75">
        <w:rPr>
          <w:rFonts w:ascii="Times New Roman" w:hAnsi="Times New Roman"/>
          <w:sz w:val="24"/>
          <w:lang w:eastAsia="en-US"/>
        </w:rPr>
        <w:t xml:space="preserve">, ridesharing, carpooling; or </w:t>
      </w:r>
    </w:p>
    <w:p w:rsidR="00971F75" w:rsidRDefault="00971F75" w:rsidP="008136BA">
      <w:pPr>
        <w:widowControl/>
        <w:numPr>
          <w:ilvl w:val="2"/>
          <w:numId w:val="16"/>
        </w:numPr>
        <w:tabs>
          <w:tab w:val="clear" w:pos="1152"/>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use of transit pass programs and benefits under Section 132 of the Internal Revenue Code of 1986;</w:t>
      </w:r>
    </w:p>
    <w:p w:rsidR="00971F75" w:rsidRPr="00971F75" w:rsidRDefault="00971F75" w:rsidP="008136BA">
      <w:pPr>
        <w:widowControl/>
        <w:numPr>
          <w:ilvl w:val="1"/>
          <w:numId w:val="16"/>
        </w:numPr>
        <w:tabs>
          <w:tab w:val="clear" w:pos="99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iCs/>
          <w:sz w:val="24"/>
          <w:lang w:eastAsia="en-US"/>
        </w:rPr>
        <w:t>Supporting the administration and expenses related to voucher programs</w:t>
      </w:r>
      <w:r w:rsidRPr="00971F75">
        <w:rPr>
          <w:rFonts w:ascii="Times New Roman" w:hAnsi="Times New Roman"/>
          <w:sz w:val="24"/>
          <w:lang w:eastAsia="en-US"/>
        </w:rPr>
        <w:t>.  This activity is intended to supplement existing transportation services by expanding the number of providers available or the number of passengers receiving transportation services.  Vouchers can be used as an administrative mechanism for payment to providers of alternative transportation services.  The JARC program can provide vouchers to low-income individuals to purchase rides, including (1) mileage reimbursement as part of a volunteer driver program, (2) a taxi trip, or (3) trips provided by a human service agency.  Providers of transportation can then submit the voucher to the JARC project administering agency for payment based on pre-determined rate</w:t>
      </w:r>
      <w:r w:rsidR="00F44671">
        <w:rPr>
          <w:rFonts w:ascii="Times New Roman" w:hAnsi="Times New Roman"/>
          <w:sz w:val="24"/>
          <w:lang w:eastAsia="en-US"/>
        </w:rPr>
        <w:t xml:space="preserve">s or contractual arrangements.  </w:t>
      </w:r>
      <w:r w:rsidRPr="00971F75">
        <w:rPr>
          <w:rFonts w:ascii="Times New Roman" w:hAnsi="Times New Roman"/>
          <w:sz w:val="24"/>
          <w:lang w:eastAsia="en-US"/>
        </w:rPr>
        <w:t xml:space="preserve">Transit passes for use on fixed route or Americans with Disabilities Act of 1990 (ADA) complementary </w:t>
      </w:r>
      <w:proofErr w:type="spellStart"/>
      <w:r w:rsidRPr="00971F75">
        <w:rPr>
          <w:rFonts w:ascii="Times New Roman" w:hAnsi="Times New Roman"/>
          <w:sz w:val="24"/>
          <w:lang w:eastAsia="en-US"/>
        </w:rPr>
        <w:t>paratransit</w:t>
      </w:r>
      <w:proofErr w:type="spellEnd"/>
      <w:r w:rsidR="00F44671">
        <w:rPr>
          <w:rFonts w:ascii="Times New Roman" w:hAnsi="Times New Roman"/>
          <w:sz w:val="24"/>
          <w:lang w:eastAsia="en-US"/>
        </w:rPr>
        <w:t xml:space="preserve"> service are not eligible.  </w:t>
      </w:r>
      <w:r w:rsidRPr="00971F75">
        <w:rPr>
          <w:rFonts w:ascii="Times New Roman" w:hAnsi="Times New Roman"/>
          <w:sz w:val="24"/>
          <w:lang w:eastAsia="en-US"/>
        </w:rPr>
        <w:t>Vouchers are an operational expense which requires a 50/50 (Federal/local) match;</w:t>
      </w:r>
    </w:p>
    <w:p w:rsidR="00971F75" w:rsidRDefault="00971F75" w:rsidP="008136BA">
      <w:pPr>
        <w:widowControl/>
        <w:numPr>
          <w:ilvl w:val="1"/>
          <w:numId w:val="16"/>
        </w:numPr>
        <w:tabs>
          <w:tab w:val="clear" w:pos="99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 xml:space="preserve">Acquiring Geographic Information System (GIS) tools; </w:t>
      </w:r>
    </w:p>
    <w:p w:rsidR="00971F75" w:rsidRDefault="00971F75" w:rsidP="008136BA">
      <w:pPr>
        <w:widowControl/>
        <w:numPr>
          <w:ilvl w:val="1"/>
          <w:numId w:val="16"/>
        </w:numPr>
        <w:tabs>
          <w:tab w:val="clear" w:pos="99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 xml:space="preserve">Implementing Intelligent Transportation Systems (ITS), including customer trip information technology; </w:t>
      </w:r>
    </w:p>
    <w:p w:rsidR="00971F75" w:rsidRPr="00971F75" w:rsidRDefault="00971F75" w:rsidP="008136BA">
      <w:pPr>
        <w:widowControl/>
        <w:numPr>
          <w:ilvl w:val="1"/>
          <w:numId w:val="16"/>
        </w:numPr>
        <w:tabs>
          <w:tab w:val="clear" w:pos="99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Integrating automated regional public transit and human service transportation information, scheduling and dispatch functions;</w:t>
      </w:r>
    </w:p>
    <w:p w:rsidR="00971F75" w:rsidRDefault="00971F75" w:rsidP="008136BA">
      <w:pPr>
        <w:widowControl/>
        <w:numPr>
          <w:ilvl w:val="1"/>
          <w:numId w:val="16"/>
        </w:numPr>
        <w:tabs>
          <w:tab w:val="clear" w:pos="99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 xml:space="preserve">Deploying vehicle position-monitoring systems; </w:t>
      </w:r>
    </w:p>
    <w:p w:rsidR="00971F75" w:rsidRDefault="00971F75" w:rsidP="008136BA">
      <w:pPr>
        <w:widowControl/>
        <w:numPr>
          <w:ilvl w:val="1"/>
          <w:numId w:val="16"/>
        </w:numPr>
        <w:tabs>
          <w:tab w:val="clear" w:pos="99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 xml:space="preserve">Subsidizing the costs associated with adding reverse commute bus, train, carpool van routes or service from urbanized areas and </w:t>
      </w:r>
      <w:proofErr w:type="spellStart"/>
      <w:r w:rsidRPr="00971F75">
        <w:rPr>
          <w:rFonts w:ascii="Times New Roman" w:hAnsi="Times New Roman"/>
          <w:sz w:val="24"/>
          <w:lang w:eastAsia="en-US"/>
        </w:rPr>
        <w:t>nonurbanized</w:t>
      </w:r>
      <w:proofErr w:type="spellEnd"/>
      <w:r w:rsidRPr="00971F75">
        <w:rPr>
          <w:rFonts w:ascii="Times New Roman" w:hAnsi="Times New Roman"/>
          <w:sz w:val="24"/>
          <w:lang w:eastAsia="en-US"/>
        </w:rPr>
        <w:t xml:space="preserve"> areas to suburban work places; </w:t>
      </w:r>
    </w:p>
    <w:p w:rsidR="00971F75" w:rsidRDefault="00971F75" w:rsidP="008136BA">
      <w:pPr>
        <w:widowControl/>
        <w:numPr>
          <w:ilvl w:val="1"/>
          <w:numId w:val="16"/>
        </w:numPr>
        <w:tabs>
          <w:tab w:val="clear" w:pos="99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 xml:space="preserve">Subsidizing the purchase or lease by a non-profit organization or public agency of a van or bus dedicated to shuttling employees from their residences to a suburban workplace; </w:t>
      </w:r>
    </w:p>
    <w:p w:rsidR="00971F75" w:rsidRDefault="00971F75" w:rsidP="008136BA">
      <w:pPr>
        <w:widowControl/>
        <w:numPr>
          <w:ilvl w:val="1"/>
          <w:numId w:val="16"/>
        </w:numPr>
        <w:tabs>
          <w:tab w:val="clear" w:pos="99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 xml:space="preserve">Otherwise facilitating the provision of public transportation services to suburban employment opportunities; </w:t>
      </w:r>
    </w:p>
    <w:p w:rsidR="00971F75" w:rsidRPr="00971F75" w:rsidRDefault="00971F75" w:rsidP="008136BA">
      <w:pPr>
        <w:widowControl/>
        <w:numPr>
          <w:ilvl w:val="1"/>
          <w:numId w:val="16"/>
        </w:numPr>
        <w:tabs>
          <w:tab w:val="clear" w:pos="990"/>
        </w:tabs>
        <w:suppressAutoHyphens w:val="0"/>
        <w:spacing w:before="0" w:beforeAutospacing="0" w:after="240" w:afterAutospacing="0"/>
        <w:rPr>
          <w:rFonts w:ascii="Times New Roman" w:hAnsi="Times New Roman"/>
          <w:sz w:val="24"/>
          <w:szCs w:val="24"/>
          <w:u w:val="single"/>
          <w:lang w:eastAsia="en-US"/>
        </w:rPr>
      </w:pPr>
      <w:r w:rsidRPr="00971F75">
        <w:rPr>
          <w:rFonts w:ascii="Times New Roman" w:hAnsi="Times New Roman"/>
          <w:sz w:val="24"/>
          <w:lang w:eastAsia="en-US"/>
        </w:rPr>
        <w:t xml:space="preserve">Supporting new mobility management and coordination programs among public transportation providers and other human service agencies providing transportation. Mobility management is an eligible capital cost.  </w:t>
      </w:r>
      <w:r w:rsidRPr="00971F75">
        <w:rPr>
          <w:rFonts w:ascii="Times New Roman" w:hAnsi="Times New Roman"/>
          <w:sz w:val="24"/>
          <w:szCs w:val="24"/>
          <w:lang w:eastAsia="en-US"/>
        </w:rPr>
        <w:t xml:space="preserve">Mobility management techniques may enhance transportation access for populations beyond those served by one agency or organization within a community. </w:t>
      </w:r>
      <w:r w:rsidR="00F44671">
        <w:rPr>
          <w:rFonts w:ascii="Times New Roman" w:hAnsi="Times New Roman"/>
          <w:sz w:val="24"/>
          <w:szCs w:val="24"/>
          <w:lang w:eastAsia="en-US"/>
        </w:rPr>
        <w:t xml:space="preserve"> </w:t>
      </w:r>
      <w:r w:rsidRPr="00971F75">
        <w:rPr>
          <w:rFonts w:ascii="Times New Roman" w:hAnsi="Times New Roman"/>
          <w:sz w:val="24"/>
          <w:szCs w:val="24"/>
          <w:lang w:eastAsia="en-US"/>
        </w:rPr>
        <w:t>For example, a non-profit agency could receive JARC funding to support the administrative costs of sharing services it provides to its own clientele with other low-income individuals and coordinate usage of vehic</w:t>
      </w:r>
      <w:smartTag w:uri="urn:schemas-microsoft-com:office:smarttags" w:element="PersonName">
        <w:r w:rsidRPr="00971F75">
          <w:rPr>
            <w:rFonts w:ascii="Times New Roman" w:hAnsi="Times New Roman"/>
            <w:sz w:val="24"/>
            <w:szCs w:val="24"/>
            <w:lang w:eastAsia="en-US"/>
          </w:rPr>
          <w:t>les</w:t>
        </w:r>
      </w:smartTag>
      <w:r w:rsidRPr="00971F75">
        <w:rPr>
          <w:rFonts w:ascii="Times New Roman" w:hAnsi="Times New Roman"/>
          <w:sz w:val="24"/>
          <w:szCs w:val="24"/>
          <w:lang w:eastAsia="en-US"/>
        </w:rPr>
        <w:t xml:space="preserve"> with other non-profits, but not the operating costs of the service.  Mobility management is intended to build coordination among existing public transportation providers and other transportation service providers with the result of expanding the availability of service.  Mobility management activities may include:  </w:t>
      </w:r>
    </w:p>
    <w:p w:rsidR="00971F75" w:rsidRPr="00971F75" w:rsidRDefault="00971F75" w:rsidP="008136BA">
      <w:pPr>
        <w:widowControl/>
        <w:numPr>
          <w:ilvl w:val="3"/>
          <w:numId w:val="15"/>
        </w:numPr>
        <w:tabs>
          <w:tab w:val="clear" w:pos="1440"/>
        </w:tabs>
        <w:suppressAutoHyphens w:val="0"/>
        <w:spacing w:before="0" w:beforeAutospacing="0" w:after="240" w:afterAutospacing="0"/>
        <w:ind w:left="1339" w:hanging="432"/>
        <w:rPr>
          <w:rFonts w:ascii="Times New Roman" w:hAnsi="Times New Roman"/>
          <w:sz w:val="24"/>
          <w:lang w:eastAsia="en-US"/>
        </w:rPr>
      </w:pPr>
      <w:r w:rsidRPr="00971F75">
        <w:rPr>
          <w:rFonts w:ascii="Times New Roman" w:hAnsi="Times New Roman"/>
          <w:sz w:val="24"/>
          <w:lang w:eastAsia="en-US"/>
        </w:rPr>
        <w:t xml:space="preserve">The promotion, enhancement, and facilitation of access to transportation services, including the integration and coordination of services for individuals with disabilities, older adults, and low-income individuals; </w:t>
      </w:r>
    </w:p>
    <w:p w:rsidR="00971F75" w:rsidRPr="00971F75" w:rsidRDefault="00971F75" w:rsidP="008136BA">
      <w:pPr>
        <w:widowControl/>
        <w:numPr>
          <w:ilvl w:val="3"/>
          <w:numId w:val="15"/>
        </w:numPr>
        <w:tabs>
          <w:tab w:val="clear" w:pos="1440"/>
        </w:tabs>
        <w:suppressAutoHyphens w:val="0"/>
        <w:spacing w:before="0" w:beforeAutospacing="0" w:after="240" w:afterAutospacing="0"/>
        <w:ind w:left="1339" w:hanging="432"/>
        <w:rPr>
          <w:rFonts w:ascii="Times New Roman" w:hAnsi="Times New Roman"/>
          <w:sz w:val="24"/>
          <w:lang w:eastAsia="en-US"/>
        </w:rPr>
      </w:pPr>
      <w:r w:rsidRPr="00971F75">
        <w:rPr>
          <w:rFonts w:ascii="Times New Roman" w:hAnsi="Times New Roman"/>
          <w:sz w:val="24"/>
          <w:lang w:eastAsia="en-US"/>
        </w:rPr>
        <w:t xml:space="preserve">Support for short term management activities to plan and implement coordinated services; </w:t>
      </w:r>
    </w:p>
    <w:p w:rsidR="00971F75" w:rsidRPr="00971F75" w:rsidRDefault="00971F75" w:rsidP="008136BA">
      <w:pPr>
        <w:widowControl/>
        <w:numPr>
          <w:ilvl w:val="3"/>
          <w:numId w:val="15"/>
        </w:numPr>
        <w:tabs>
          <w:tab w:val="num" w:pos="1350"/>
          <w:tab w:val="left" w:pos="2160"/>
          <w:tab w:val="center" w:pos="4680"/>
        </w:tabs>
        <w:suppressAutoHyphens w:val="0"/>
        <w:spacing w:before="0" w:beforeAutospacing="0" w:after="240" w:afterAutospacing="0"/>
        <w:ind w:left="1339" w:hanging="432"/>
        <w:rPr>
          <w:rFonts w:ascii="Times New Roman" w:hAnsi="Times New Roman"/>
          <w:sz w:val="24"/>
          <w:lang w:eastAsia="en-US"/>
        </w:rPr>
      </w:pPr>
      <w:r w:rsidRPr="00971F75">
        <w:rPr>
          <w:rFonts w:ascii="Times New Roman" w:hAnsi="Times New Roman"/>
          <w:sz w:val="24"/>
          <w:lang w:eastAsia="en-US"/>
        </w:rPr>
        <w:t xml:space="preserve">The support of State and local coordination policy bodies and councils; </w:t>
      </w:r>
    </w:p>
    <w:p w:rsidR="00971F75" w:rsidRPr="00971F75" w:rsidRDefault="00971F75" w:rsidP="008136BA">
      <w:pPr>
        <w:widowControl/>
        <w:numPr>
          <w:ilvl w:val="3"/>
          <w:numId w:val="15"/>
        </w:numPr>
        <w:tabs>
          <w:tab w:val="num" w:pos="1350"/>
          <w:tab w:val="left" w:pos="2160"/>
          <w:tab w:val="center" w:pos="4680"/>
        </w:tabs>
        <w:suppressAutoHyphens w:val="0"/>
        <w:spacing w:before="0" w:beforeAutospacing="0" w:after="240" w:afterAutospacing="0"/>
        <w:ind w:left="1339" w:hanging="432"/>
        <w:rPr>
          <w:rFonts w:ascii="Times New Roman" w:hAnsi="Times New Roman"/>
          <w:sz w:val="24"/>
          <w:lang w:eastAsia="en-US"/>
        </w:rPr>
      </w:pPr>
      <w:r w:rsidRPr="00971F75">
        <w:rPr>
          <w:rFonts w:ascii="Times New Roman" w:hAnsi="Times New Roman"/>
          <w:sz w:val="24"/>
          <w:lang w:eastAsia="en-US"/>
        </w:rPr>
        <w:t xml:space="preserve">The operation of transportation brokerages to coordinate providers, funding agencies and customers; </w:t>
      </w:r>
    </w:p>
    <w:p w:rsidR="00971F75" w:rsidRPr="00971F75" w:rsidRDefault="00971F75" w:rsidP="008136BA">
      <w:pPr>
        <w:widowControl/>
        <w:numPr>
          <w:ilvl w:val="3"/>
          <w:numId w:val="15"/>
        </w:numPr>
        <w:tabs>
          <w:tab w:val="num" w:pos="1350"/>
          <w:tab w:val="left" w:pos="2160"/>
          <w:tab w:val="center" w:pos="4680"/>
        </w:tabs>
        <w:suppressAutoHyphens w:val="0"/>
        <w:spacing w:before="0" w:beforeAutospacing="0" w:after="240" w:afterAutospacing="0"/>
        <w:ind w:left="1339" w:hanging="432"/>
        <w:rPr>
          <w:rFonts w:ascii="Times New Roman" w:hAnsi="Times New Roman"/>
          <w:sz w:val="24"/>
          <w:lang w:eastAsia="en-US"/>
        </w:rPr>
      </w:pPr>
      <w:r w:rsidRPr="00971F75">
        <w:rPr>
          <w:rFonts w:ascii="Times New Roman" w:hAnsi="Times New Roman"/>
          <w:sz w:val="24"/>
          <w:lang w:eastAsia="en-US"/>
        </w:rPr>
        <w:t xml:space="preserve">The provision of coordination services, including employer-oriented Transportation Management Organizations’ and Human Service Organizations’ customer-oriented travel navigator systems and neighborhood travel coordination activities such as coordinating individualized travel training and trip planning activities for customers; </w:t>
      </w:r>
    </w:p>
    <w:p w:rsidR="00971F75" w:rsidRPr="00971F75" w:rsidRDefault="00971F75" w:rsidP="008136BA">
      <w:pPr>
        <w:widowControl/>
        <w:numPr>
          <w:ilvl w:val="3"/>
          <w:numId w:val="15"/>
        </w:numPr>
        <w:tabs>
          <w:tab w:val="num" w:pos="1350"/>
          <w:tab w:val="left" w:pos="2160"/>
          <w:tab w:val="center" w:pos="4680"/>
        </w:tabs>
        <w:suppressAutoHyphens w:val="0"/>
        <w:spacing w:before="0" w:beforeAutospacing="0" w:after="240" w:afterAutospacing="0"/>
        <w:ind w:left="1339" w:hanging="432"/>
        <w:rPr>
          <w:rFonts w:ascii="Times New Roman" w:hAnsi="Times New Roman"/>
          <w:sz w:val="24"/>
          <w:lang w:eastAsia="en-US"/>
        </w:rPr>
      </w:pPr>
      <w:r w:rsidRPr="00971F75">
        <w:rPr>
          <w:rFonts w:ascii="Times New Roman" w:hAnsi="Times New Roman"/>
          <w:sz w:val="24"/>
          <w:lang w:eastAsia="en-US"/>
        </w:rPr>
        <w:t xml:space="preserve">The development and operation of one-stop transportation traveler call centers to coordinate transportation information on all travel modes and to manage eligibility requirements and arrangements for customers among supporting programs; and </w:t>
      </w:r>
    </w:p>
    <w:p w:rsidR="00971F75" w:rsidRPr="00971F75" w:rsidRDefault="00971F75" w:rsidP="008136BA">
      <w:pPr>
        <w:widowControl/>
        <w:numPr>
          <w:ilvl w:val="3"/>
          <w:numId w:val="15"/>
        </w:numPr>
        <w:tabs>
          <w:tab w:val="num" w:pos="1350"/>
          <w:tab w:val="left" w:pos="2160"/>
          <w:tab w:val="center" w:pos="4680"/>
        </w:tabs>
        <w:suppressAutoHyphens w:val="0"/>
        <w:spacing w:before="0" w:beforeAutospacing="0" w:after="240" w:afterAutospacing="0"/>
        <w:ind w:left="1339" w:hanging="432"/>
        <w:rPr>
          <w:rFonts w:ascii="Times New Roman" w:hAnsi="Times New Roman"/>
          <w:sz w:val="24"/>
          <w:lang w:eastAsia="en-US"/>
        </w:rPr>
      </w:pPr>
      <w:r w:rsidRPr="00971F75">
        <w:rPr>
          <w:rFonts w:ascii="Times New Roman" w:hAnsi="Times New Roman"/>
          <w:sz w:val="24"/>
          <w:lang w:eastAsia="en-US"/>
        </w:rPr>
        <w:t xml:space="preserve">Operational planning for the acquisition of intelligent transportation technologies to help plan and operate coordinated systems inclusive of Geographic Information Systems (GIS) mapping, Global Positioning System technology, coordinated vehicle scheduling, dispatching and monitoring technologies as well as technologies to track costs and billing in a coordinated system and single smart customer payment systems (acquisition of technology is also eligible as a </w:t>
      </w:r>
      <w:proofErr w:type="spellStart"/>
      <w:r w:rsidR="00CF1EA1" w:rsidRPr="00971F75">
        <w:rPr>
          <w:rFonts w:ascii="Times New Roman" w:hAnsi="Times New Roman"/>
          <w:sz w:val="24"/>
          <w:lang w:eastAsia="en-US"/>
        </w:rPr>
        <w:t>stand</w:t>
      </w:r>
      <w:r w:rsidR="00CF1EA1">
        <w:rPr>
          <w:rFonts w:ascii="Times New Roman" w:hAnsi="Times New Roman"/>
          <w:sz w:val="24"/>
          <w:lang w:eastAsia="en-US"/>
        </w:rPr>
        <w:t xml:space="preserve"> </w:t>
      </w:r>
      <w:r w:rsidR="00CF1EA1" w:rsidRPr="00971F75">
        <w:rPr>
          <w:rFonts w:ascii="Times New Roman" w:hAnsi="Times New Roman"/>
          <w:sz w:val="24"/>
          <w:lang w:eastAsia="en-US"/>
        </w:rPr>
        <w:t>alone</w:t>
      </w:r>
      <w:proofErr w:type="spellEnd"/>
      <w:r w:rsidRPr="00971F75">
        <w:rPr>
          <w:rFonts w:ascii="Times New Roman" w:hAnsi="Times New Roman"/>
          <w:sz w:val="24"/>
          <w:lang w:eastAsia="en-US"/>
        </w:rPr>
        <w:t xml:space="preserve"> capital expense).  </w:t>
      </w:r>
    </w:p>
    <w:p w:rsidR="00971F75" w:rsidRDefault="00971F75" w:rsidP="008D5936">
      <w:pPr>
        <w:widowControl/>
        <w:tabs>
          <w:tab w:val="left" w:pos="504"/>
          <w:tab w:val="center" w:pos="4680"/>
        </w:tabs>
        <w:suppressAutoHyphens w:val="0"/>
        <w:spacing w:before="0" w:beforeAutospacing="0" w:after="240" w:afterAutospacing="0"/>
        <w:rPr>
          <w:rFonts w:ascii="Times New Roman" w:hAnsi="Times New Roman"/>
          <w:sz w:val="24"/>
          <w:lang w:eastAsia="en-US"/>
        </w:rPr>
        <w:sectPr w:rsidR="00971F75" w:rsidSect="00B249C2">
          <w:headerReference w:type="default" r:id="rId33"/>
          <w:footnotePr>
            <w:pos w:val="beneathText"/>
          </w:footnotePr>
          <w:pgSz w:w="12240" w:h="15840" w:code="1"/>
          <w:pgMar w:top="720" w:right="1008" w:bottom="720" w:left="1008" w:header="720" w:footer="490" w:gutter="0"/>
          <w:pgNumType w:fmt="upperRoman" w:start="1"/>
          <w:cols w:space="720"/>
          <w:formProt w:val="0"/>
          <w:docGrid w:linePitch="360"/>
        </w:sectPr>
      </w:pPr>
    </w:p>
    <w:p w:rsidR="00D13588" w:rsidRPr="00D13588" w:rsidRDefault="00D13588" w:rsidP="00D13588">
      <w:pPr>
        <w:widowControl/>
        <w:tabs>
          <w:tab w:val="left" w:pos="450"/>
          <w:tab w:val="center" w:pos="4680"/>
        </w:tabs>
        <w:suppressAutoHyphens w:val="0"/>
        <w:spacing w:before="0" w:beforeAutospacing="0" w:after="240" w:afterAutospacing="0"/>
        <w:rPr>
          <w:rFonts w:ascii="Times New Roman" w:hAnsi="Times New Roman"/>
          <w:sz w:val="24"/>
          <w:lang w:eastAsia="en-US"/>
        </w:rPr>
      </w:pPr>
    </w:p>
    <w:p w:rsidR="00011D40" w:rsidRPr="00011D40" w:rsidRDefault="00011D40" w:rsidP="008136BA">
      <w:pPr>
        <w:widowControl/>
        <w:numPr>
          <w:ilvl w:val="0"/>
          <w:numId w:val="14"/>
        </w:numPr>
        <w:tabs>
          <w:tab w:val="clear" w:pos="360"/>
          <w:tab w:val="left" w:pos="450"/>
          <w:tab w:val="center" w:pos="4680"/>
        </w:tabs>
        <w:suppressAutoHyphens w:val="0"/>
        <w:spacing w:before="0" w:beforeAutospacing="0" w:after="240" w:afterAutospacing="0"/>
        <w:ind w:left="450" w:hanging="450"/>
        <w:rPr>
          <w:rFonts w:ascii="Times New Roman" w:hAnsi="Times New Roman"/>
          <w:sz w:val="24"/>
          <w:lang w:eastAsia="en-US"/>
        </w:rPr>
      </w:pPr>
      <w:r w:rsidRPr="00011D40">
        <w:rPr>
          <w:rFonts w:ascii="Times New Roman" w:hAnsi="Times New Roman"/>
          <w:sz w:val="24"/>
          <w:u w:val="single"/>
          <w:lang w:eastAsia="en-US"/>
        </w:rPr>
        <w:t>ELIGIBLE ACTIVITIES</w:t>
      </w:r>
      <w:r w:rsidRPr="00011D40">
        <w:rPr>
          <w:rFonts w:ascii="Times New Roman" w:hAnsi="Times New Roman"/>
          <w:sz w:val="24"/>
          <w:lang w:eastAsia="en-US"/>
        </w:rPr>
        <w:t xml:space="preserve">. </w:t>
      </w:r>
      <w:r w:rsidR="00F44671">
        <w:rPr>
          <w:rFonts w:ascii="Times New Roman" w:hAnsi="Times New Roman"/>
          <w:sz w:val="24"/>
          <w:lang w:eastAsia="en-US"/>
        </w:rPr>
        <w:t xml:space="preserve"> </w:t>
      </w:r>
      <w:r w:rsidRPr="00011D40">
        <w:rPr>
          <w:rFonts w:ascii="Times New Roman" w:hAnsi="Times New Roman"/>
          <w:sz w:val="24"/>
          <w:lang w:eastAsia="en-US"/>
        </w:rPr>
        <w:t xml:space="preserve">New Freedom Program funds are available for capital and operating expenses that support new public transportation services beyond those required by the Americans with Disabilities Act of 1990 (ADA and new public transportation alternatives beyond those required by the ADA designed to assist individuals with disabilities with accessing transportation services, including transportation to and from jobs and employment support services.  </w:t>
      </w:r>
      <w:r w:rsidRPr="00011D40">
        <w:rPr>
          <w:rFonts w:ascii="Times New Roman" w:hAnsi="Times New Roman"/>
          <w:bCs/>
          <w:sz w:val="24"/>
          <w:lang w:eastAsia="en-US"/>
        </w:rPr>
        <w:t>For the purpose of the New Freedom Program, “new” service is any service or activity that was not operational on August 10, 2005, and did not have an identified funding source as of August 10, 2005, as evidenced by inclusion in the Transportation Improvement Plan (TIP) or the STIP.  In other words, if not for the New Freedom Program, these projects would not have consideration for funding and proposed service enhancements would not be available for individuals with disabilities.</w:t>
      </w:r>
      <w:r w:rsidRPr="00011D40">
        <w:rPr>
          <w:rFonts w:ascii="Times New Roman" w:hAnsi="Times New Roman"/>
          <w:sz w:val="24"/>
          <w:lang w:eastAsia="en-US"/>
        </w:rPr>
        <w:t xml:space="preserve">  </w:t>
      </w:r>
    </w:p>
    <w:p w:rsidR="00011D40" w:rsidRPr="00011D40" w:rsidRDefault="00011D40" w:rsidP="008D5936">
      <w:pPr>
        <w:widowControl/>
        <w:tabs>
          <w:tab w:val="left" w:pos="450"/>
          <w:tab w:val="center" w:pos="4680"/>
        </w:tabs>
        <w:suppressAutoHyphens w:val="0"/>
        <w:spacing w:before="0" w:beforeAutospacing="0" w:after="240" w:afterAutospacing="0"/>
        <w:ind w:left="450"/>
        <w:rPr>
          <w:rFonts w:ascii="Times New Roman" w:hAnsi="Times New Roman"/>
          <w:sz w:val="24"/>
          <w:lang w:eastAsia="en-US"/>
        </w:rPr>
      </w:pPr>
      <w:r w:rsidRPr="00011D40">
        <w:rPr>
          <w:rFonts w:ascii="Times New Roman" w:hAnsi="Times New Roman"/>
          <w:sz w:val="24"/>
          <w:szCs w:val="24"/>
          <w:lang w:eastAsia="en-US"/>
        </w:rPr>
        <w:t>Maintenance of Effort:</w:t>
      </w:r>
      <w:r w:rsidRPr="00011D40">
        <w:rPr>
          <w:rFonts w:ascii="Times New Roman" w:hAnsi="Times New Roman"/>
          <w:sz w:val="24"/>
          <w:lang w:eastAsia="en-US"/>
        </w:rPr>
        <w:t xml:space="preserve">  Recipients or </w:t>
      </w:r>
      <w:proofErr w:type="spellStart"/>
      <w:r w:rsidRPr="00011D40">
        <w:rPr>
          <w:rFonts w:ascii="Times New Roman" w:hAnsi="Times New Roman"/>
          <w:sz w:val="24"/>
          <w:lang w:eastAsia="en-US"/>
        </w:rPr>
        <w:t>subrecipients</w:t>
      </w:r>
      <w:proofErr w:type="spellEnd"/>
      <w:r w:rsidRPr="00011D40">
        <w:rPr>
          <w:rFonts w:ascii="Times New Roman" w:hAnsi="Times New Roman"/>
          <w:sz w:val="24"/>
          <w:lang w:eastAsia="en-US"/>
        </w:rPr>
        <w:t xml:space="preserve"> may not terminate ADA </w:t>
      </w:r>
      <w:proofErr w:type="spellStart"/>
      <w:r w:rsidRPr="00011D40">
        <w:rPr>
          <w:rFonts w:ascii="Times New Roman" w:hAnsi="Times New Roman"/>
          <w:sz w:val="24"/>
          <w:lang w:eastAsia="en-US"/>
        </w:rPr>
        <w:t>paratransit</w:t>
      </w:r>
      <w:proofErr w:type="spellEnd"/>
      <w:r w:rsidRPr="00011D40">
        <w:rPr>
          <w:rFonts w:ascii="Times New Roman" w:hAnsi="Times New Roman"/>
          <w:sz w:val="24"/>
          <w:lang w:eastAsia="en-US"/>
        </w:rPr>
        <w:t xml:space="preserve"> enhancements or other services funded as of </w:t>
      </w:r>
      <w:smartTag w:uri="urn:schemas-microsoft-com:office:smarttags" w:element="date">
        <w:smartTagPr>
          <w:attr w:name="Year" w:val="2005"/>
          <w:attr w:name="Day" w:val="10"/>
          <w:attr w:name="Month" w:val="8"/>
          <w:attr w:name="ls" w:val="trans"/>
        </w:smartTagPr>
        <w:r w:rsidRPr="00011D40">
          <w:rPr>
            <w:rFonts w:ascii="Times New Roman" w:hAnsi="Times New Roman"/>
            <w:sz w:val="24"/>
            <w:lang w:eastAsia="en-US"/>
          </w:rPr>
          <w:t>August 10, 2005</w:t>
        </w:r>
      </w:smartTag>
      <w:r w:rsidRPr="00011D40">
        <w:rPr>
          <w:rFonts w:ascii="Times New Roman" w:hAnsi="Times New Roman"/>
          <w:sz w:val="24"/>
          <w:lang w:eastAsia="en-US"/>
        </w:rPr>
        <w:t>, in an effort to reintroduce the services as “new” and then receive New Freedom funds for those</w:t>
      </w:r>
      <w:r w:rsidR="00F44671">
        <w:rPr>
          <w:rFonts w:ascii="Times New Roman" w:hAnsi="Times New Roman"/>
          <w:sz w:val="24"/>
          <w:lang w:eastAsia="en-US"/>
        </w:rPr>
        <w:t xml:space="preserve"> services.</w:t>
      </w:r>
      <w:r w:rsidRPr="00011D40">
        <w:rPr>
          <w:rFonts w:ascii="Times New Roman" w:hAnsi="Times New Roman"/>
          <w:sz w:val="24"/>
          <w:lang w:eastAsia="en-US"/>
        </w:rPr>
        <w:t xml:space="preserve"> </w:t>
      </w:r>
    </w:p>
    <w:p w:rsidR="00011D40" w:rsidRPr="00011D40" w:rsidRDefault="00011D40" w:rsidP="008D5936">
      <w:pPr>
        <w:widowControl/>
        <w:tabs>
          <w:tab w:val="left" w:pos="540"/>
          <w:tab w:val="center" w:pos="4680"/>
        </w:tabs>
        <w:suppressAutoHyphens w:val="0"/>
        <w:spacing w:before="0" w:beforeAutospacing="0" w:after="240" w:afterAutospacing="0"/>
        <w:ind w:left="450"/>
        <w:rPr>
          <w:rFonts w:ascii="Times New Roman" w:hAnsi="Times New Roman"/>
          <w:sz w:val="24"/>
          <w:lang w:eastAsia="en-US"/>
        </w:rPr>
      </w:pPr>
      <w:r w:rsidRPr="00011D40">
        <w:rPr>
          <w:rFonts w:ascii="Times New Roman" w:hAnsi="Times New Roman"/>
          <w:sz w:val="24"/>
          <w:lang w:eastAsia="en-US"/>
        </w:rPr>
        <w:t>Eligible projects funded with New Freedom funds may continue to be eligible for New Freedom funding indefinitely as long as the project(s) continue to be part of the coordinated plan.</w:t>
      </w:r>
    </w:p>
    <w:p w:rsidR="00011D40" w:rsidRPr="00011D40" w:rsidRDefault="00011D40" w:rsidP="008D5936">
      <w:pPr>
        <w:widowControl/>
        <w:tabs>
          <w:tab w:val="left" w:pos="540"/>
          <w:tab w:val="center" w:pos="4680"/>
        </w:tabs>
        <w:suppressAutoHyphens w:val="0"/>
        <w:spacing w:before="0" w:beforeAutospacing="0" w:after="240" w:afterAutospacing="0"/>
        <w:ind w:left="450"/>
        <w:rPr>
          <w:rFonts w:ascii="Times New Roman" w:hAnsi="Times New Roman"/>
          <w:sz w:val="24"/>
          <w:lang w:eastAsia="en-US"/>
        </w:rPr>
      </w:pPr>
      <w:r w:rsidRPr="00011D40">
        <w:rPr>
          <w:rFonts w:ascii="Times New Roman" w:hAnsi="Times New Roman"/>
          <w:sz w:val="24"/>
          <w:lang w:eastAsia="en-US"/>
        </w:rPr>
        <w:t xml:space="preserve">Both </w:t>
      </w:r>
      <w:r w:rsidRPr="00011D40">
        <w:rPr>
          <w:rFonts w:ascii="Times New Roman" w:hAnsi="Times New Roman"/>
          <w:bCs/>
          <w:sz w:val="24"/>
          <w:lang w:eastAsia="en-US"/>
        </w:rPr>
        <w:t>new</w:t>
      </w:r>
      <w:r w:rsidRPr="00011D40">
        <w:rPr>
          <w:rFonts w:ascii="Times New Roman" w:hAnsi="Times New Roman"/>
          <w:sz w:val="24"/>
          <w:lang w:eastAsia="en-US"/>
        </w:rPr>
        <w:t xml:space="preserve"> public transportation services and new public transportation alternatives are required to go beyond the requirements of the ADA</w:t>
      </w:r>
      <w:r w:rsidR="00F44671">
        <w:rPr>
          <w:rFonts w:ascii="Times New Roman" w:hAnsi="Times New Roman"/>
          <w:sz w:val="24"/>
          <w:lang w:eastAsia="en-US"/>
        </w:rPr>
        <w:t xml:space="preserve"> a</w:t>
      </w:r>
      <w:r w:rsidRPr="00011D40">
        <w:rPr>
          <w:rFonts w:ascii="Times New Roman" w:hAnsi="Times New Roman"/>
          <w:sz w:val="24"/>
          <w:lang w:eastAsia="en-US"/>
        </w:rPr>
        <w:t xml:space="preserve">nd must (1) be targeted toward individuals with disabilities; and (2) meet the intent of the program by removing barriers to transportation and assisting persons with disabilities with transportation, including transportation to and from jobs and employment services.  </w:t>
      </w:r>
    </w:p>
    <w:p w:rsidR="00011D40" w:rsidRPr="00011D40" w:rsidRDefault="00011D40" w:rsidP="008D5936">
      <w:pPr>
        <w:widowControl/>
        <w:tabs>
          <w:tab w:val="left" w:pos="540"/>
          <w:tab w:val="center" w:pos="4680"/>
        </w:tabs>
        <w:suppressAutoHyphens w:val="0"/>
        <w:spacing w:before="0" w:beforeAutospacing="0" w:after="240" w:afterAutospacing="0"/>
        <w:ind w:left="450"/>
        <w:rPr>
          <w:rFonts w:ascii="Times New Roman" w:hAnsi="Times New Roman"/>
          <w:sz w:val="24"/>
          <w:lang w:eastAsia="en-US"/>
        </w:rPr>
      </w:pPr>
      <w:r w:rsidRPr="00011D40">
        <w:rPr>
          <w:rFonts w:ascii="Times New Roman" w:hAnsi="Times New Roman"/>
          <w:sz w:val="24"/>
          <w:lang w:eastAsia="en-US"/>
        </w:rPr>
        <w:t xml:space="preserve">The list of eligible activities is intended to be illustrative, not exhaustive.  Recipients are encouraged to develop innovative solutions to meet the needs of individuals with disabilities in their communities.  </w:t>
      </w:r>
    </w:p>
    <w:p w:rsidR="00011D40" w:rsidRDefault="00011D40" w:rsidP="008136BA">
      <w:pPr>
        <w:widowControl/>
        <w:numPr>
          <w:ilvl w:val="1"/>
          <w:numId w:val="14"/>
        </w:numPr>
        <w:tabs>
          <w:tab w:val="clear" w:pos="990"/>
          <w:tab w:val="num" w:pos="720"/>
          <w:tab w:val="num" w:pos="1350"/>
          <w:tab w:val="center" w:pos="4680"/>
        </w:tabs>
        <w:suppressAutoHyphens w:val="0"/>
        <w:spacing w:before="0" w:beforeAutospacing="0" w:after="240" w:afterAutospacing="0"/>
        <w:ind w:hanging="540"/>
        <w:rPr>
          <w:rFonts w:ascii="Times New Roman" w:hAnsi="Times New Roman"/>
          <w:sz w:val="24"/>
          <w:lang w:eastAsia="en-US"/>
        </w:rPr>
      </w:pPr>
      <w:r w:rsidRPr="00011D40">
        <w:rPr>
          <w:rFonts w:ascii="Times New Roman" w:hAnsi="Times New Roman"/>
          <w:sz w:val="24"/>
          <w:u w:val="single"/>
          <w:lang w:eastAsia="en-US"/>
        </w:rPr>
        <w:t>New Public Transportation Services Beyond the ADA</w:t>
      </w:r>
      <w:r w:rsidRPr="00011D40">
        <w:rPr>
          <w:rFonts w:ascii="Times New Roman" w:hAnsi="Times New Roman"/>
          <w:sz w:val="24"/>
          <w:lang w:eastAsia="en-US"/>
        </w:rPr>
        <w:t xml:space="preserve"> The following activities are examp</w:t>
      </w:r>
      <w:smartTag w:uri="urn:schemas-microsoft-com:office:smarttags" w:element="PersonName">
        <w:r w:rsidRPr="00011D40">
          <w:rPr>
            <w:rFonts w:ascii="Times New Roman" w:hAnsi="Times New Roman"/>
            <w:sz w:val="24"/>
            <w:lang w:eastAsia="en-US"/>
          </w:rPr>
          <w:t>les</w:t>
        </w:r>
      </w:smartTag>
      <w:r w:rsidRPr="00011D40">
        <w:rPr>
          <w:rFonts w:ascii="Times New Roman" w:hAnsi="Times New Roman"/>
          <w:sz w:val="24"/>
          <w:lang w:eastAsia="en-US"/>
        </w:rPr>
        <w:t xml:space="preserve"> of eligible projects meeting the definition of new public transportation.</w:t>
      </w:r>
    </w:p>
    <w:p w:rsidR="00011D40" w:rsidRDefault="00011D40" w:rsidP="008D5936">
      <w:pPr>
        <w:widowControl/>
        <w:numPr>
          <w:ilvl w:val="2"/>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iCs/>
          <w:sz w:val="24"/>
          <w:u w:val="single"/>
          <w:lang w:eastAsia="en-US"/>
        </w:rPr>
        <w:t xml:space="preserve">Enhancing </w:t>
      </w:r>
      <w:proofErr w:type="spellStart"/>
      <w:r w:rsidRPr="00011D40">
        <w:rPr>
          <w:rFonts w:ascii="Times New Roman" w:hAnsi="Times New Roman"/>
          <w:iCs/>
          <w:sz w:val="24"/>
          <w:u w:val="single"/>
          <w:lang w:eastAsia="en-US"/>
        </w:rPr>
        <w:t>paratransit</w:t>
      </w:r>
      <w:proofErr w:type="spellEnd"/>
      <w:r w:rsidRPr="00011D40">
        <w:rPr>
          <w:rFonts w:ascii="Times New Roman" w:hAnsi="Times New Roman"/>
          <w:iCs/>
          <w:sz w:val="24"/>
          <w:u w:val="single"/>
          <w:lang w:eastAsia="en-US"/>
        </w:rPr>
        <w:t xml:space="preserve"> beyond minimum requirements of the ADA</w:t>
      </w:r>
      <w:r w:rsidRPr="00011D40">
        <w:rPr>
          <w:rFonts w:ascii="Times New Roman" w:hAnsi="Times New Roman"/>
          <w:iCs/>
          <w:sz w:val="24"/>
          <w:lang w:eastAsia="en-US"/>
        </w:rPr>
        <w:t xml:space="preserve">. </w:t>
      </w:r>
      <w:r w:rsidRPr="00011D40">
        <w:rPr>
          <w:rFonts w:ascii="Times New Roman" w:hAnsi="Times New Roman"/>
          <w:sz w:val="24"/>
          <w:lang w:eastAsia="en-US"/>
        </w:rPr>
        <w:t xml:space="preserve"> ADA complementary </w:t>
      </w:r>
      <w:proofErr w:type="spellStart"/>
      <w:r w:rsidRPr="00011D40">
        <w:rPr>
          <w:rFonts w:ascii="Times New Roman" w:hAnsi="Times New Roman"/>
          <w:sz w:val="24"/>
          <w:lang w:eastAsia="en-US"/>
        </w:rPr>
        <w:t>paratransit</w:t>
      </w:r>
      <w:proofErr w:type="spellEnd"/>
      <w:r w:rsidRPr="00011D40">
        <w:rPr>
          <w:rFonts w:ascii="Times New Roman" w:hAnsi="Times New Roman"/>
          <w:sz w:val="24"/>
          <w:lang w:eastAsia="en-US"/>
        </w:rPr>
        <w:t xml:space="preserve"> services can be eligible under New Freedom in several ways as long as the services provided meet the definition of “new:”  </w:t>
      </w:r>
    </w:p>
    <w:p w:rsidR="00011D40"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Expansion of </w:t>
      </w:r>
      <w:proofErr w:type="spellStart"/>
      <w:r w:rsidRPr="00011D40">
        <w:rPr>
          <w:rFonts w:ascii="Times New Roman" w:hAnsi="Times New Roman"/>
          <w:sz w:val="24"/>
          <w:lang w:eastAsia="en-US"/>
        </w:rPr>
        <w:t>paratransit</w:t>
      </w:r>
      <w:proofErr w:type="spellEnd"/>
      <w:r w:rsidRPr="00011D40">
        <w:rPr>
          <w:rFonts w:ascii="Times New Roman" w:hAnsi="Times New Roman"/>
          <w:sz w:val="24"/>
          <w:lang w:eastAsia="en-US"/>
        </w:rPr>
        <w:t xml:space="preserve"> service parameters beyond the three-fourths mile required by the ADA; </w:t>
      </w:r>
    </w:p>
    <w:p w:rsidR="00011D40"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Expansion of current hours of operation for ADA </w:t>
      </w:r>
      <w:proofErr w:type="spellStart"/>
      <w:r w:rsidRPr="00011D40">
        <w:rPr>
          <w:rFonts w:ascii="Times New Roman" w:hAnsi="Times New Roman"/>
          <w:sz w:val="24"/>
          <w:lang w:eastAsia="en-US"/>
        </w:rPr>
        <w:t>paratransit</w:t>
      </w:r>
      <w:proofErr w:type="spellEnd"/>
      <w:r w:rsidRPr="00011D40">
        <w:rPr>
          <w:rFonts w:ascii="Times New Roman" w:hAnsi="Times New Roman"/>
          <w:sz w:val="24"/>
          <w:lang w:eastAsia="en-US"/>
        </w:rPr>
        <w:t xml:space="preserve"> services that are beyond those provide</w:t>
      </w:r>
      <w:r>
        <w:rPr>
          <w:rFonts w:ascii="Times New Roman" w:hAnsi="Times New Roman"/>
          <w:sz w:val="24"/>
          <w:lang w:eastAsia="en-US"/>
        </w:rPr>
        <w:t>d on the fixed-route services;</w:t>
      </w:r>
    </w:p>
    <w:p w:rsidR="00011D40"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The incremental cost of providing same day service; </w:t>
      </w:r>
    </w:p>
    <w:p w:rsidR="00011D40"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The incremental cost of making door-to-door service available to all eligible ADA </w:t>
      </w:r>
      <w:proofErr w:type="spellStart"/>
      <w:r w:rsidRPr="00011D40">
        <w:rPr>
          <w:rFonts w:ascii="Times New Roman" w:hAnsi="Times New Roman"/>
          <w:sz w:val="24"/>
          <w:lang w:eastAsia="en-US"/>
        </w:rPr>
        <w:t>paratransit</w:t>
      </w:r>
      <w:proofErr w:type="spellEnd"/>
      <w:r w:rsidRPr="00011D40">
        <w:rPr>
          <w:rFonts w:ascii="Times New Roman" w:hAnsi="Times New Roman"/>
          <w:sz w:val="24"/>
          <w:lang w:eastAsia="en-US"/>
        </w:rPr>
        <w:t xml:space="preserve"> riders, but not as a reasonable modification for individual riders in an otherwise curb-to-curb system; </w:t>
      </w:r>
    </w:p>
    <w:p w:rsidR="00011D40"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Enhancement of the level of service by providing escorts or assisting riders through the door of their destination; </w:t>
      </w:r>
    </w:p>
    <w:p w:rsidR="00011D40"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Acquisition of vehic</w:t>
      </w:r>
      <w:smartTag w:uri="urn:schemas-microsoft-com:office:smarttags" w:element="PersonName">
        <w:r w:rsidRPr="00011D40">
          <w:rPr>
            <w:rFonts w:ascii="Times New Roman" w:hAnsi="Times New Roman"/>
            <w:sz w:val="24"/>
            <w:lang w:eastAsia="en-US"/>
          </w:rPr>
          <w:t>les</w:t>
        </w:r>
      </w:smartTag>
      <w:r w:rsidRPr="00011D40">
        <w:rPr>
          <w:rFonts w:ascii="Times New Roman" w:hAnsi="Times New Roman"/>
          <w:sz w:val="24"/>
          <w:lang w:eastAsia="en-US"/>
        </w:rPr>
        <w:t xml:space="preserve"> and equipment designed to accommodate mobility aids that exceed the dimensions and weight ratings established for common wheelchairs under the ADA and labor costs of aides to help drivers assist passenger</w:t>
      </w:r>
      <w:r w:rsidR="00F44671">
        <w:rPr>
          <w:rFonts w:ascii="Times New Roman" w:hAnsi="Times New Roman"/>
          <w:sz w:val="24"/>
          <w:lang w:eastAsia="en-US"/>
        </w:rPr>
        <w:t xml:space="preserve">s with over-sized wheelchairs.  </w:t>
      </w:r>
      <w:r w:rsidRPr="00011D40">
        <w:rPr>
          <w:rFonts w:ascii="Times New Roman" w:hAnsi="Times New Roman"/>
          <w:sz w:val="24"/>
          <w:lang w:eastAsia="en-US"/>
        </w:rPr>
        <w:t>This would permit the acquisition of lifts with a larger capacity, as well as modifications to lifts with a 600 lb design load, and the acquisition of heavier-duty vehic</w:t>
      </w:r>
      <w:smartTag w:uri="urn:schemas-microsoft-com:office:smarttags" w:element="PersonName">
        <w:r w:rsidRPr="00011D40">
          <w:rPr>
            <w:rFonts w:ascii="Times New Roman" w:hAnsi="Times New Roman"/>
            <w:sz w:val="24"/>
            <w:lang w:eastAsia="en-US"/>
          </w:rPr>
          <w:t>les</w:t>
        </w:r>
      </w:smartTag>
      <w:r w:rsidRPr="00011D40">
        <w:rPr>
          <w:rFonts w:ascii="Times New Roman" w:hAnsi="Times New Roman"/>
          <w:sz w:val="24"/>
          <w:lang w:eastAsia="en-US"/>
        </w:rPr>
        <w:t xml:space="preserve"> for </w:t>
      </w:r>
      <w:proofErr w:type="spellStart"/>
      <w:r w:rsidRPr="00011D40">
        <w:rPr>
          <w:rFonts w:ascii="Times New Roman" w:hAnsi="Times New Roman"/>
          <w:sz w:val="24"/>
          <w:lang w:eastAsia="en-US"/>
        </w:rPr>
        <w:t>paratransit</w:t>
      </w:r>
      <w:proofErr w:type="spellEnd"/>
      <w:r w:rsidRPr="00011D40">
        <w:rPr>
          <w:rFonts w:ascii="Times New Roman" w:hAnsi="Times New Roman"/>
          <w:sz w:val="24"/>
          <w:lang w:eastAsia="en-US"/>
        </w:rPr>
        <w:t xml:space="preserve"> and/or demand-response service; and </w:t>
      </w:r>
    </w:p>
    <w:p w:rsidR="00011D40" w:rsidRDefault="00011D40" w:rsidP="00A62B70">
      <w:pPr>
        <w:widowControl/>
        <w:numPr>
          <w:ilvl w:val="3"/>
          <w:numId w:val="14"/>
        </w:numPr>
        <w:tabs>
          <w:tab w:val="num" w:pos="1350"/>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Installation of additional </w:t>
      </w:r>
      <w:proofErr w:type="spellStart"/>
      <w:r w:rsidRPr="00011D40">
        <w:rPr>
          <w:rFonts w:ascii="Times New Roman" w:hAnsi="Times New Roman"/>
          <w:sz w:val="24"/>
          <w:lang w:eastAsia="en-US"/>
        </w:rPr>
        <w:t>securement</w:t>
      </w:r>
      <w:proofErr w:type="spellEnd"/>
      <w:r w:rsidRPr="00011D40">
        <w:rPr>
          <w:rFonts w:ascii="Times New Roman" w:hAnsi="Times New Roman"/>
          <w:sz w:val="24"/>
          <w:lang w:eastAsia="en-US"/>
        </w:rPr>
        <w:t xml:space="preserve"> locations in public buses beyond what is required by the ADA.  </w:t>
      </w:r>
    </w:p>
    <w:p w:rsidR="00011D40" w:rsidRDefault="00011D40" w:rsidP="008D5936">
      <w:pPr>
        <w:widowControl/>
        <w:numPr>
          <w:ilvl w:val="2"/>
          <w:numId w:val="14"/>
        </w:numPr>
        <w:tabs>
          <w:tab w:val="num" w:pos="1350"/>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iCs/>
          <w:sz w:val="24"/>
          <w:u w:val="single"/>
          <w:lang w:eastAsia="en-US"/>
        </w:rPr>
        <w:t>Feeder</w:t>
      </w:r>
      <w:r w:rsidRPr="00011D40">
        <w:rPr>
          <w:rFonts w:ascii="Times New Roman" w:hAnsi="Times New Roman"/>
          <w:sz w:val="24"/>
          <w:u w:val="single"/>
          <w:lang w:eastAsia="en-US"/>
        </w:rPr>
        <w:t xml:space="preserve"> services</w:t>
      </w:r>
      <w:r w:rsidRPr="00011D40">
        <w:rPr>
          <w:rFonts w:ascii="Times New Roman" w:hAnsi="Times New Roman"/>
          <w:sz w:val="24"/>
          <w:lang w:eastAsia="en-US"/>
        </w:rPr>
        <w:t>.</w:t>
      </w:r>
      <w:r w:rsidR="00F44671">
        <w:rPr>
          <w:rFonts w:ascii="Times New Roman" w:hAnsi="Times New Roman"/>
          <w:sz w:val="24"/>
          <w:lang w:eastAsia="en-US"/>
        </w:rPr>
        <w:t xml:space="preserve"> </w:t>
      </w:r>
      <w:r w:rsidRPr="00011D40">
        <w:rPr>
          <w:rFonts w:ascii="Times New Roman" w:hAnsi="Times New Roman"/>
          <w:sz w:val="24"/>
          <w:lang w:eastAsia="en-US"/>
        </w:rPr>
        <w:t xml:space="preserve"> New “feeder” service (transit service that provides access) to commuter rail, commuter bus, intercity rail, and intercity bus stations, for which complementary </w:t>
      </w:r>
      <w:proofErr w:type="spellStart"/>
      <w:r w:rsidRPr="00011D40">
        <w:rPr>
          <w:rFonts w:ascii="Times New Roman" w:hAnsi="Times New Roman"/>
          <w:sz w:val="24"/>
          <w:lang w:eastAsia="en-US"/>
        </w:rPr>
        <w:t>paratransit</w:t>
      </w:r>
      <w:proofErr w:type="spellEnd"/>
      <w:r w:rsidRPr="00011D40">
        <w:rPr>
          <w:rFonts w:ascii="Times New Roman" w:hAnsi="Times New Roman"/>
          <w:sz w:val="24"/>
          <w:lang w:eastAsia="en-US"/>
        </w:rPr>
        <w:t xml:space="preserve"> service is not required under the ADA.  </w:t>
      </w:r>
    </w:p>
    <w:p w:rsidR="00011D40" w:rsidRDefault="00011D40" w:rsidP="008D5936">
      <w:pPr>
        <w:widowControl/>
        <w:numPr>
          <w:ilvl w:val="2"/>
          <w:numId w:val="14"/>
        </w:numPr>
        <w:tabs>
          <w:tab w:val="num" w:pos="1350"/>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u w:val="single"/>
          <w:lang w:eastAsia="en-US"/>
        </w:rPr>
        <w:t>Making accessibility improvements to transit and intermodal stations not designated as key stations</w:t>
      </w:r>
      <w:r w:rsidRPr="00011D40">
        <w:rPr>
          <w:rFonts w:ascii="Times New Roman" w:hAnsi="Times New Roman"/>
          <w:sz w:val="24"/>
          <w:lang w:eastAsia="en-US"/>
        </w:rPr>
        <w:t xml:space="preserve">.  Improvements for accessibility at existing transportation facilities that are not designated as key stations established under 49 CFR 37.47, 37.51, or 37.53, and that are not required under 49 CFR 37.43 as part of an alteration or renovation to an existing station, so long as the projects are clearly intended to remove barriers that would otherwise have remained.  </w:t>
      </w:r>
      <w:r w:rsidRPr="00011D40">
        <w:rPr>
          <w:rFonts w:ascii="Times New Roman" w:hAnsi="Times New Roman"/>
          <w:bCs/>
          <w:sz w:val="24"/>
          <w:lang w:eastAsia="en-US"/>
        </w:rPr>
        <w:t xml:space="preserve">New Freedom </w:t>
      </w:r>
      <w:r w:rsidRPr="00011D40">
        <w:rPr>
          <w:rFonts w:ascii="Times New Roman" w:hAnsi="Times New Roman"/>
          <w:sz w:val="24"/>
          <w:lang w:eastAsia="en-US"/>
        </w:rPr>
        <w:t xml:space="preserve">funds are eligible to be used for </w:t>
      </w:r>
      <w:r w:rsidRPr="00011D40">
        <w:rPr>
          <w:rFonts w:ascii="Times New Roman" w:hAnsi="Times New Roman"/>
          <w:bCs/>
          <w:sz w:val="24"/>
          <w:lang w:eastAsia="en-US"/>
        </w:rPr>
        <w:t>new</w:t>
      </w:r>
      <w:r w:rsidRPr="00011D40">
        <w:rPr>
          <w:rFonts w:ascii="Times New Roman" w:hAnsi="Times New Roman"/>
          <w:sz w:val="24"/>
          <w:lang w:eastAsia="en-US"/>
        </w:rPr>
        <w:t xml:space="preserve"> accessibility enhancements that remove barriers to individuals with disabilities so they may access greater portions of public transportation systems, such as fixed-route bus service, commuter rail, light rail and rapid rail.  This may include:  </w:t>
      </w:r>
    </w:p>
    <w:p w:rsidR="00011D40"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Building an </w:t>
      </w:r>
      <w:r w:rsidRPr="00011D40">
        <w:rPr>
          <w:rFonts w:ascii="Times New Roman" w:hAnsi="Times New Roman"/>
          <w:sz w:val="24"/>
          <w:szCs w:val="24"/>
          <w:lang w:eastAsia="en-US"/>
        </w:rPr>
        <w:t>accessible</w:t>
      </w:r>
      <w:r w:rsidRPr="00011D40">
        <w:rPr>
          <w:rFonts w:ascii="Times New Roman" w:hAnsi="Times New Roman"/>
          <w:sz w:val="24"/>
          <w:lang w:eastAsia="en-US"/>
        </w:rPr>
        <w:t xml:space="preserve"> path to a bus stop that is currently inaccessible, including </w:t>
      </w:r>
      <w:proofErr w:type="spellStart"/>
      <w:r w:rsidRPr="00011D40">
        <w:rPr>
          <w:rFonts w:ascii="Times New Roman" w:hAnsi="Times New Roman"/>
          <w:sz w:val="24"/>
          <w:lang w:eastAsia="en-US"/>
        </w:rPr>
        <w:t>curbcuts</w:t>
      </w:r>
      <w:proofErr w:type="spellEnd"/>
      <w:r w:rsidRPr="00011D40">
        <w:rPr>
          <w:rFonts w:ascii="Times New Roman" w:hAnsi="Times New Roman"/>
          <w:sz w:val="24"/>
          <w:lang w:eastAsia="en-US"/>
        </w:rPr>
        <w:t>, sidewalks, accessible pedestrian signals or other accessible features</w:t>
      </w:r>
      <w:r>
        <w:rPr>
          <w:rFonts w:ascii="Times New Roman" w:hAnsi="Times New Roman"/>
          <w:sz w:val="24"/>
          <w:lang w:eastAsia="en-US"/>
        </w:rPr>
        <w:t>,</w:t>
      </w:r>
    </w:p>
    <w:p w:rsidR="00011D40"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Adding an elevator or ramps, detectable warnings, or other accessibility improvements to a non-key station </w:t>
      </w:r>
      <w:r w:rsidRPr="00011D40">
        <w:rPr>
          <w:rFonts w:ascii="Times New Roman" w:hAnsi="Times New Roman"/>
          <w:bCs/>
          <w:sz w:val="24"/>
          <w:lang w:eastAsia="en-US"/>
        </w:rPr>
        <w:t xml:space="preserve">that are not otherwise required under the </w:t>
      </w:r>
      <w:r w:rsidRPr="00011D40">
        <w:rPr>
          <w:rFonts w:ascii="Times New Roman" w:hAnsi="Times New Roman"/>
          <w:sz w:val="24"/>
          <w:lang w:eastAsia="en-US"/>
        </w:rPr>
        <w:t>ADA</w:t>
      </w:r>
      <w:r w:rsidR="00F44671">
        <w:rPr>
          <w:rFonts w:ascii="Times New Roman" w:hAnsi="Times New Roman"/>
          <w:sz w:val="24"/>
          <w:lang w:eastAsia="en-US"/>
        </w:rPr>
        <w:t xml:space="preserve"> </w:t>
      </w:r>
      <w:r>
        <w:rPr>
          <w:rFonts w:ascii="Times New Roman" w:hAnsi="Times New Roman"/>
          <w:sz w:val="24"/>
          <w:lang w:eastAsia="en-US"/>
        </w:rPr>
        <w:t>,</w:t>
      </w:r>
    </w:p>
    <w:p w:rsidR="00011D40"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Improving signage, or </w:t>
      </w:r>
      <w:proofErr w:type="spellStart"/>
      <w:r w:rsidRPr="00011D40">
        <w:rPr>
          <w:rFonts w:ascii="Times New Roman" w:hAnsi="Times New Roman"/>
          <w:sz w:val="24"/>
          <w:lang w:eastAsia="en-US"/>
        </w:rPr>
        <w:t>wayfinding</w:t>
      </w:r>
      <w:proofErr w:type="spellEnd"/>
      <w:r w:rsidRPr="00011D40">
        <w:rPr>
          <w:rFonts w:ascii="Times New Roman" w:hAnsi="Times New Roman"/>
          <w:sz w:val="24"/>
          <w:lang w:eastAsia="en-US"/>
        </w:rPr>
        <w:t xml:space="preserve"> technology, or </w:t>
      </w:r>
    </w:p>
    <w:p w:rsidR="00011D40" w:rsidRDefault="00011D40" w:rsidP="00A62B70">
      <w:pPr>
        <w:widowControl/>
        <w:numPr>
          <w:ilvl w:val="3"/>
          <w:numId w:val="14"/>
        </w:numPr>
        <w:tabs>
          <w:tab w:val="num" w:pos="1350"/>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Implementation of other technology improvements that enhance accessibility for people with disabilities including Intelligent Transportation Systems (</w:t>
      </w:r>
      <w:proofErr w:type="gramStart"/>
      <w:r w:rsidRPr="00011D40">
        <w:rPr>
          <w:rFonts w:ascii="Times New Roman" w:hAnsi="Times New Roman"/>
          <w:sz w:val="24"/>
          <w:lang w:eastAsia="en-US"/>
        </w:rPr>
        <w:t>ITS</w:t>
      </w:r>
      <w:r w:rsidR="00F44671">
        <w:rPr>
          <w:rFonts w:ascii="Times New Roman" w:hAnsi="Times New Roman"/>
          <w:sz w:val="24"/>
          <w:lang w:eastAsia="en-US"/>
        </w:rPr>
        <w:t xml:space="preserve"> </w:t>
      </w:r>
      <w:r w:rsidRPr="00011D40">
        <w:rPr>
          <w:rFonts w:ascii="Times New Roman" w:hAnsi="Times New Roman"/>
          <w:sz w:val="24"/>
          <w:lang w:eastAsia="en-US"/>
        </w:rPr>
        <w:t>.</w:t>
      </w:r>
      <w:proofErr w:type="gramEnd"/>
    </w:p>
    <w:p w:rsidR="004A65FB" w:rsidRDefault="00011D40" w:rsidP="008136BA">
      <w:pPr>
        <w:widowControl/>
        <w:numPr>
          <w:ilvl w:val="2"/>
          <w:numId w:val="14"/>
        </w:numPr>
        <w:tabs>
          <w:tab w:val="num" w:pos="900"/>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u w:val="single"/>
          <w:lang w:eastAsia="en-US"/>
        </w:rPr>
        <w:t>Travel training</w:t>
      </w:r>
      <w:r w:rsidRPr="00011D40">
        <w:rPr>
          <w:rFonts w:ascii="Times New Roman" w:hAnsi="Times New Roman"/>
          <w:sz w:val="24"/>
          <w:lang w:eastAsia="en-US"/>
        </w:rPr>
        <w:t>. New training programs for individual users on awareness, knowledge, and skills of public and alternative transportation options available in their communities.  This includes travel instruction and travel training services.</w:t>
      </w:r>
    </w:p>
    <w:p w:rsidR="004A65FB" w:rsidRDefault="00011D40" w:rsidP="008D5936">
      <w:pPr>
        <w:widowControl/>
        <w:numPr>
          <w:ilvl w:val="1"/>
          <w:numId w:val="14"/>
        </w:numPr>
        <w:tabs>
          <w:tab w:val="num" w:pos="1350"/>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u w:val="single"/>
          <w:lang w:eastAsia="en-US"/>
        </w:rPr>
        <w:t xml:space="preserve">New Public Transportation Alternatives </w:t>
      </w:r>
      <w:proofErr w:type="gramStart"/>
      <w:r w:rsidRPr="00011D40">
        <w:rPr>
          <w:rFonts w:ascii="Times New Roman" w:hAnsi="Times New Roman"/>
          <w:sz w:val="24"/>
          <w:u w:val="single"/>
          <w:lang w:eastAsia="en-US"/>
        </w:rPr>
        <w:t>Beyond</w:t>
      </w:r>
      <w:proofErr w:type="gramEnd"/>
      <w:r w:rsidRPr="00011D40">
        <w:rPr>
          <w:rFonts w:ascii="Times New Roman" w:hAnsi="Times New Roman"/>
          <w:sz w:val="24"/>
          <w:u w:val="single"/>
          <w:lang w:eastAsia="en-US"/>
        </w:rPr>
        <w:t xml:space="preserve"> the </w:t>
      </w:r>
      <w:smartTag w:uri="urn:schemas-microsoft-com:office:smarttags" w:element="place">
        <w:smartTag w:uri="urn:schemas-microsoft-com:office:smarttags" w:element="City">
          <w:r w:rsidRPr="00011D40">
            <w:rPr>
              <w:rFonts w:ascii="Times New Roman" w:hAnsi="Times New Roman"/>
              <w:sz w:val="24"/>
              <w:u w:val="single"/>
              <w:lang w:eastAsia="en-US"/>
            </w:rPr>
            <w:t>ADA</w:t>
          </w:r>
        </w:smartTag>
      </w:smartTag>
      <w:r w:rsidRPr="00011D40">
        <w:rPr>
          <w:rFonts w:ascii="Times New Roman" w:hAnsi="Times New Roman"/>
          <w:sz w:val="24"/>
          <w:lang w:eastAsia="en-US"/>
        </w:rPr>
        <w:t xml:space="preserve">. </w:t>
      </w:r>
      <w:r w:rsidR="00F44671">
        <w:rPr>
          <w:rFonts w:ascii="Times New Roman" w:hAnsi="Times New Roman"/>
          <w:sz w:val="24"/>
          <w:lang w:eastAsia="en-US"/>
        </w:rPr>
        <w:t xml:space="preserve"> </w:t>
      </w:r>
      <w:r w:rsidRPr="00011D40">
        <w:rPr>
          <w:rFonts w:ascii="Times New Roman" w:hAnsi="Times New Roman"/>
          <w:sz w:val="24"/>
          <w:lang w:eastAsia="en-US"/>
        </w:rPr>
        <w:t>The following activities are examp</w:t>
      </w:r>
      <w:smartTag w:uri="urn:schemas-microsoft-com:office:smarttags" w:element="PersonName">
        <w:r w:rsidRPr="00011D40">
          <w:rPr>
            <w:rFonts w:ascii="Times New Roman" w:hAnsi="Times New Roman"/>
            <w:sz w:val="24"/>
            <w:lang w:eastAsia="en-US"/>
          </w:rPr>
          <w:t>les</w:t>
        </w:r>
      </w:smartTag>
      <w:r w:rsidRPr="00011D40">
        <w:rPr>
          <w:rFonts w:ascii="Times New Roman" w:hAnsi="Times New Roman"/>
          <w:sz w:val="24"/>
          <w:lang w:eastAsia="en-US"/>
        </w:rPr>
        <w:t xml:space="preserve"> of projects that are eligible as new public transportation alternatives beyond the ADA</w:t>
      </w:r>
      <w:r w:rsidR="00F44671">
        <w:rPr>
          <w:rFonts w:ascii="Times New Roman" w:hAnsi="Times New Roman"/>
          <w:sz w:val="24"/>
          <w:lang w:eastAsia="en-US"/>
        </w:rPr>
        <w:t xml:space="preserve"> </w:t>
      </w:r>
      <w:r w:rsidRPr="00011D40">
        <w:rPr>
          <w:rFonts w:ascii="Times New Roman" w:hAnsi="Times New Roman"/>
          <w:sz w:val="24"/>
          <w:lang w:eastAsia="en-US"/>
        </w:rPr>
        <w:t xml:space="preserve"> under the New Freedom Program</w:t>
      </w:r>
      <w:r w:rsidR="00F44671">
        <w:rPr>
          <w:rFonts w:ascii="Times New Roman" w:hAnsi="Times New Roman"/>
          <w:sz w:val="24"/>
          <w:lang w:eastAsia="en-US"/>
        </w:rPr>
        <w:t xml:space="preserve"> </w:t>
      </w:r>
      <w:r w:rsidRPr="00011D40">
        <w:rPr>
          <w:rFonts w:ascii="Times New Roman" w:hAnsi="Times New Roman"/>
          <w:sz w:val="24"/>
          <w:lang w:eastAsia="en-US"/>
        </w:rPr>
        <w:t xml:space="preserve">: </w:t>
      </w:r>
    </w:p>
    <w:p w:rsidR="004A65FB" w:rsidRDefault="004A65FB" w:rsidP="008D5936">
      <w:pPr>
        <w:widowControl/>
        <w:numPr>
          <w:ilvl w:val="2"/>
          <w:numId w:val="14"/>
        </w:numPr>
        <w:tabs>
          <w:tab w:val="num" w:pos="1350"/>
          <w:tab w:val="num" w:pos="1800"/>
          <w:tab w:val="center" w:pos="4680"/>
        </w:tabs>
        <w:suppressAutoHyphens w:val="0"/>
        <w:spacing w:before="0" w:beforeAutospacing="0" w:after="240" w:afterAutospacing="0"/>
        <w:rPr>
          <w:rFonts w:ascii="Times New Roman" w:hAnsi="Times New Roman"/>
          <w:sz w:val="24"/>
          <w:lang w:eastAsia="en-US"/>
        </w:rPr>
      </w:pPr>
      <w:r>
        <w:rPr>
          <w:rFonts w:ascii="Times New Roman" w:hAnsi="Times New Roman"/>
          <w:sz w:val="24"/>
          <w:u w:val="single"/>
          <w:lang w:eastAsia="en-US"/>
        </w:rPr>
        <w:t>P</w:t>
      </w:r>
      <w:r w:rsidR="00011D40" w:rsidRPr="00011D40">
        <w:rPr>
          <w:rFonts w:ascii="Times New Roman" w:hAnsi="Times New Roman"/>
          <w:sz w:val="24"/>
          <w:u w:val="single"/>
          <w:lang w:eastAsia="en-US"/>
        </w:rPr>
        <w:t>urchasing vehicles to support new accessible taxi, ride sharing, and/or vanpooling programs</w:t>
      </w:r>
      <w:r w:rsidR="00011D40" w:rsidRPr="00011D40">
        <w:rPr>
          <w:rFonts w:ascii="Times New Roman" w:hAnsi="Times New Roman"/>
          <w:sz w:val="24"/>
          <w:lang w:eastAsia="en-US"/>
        </w:rPr>
        <w:t xml:space="preserve">.  New Freedom funds can be used to purchase and operate accessible vehicles for use in taxi, ridesharing and/or van pool programs provided that the vehicle has the capacity to accommodate a passenger who uses a “common wheelchair” as defined under 49 CFR 37.3, at a minimum, while remaining in his/her personal mobility device inside the vehicle, and meeting the same requirements for lifts, ramps and </w:t>
      </w:r>
      <w:proofErr w:type="spellStart"/>
      <w:r w:rsidR="00011D40" w:rsidRPr="00011D40">
        <w:rPr>
          <w:rFonts w:ascii="Times New Roman" w:hAnsi="Times New Roman"/>
          <w:sz w:val="24"/>
          <w:lang w:eastAsia="en-US"/>
        </w:rPr>
        <w:t>securement</w:t>
      </w:r>
      <w:proofErr w:type="spellEnd"/>
      <w:r w:rsidR="00011D40" w:rsidRPr="00011D40">
        <w:rPr>
          <w:rFonts w:ascii="Times New Roman" w:hAnsi="Times New Roman"/>
          <w:sz w:val="24"/>
          <w:lang w:eastAsia="en-US"/>
        </w:rPr>
        <w:t xml:space="preserve"> systems specified in 49 CFR part 38, subpart B.</w:t>
      </w:r>
    </w:p>
    <w:p w:rsidR="004A65FB" w:rsidRPr="004A65FB" w:rsidRDefault="00011D40" w:rsidP="008D5936">
      <w:pPr>
        <w:widowControl/>
        <w:numPr>
          <w:ilvl w:val="2"/>
          <w:numId w:val="14"/>
        </w:numPr>
        <w:tabs>
          <w:tab w:val="num" w:pos="1350"/>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u w:val="single"/>
          <w:lang w:eastAsia="en-US"/>
        </w:rPr>
        <w:t>Supporting the administration and expenses related to new voucher programs for transportation services offered by human service providers</w:t>
      </w:r>
      <w:r w:rsidRPr="00011D40">
        <w:rPr>
          <w:rFonts w:ascii="Times New Roman" w:hAnsi="Times New Roman"/>
          <w:sz w:val="24"/>
          <w:lang w:eastAsia="en-US"/>
        </w:rPr>
        <w:t>.  This activity is intended to support and supplement existing transportation services by expanding the number of providers available or the number of passengers receiving transportation services.  Only new v</w:t>
      </w:r>
      <w:r w:rsidRPr="00011D40">
        <w:rPr>
          <w:rFonts w:ascii="Times New Roman" w:hAnsi="Times New Roman"/>
          <w:sz w:val="24"/>
          <w:szCs w:val="24"/>
          <w:lang w:eastAsia="en-US"/>
        </w:rPr>
        <w:t xml:space="preserve">oucher programs or expansion of existing programs are eligible under the New Freedom Program.  Vouchers can be used as an administrative mechanism for payment of alternative transportation services to supplement available public transportation.  The New Freedom Program can provide vouchers to individuals with disabilities to purchase rides, including:  (a) mileage reimbursement as part of a volunteer driver program; (b) a taxi trip; or (c) trips provided by a human service agency.  Providers of transportation can then submit the voucher for reimbursement to the recipient for payment based on pre-determined rates or contractual arrangements.  Transit passes for use on existing fixed route or ADA complementary </w:t>
      </w:r>
      <w:proofErr w:type="spellStart"/>
      <w:r w:rsidRPr="00011D40">
        <w:rPr>
          <w:rFonts w:ascii="Times New Roman" w:hAnsi="Times New Roman"/>
          <w:sz w:val="24"/>
          <w:szCs w:val="24"/>
          <w:lang w:eastAsia="en-US"/>
        </w:rPr>
        <w:t>paratransit</w:t>
      </w:r>
      <w:proofErr w:type="spellEnd"/>
      <w:r w:rsidRPr="00011D40">
        <w:rPr>
          <w:rFonts w:ascii="Times New Roman" w:hAnsi="Times New Roman"/>
          <w:sz w:val="24"/>
          <w:szCs w:val="24"/>
          <w:lang w:eastAsia="en-US"/>
        </w:rPr>
        <w:t xml:space="preserve"> service</w:t>
      </w:r>
      <w:r w:rsidR="00F44671">
        <w:rPr>
          <w:rFonts w:ascii="Times New Roman" w:hAnsi="Times New Roman"/>
          <w:sz w:val="24"/>
          <w:szCs w:val="24"/>
          <w:lang w:eastAsia="en-US"/>
        </w:rPr>
        <w:t xml:space="preserve"> </w:t>
      </w:r>
      <w:r w:rsidRPr="00011D40">
        <w:rPr>
          <w:rFonts w:ascii="Times New Roman" w:hAnsi="Times New Roman"/>
          <w:sz w:val="24"/>
          <w:szCs w:val="24"/>
          <w:lang w:eastAsia="en-US"/>
        </w:rPr>
        <w:t>are not eligible.  Vouchers are an operational expense which requires a 50/50 (Federal/local) match.</w:t>
      </w:r>
    </w:p>
    <w:p w:rsidR="004A65FB" w:rsidRDefault="00011D40" w:rsidP="008D5936">
      <w:pPr>
        <w:widowControl/>
        <w:numPr>
          <w:ilvl w:val="2"/>
          <w:numId w:val="14"/>
        </w:numPr>
        <w:tabs>
          <w:tab w:val="num" w:pos="1350"/>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u w:val="single"/>
          <w:lang w:eastAsia="en-US"/>
        </w:rPr>
        <w:t>Supporting new volunteer driver and aide programs</w:t>
      </w:r>
      <w:r w:rsidRPr="00011D40">
        <w:rPr>
          <w:rFonts w:ascii="Times New Roman" w:hAnsi="Times New Roman"/>
          <w:sz w:val="24"/>
          <w:lang w:eastAsia="en-US"/>
        </w:rPr>
        <w:t xml:space="preserve">. </w:t>
      </w:r>
      <w:r w:rsidR="00F44671">
        <w:rPr>
          <w:rFonts w:ascii="Times New Roman" w:hAnsi="Times New Roman"/>
          <w:sz w:val="24"/>
          <w:lang w:eastAsia="en-US"/>
        </w:rPr>
        <w:t xml:space="preserve"> </w:t>
      </w:r>
      <w:r w:rsidRPr="00011D40">
        <w:rPr>
          <w:rFonts w:ascii="Times New Roman" w:hAnsi="Times New Roman"/>
          <w:sz w:val="24"/>
          <w:lang w:eastAsia="en-US"/>
        </w:rPr>
        <w:t>New volunteer driver programs are eligible and include support for costs associated with the administration, management of driver recruitment, safety, background checks, scheduling, coordination with passengers, and other related support functions, mileage reimbursement, and insurance associated with volunteer driver programs.  The costs of new enhancements to increase capacity of existing volunteer driver programs are also eligible.  FTA notes that any volunteer program supported by New Freedom must meet the requirements of both “new” and “beyond the ADA.”  FTA encourages communities to offer consideration for utilizing all available funding resources as an integrated part of the design and delivery of any volunteer driver/aide program.</w:t>
      </w:r>
    </w:p>
    <w:p w:rsidR="004A65FB" w:rsidRDefault="00011D40" w:rsidP="008D5936">
      <w:pPr>
        <w:widowControl/>
        <w:numPr>
          <w:ilvl w:val="2"/>
          <w:numId w:val="14"/>
        </w:numPr>
        <w:tabs>
          <w:tab w:val="num" w:pos="1350"/>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u w:val="single"/>
          <w:lang w:eastAsia="en-US"/>
        </w:rPr>
        <w:t>Supporting new mobility management and coordination programs among public transportation providers and other human service agencies providing transportation</w:t>
      </w:r>
      <w:r w:rsidRPr="00011D40">
        <w:rPr>
          <w:rFonts w:ascii="Times New Roman" w:hAnsi="Times New Roman"/>
          <w:sz w:val="24"/>
          <w:lang w:eastAsia="en-US"/>
        </w:rPr>
        <w:t xml:space="preserve">.  Mobility management is an eligible capital cost.  </w:t>
      </w:r>
      <w:r w:rsidRPr="00011D40">
        <w:rPr>
          <w:rFonts w:ascii="Times New Roman" w:hAnsi="Times New Roman"/>
          <w:sz w:val="24"/>
          <w:szCs w:val="24"/>
          <w:lang w:eastAsia="en-US"/>
        </w:rPr>
        <w:t xml:space="preserve">Mobility management techniques may enhance transportation access for populations beyond those served by one agency or organization within a community. </w:t>
      </w:r>
      <w:r w:rsidR="00F44671">
        <w:rPr>
          <w:rFonts w:ascii="Times New Roman" w:hAnsi="Times New Roman"/>
          <w:sz w:val="24"/>
          <w:szCs w:val="24"/>
          <w:lang w:eastAsia="en-US"/>
        </w:rPr>
        <w:t xml:space="preserve"> </w:t>
      </w:r>
      <w:r w:rsidRPr="00011D40">
        <w:rPr>
          <w:rFonts w:ascii="Times New Roman" w:hAnsi="Times New Roman"/>
          <w:sz w:val="24"/>
          <w:szCs w:val="24"/>
          <w:lang w:eastAsia="en-US"/>
        </w:rPr>
        <w:t xml:space="preserve">For example, a non-profit agency could receive New Freedom funding to support the administrative costs of sharing services it provides to its own clientele with other individuals with disabilities and coordinate usage of vehicles with other non-profits, but not the operating costs of the service.  Mobility management is intended to build coordination among existing public transportation providers and other transportation service providers with the result of expanding the availability of service.  Mobility management activities may include:  </w:t>
      </w:r>
    </w:p>
    <w:p w:rsidR="004A65FB"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The promotion, enhancement, and facilitation of acce</w:t>
      </w:r>
      <w:r w:rsidR="00F44671">
        <w:rPr>
          <w:rFonts w:ascii="Times New Roman" w:hAnsi="Times New Roman"/>
          <w:sz w:val="24"/>
          <w:lang w:eastAsia="en-US"/>
        </w:rPr>
        <w:t xml:space="preserve">ss to transportation services, </w:t>
      </w:r>
      <w:r w:rsidRPr="00011D40">
        <w:rPr>
          <w:rFonts w:ascii="Times New Roman" w:hAnsi="Times New Roman"/>
          <w:sz w:val="24"/>
          <w:lang w:eastAsia="en-US"/>
        </w:rPr>
        <w:t xml:space="preserve">including the integration and coordination of services for individuals with disabilities, older adults, and low-income individuals; </w:t>
      </w:r>
    </w:p>
    <w:p w:rsidR="004A65FB"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Support for short term management activities to plan and implement coordinated services;</w:t>
      </w:r>
    </w:p>
    <w:p w:rsidR="004A65FB"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The support of State and local coordination policy bodies and councils; </w:t>
      </w:r>
    </w:p>
    <w:p w:rsidR="004A65FB"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The operation of transportation brokerages to coordinate providers, funding agencies and customers; </w:t>
      </w:r>
    </w:p>
    <w:p w:rsidR="004A65FB"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The provision of coordination services, including employer-oriented Transportation Management Organizations’ and Human Service Organizations’ customer-oriented travel navigator systems and neighborhood travel coordination activities such as coordinating individualized travel training and trip planning activities for customers; </w:t>
      </w:r>
    </w:p>
    <w:p w:rsidR="004A65FB"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pPr>
      <w:r w:rsidRPr="00011D40">
        <w:rPr>
          <w:rFonts w:ascii="Times New Roman" w:hAnsi="Times New Roman"/>
          <w:sz w:val="24"/>
          <w:lang w:eastAsia="en-US"/>
        </w:rPr>
        <w:t xml:space="preserve">The development and operation of one-stop transportation traveler call centers to coordinate transportation information on all travel modes and to manage eligibility requirements and arrangements for customers among supporting programs; and </w:t>
      </w:r>
    </w:p>
    <w:p w:rsidR="004C5206" w:rsidRPr="002509A9" w:rsidRDefault="00011D40" w:rsidP="008D5936">
      <w:pPr>
        <w:widowControl/>
        <w:numPr>
          <w:ilvl w:val="3"/>
          <w:numId w:val="14"/>
        </w:numPr>
        <w:tabs>
          <w:tab w:val="num" w:pos="1800"/>
          <w:tab w:val="center" w:pos="4680"/>
        </w:tabs>
        <w:suppressAutoHyphens w:val="0"/>
        <w:spacing w:before="0" w:beforeAutospacing="0" w:after="240" w:afterAutospacing="0"/>
        <w:rPr>
          <w:rFonts w:ascii="Times New Roman" w:hAnsi="Times New Roman"/>
          <w:sz w:val="24"/>
          <w:lang w:eastAsia="en-US"/>
        </w:rPr>
        <w:sectPr w:rsidR="004C5206" w:rsidRPr="002509A9" w:rsidSect="00B249C2">
          <w:headerReference w:type="default" r:id="rId34"/>
          <w:footnotePr>
            <w:pos w:val="beneathText"/>
          </w:footnotePr>
          <w:pgSz w:w="12240" w:h="15840" w:code="1"/>
          <w:pgMar w:top="720" w:right="1008" w:bottom="720" w:left="1008" w:header="720" w:footer="490" w:gutter="0"/>
          <w:pgNumType w:fmt="upperRoman" w:start="1"/>
          <w:cols w:space="720"/>
          <w:formProt w:val="0"/>
          <w:docGrid w:linePitch="360"/>
        </w:sectPr>
      </w:pPr>
      <w:r w:rsidRPr="00011D40">
        <w:rPr>
          <w:rFonts w:ascii="Times New Roman" w:hAnsi="Times New Roman"/>
          <w:sz w:val="24"/>
          <w:lang w:eastAsia="en-US"/>
        </w:rPr>
        <w:t xml:space="preserve">Operational planning for the acquisition of intelligent transportation technologies to help plan and operate coordinated systems inclusive of Geographic Information Systems (GIS) </w:t>
      </w:r>
      <w:proofErr w:type="gramStart"/>
      <w:r w:rsidRPr="00011D40">
        <w:rPr>
          <w:rFonts w:ascii="Times New Roman" w:hAnsi="Times New Roman"/>
          <w:sz w:val="24"/>
          <w:lang w:eastAsia="en-US"/>
        </w:rPr>
        <w:t>mapping</w:t>
      </w:r>
      <w:r w:rsidR="00F44671">
        <w:rPr>
          <w:rFonts w:ascii="Times New Roman" w:hAnsi="Times New Roman"/>
          <w:sz w:val="24"/>
          <w:lang w:eastAsia="en-US"/>
        </w:rPr>
        <w:t xml:space="preserve"> </w:t>
      </w:r>
      <w:r w:rsidRPr="00011D40">
        <w:rPr>
          <w:rFonts w:ascii="Times New Roman" w:hAnsi="Times New Roman"/>
          <w:sz w:val="24"/>
          <w:lang w:eastAsia="en-US"/>
        </w:rPr>
        <w:t>,</w:t>
      </w:r>
      <w:proofErr w:type="gramEnd"/>
      <w:r w:rsidRPr="00011D40">
        <w:rPr>
          <w:rFonts w:ascii="Times New Roman" w:hAnsi="Times New Roman"/>
          <w:sz w:val="24"/>
          <w:lang w:eastAsia="en-US"/>
        </w:rPr>
        <w:t xml:space="preserve"> Global Positioning System Technology</w:t>
      </w:r>
      <w:r w:rsidR="00F44671">
        <w:rPr>
          <w:rFonts w:ascii="Times New Roman" w:hAnsi="Times New Roman"/>
          <w:sz w:val="24"/>
          <w:lang w:eastAsia="en-US"/>
        </w:rPr>
        <w:t xml:space="preserve"> </w:t>
      </w:r>
      <w:r w:rsidRPr="00011D40">
        <w:rPr>
          <w:rFonts w:ascii="Times New Roman" w:hAnsi="Times New Roman"/>
          <w:sz w:val="24"/>
          <w:lang w:eastAsia="en-US"/>
        </w:rPr>
        <w:t xml:space="preserve">, coordinated vehicle scheduling, dispatching and monitoring technologies as well as technologies to track costs and billing in a coordinated system and single smart customer payment systems (acquisition of technology is also eligible as a </w:t>
      </w:r>
      <w:proofErr w:type="spellStart"/>
      <w:r w:rsidRPr="00011D40">
        <w:rPr>
          <w:rFonts w:ascii="Times New Roman" w:hAnsi="Times New Roman"/>
          <w:sz w:val="24"/>
          <w:lang w:eastAsia="en-US"/>
        </w:rPr>
        <w:t>stand alone</w:t>
      </w:r>
      <w:proofErr w:type="spellEnd"/>
      <w:r w:rsidRPr="00011D40">
        <w:rPr>
          <w:rFonts w:ascii="Times New Roman" w:hAnsi="Times New Roman"/>
          <w:sz w:val="24"/>
          <w:lang w:eastAsia="en-US"/>
        </w:rPr>
        <w:t xml:space="preserve"> capital expense).  </w:t>
      </w:r>
    </w:p>
    <w:p w:rsidR="007834A3" w:rsidRPr="007834A3" w:rsidRDefault="007834A3" w:rsidP="00BB402E">
      <w:pPr>
        <w:widowControl/>
        <w:suppressAutoHyphens w:val="0"/>
        <w:spacing w:before="0" w:beforeAutospacing="0" w:after="0" w:afterAutospacing="0"/>
        <w:rPr>
          <w:rFonts w:ascii="Times New Roman" w:hAnsi="Times New Roman"/>
          <w:color w:val="000000"/>
          <w:sz w:val="32"/>
          <w:lang w:eastAsia="en-US"/>
        </w:rPr>
      </w:pPr>
    </w:p>
    <w:p w:rsidR="007834A3" w:rsidRPr="007834A3" w:rsidRDefault="007834A3" w:rsidP="00BB402E">
      <w:pPr>
        <w:widowControl/>
        <w:suppressAutoHyphens w:val="0"/>
        <w:spacing w:before="0" w:beforeAutospacing="0" w:after="0" w:afterAutospacing="0"/>
        <w:jc w:val="center"/>
        <w:rPr>
          <w:rFonts w:ascii="Times New Roman" w:hAnsi="Times New Roman"/>
          <w:b/>
          <w:color w:val="000000"/>
          <w:sz w:val="28"/>
          <w:lang w:eastAsia="en-US"/>
        </w:rPr>
      </w:pPr>
      <w:r w:rsidRPr="007834A3">
        <w:rPr>
          <w:rFonts w:ascii="Times New Roman" w:hAnsi="Times New Roman"/>
          <w:b/>
          <w:color w:val="000000"/>
          <w:sz w:val="28"/>
          <w:lang w:eastAsia="en-US"/>
        </w:rPr>
        <w:t>SUBRECIPIENT AGREEMENT</w:t>
      </w:r>
    </w:p>
    <w:p w:rsidR="007834A3" w:rsidRPr="007834A3" w:rsidRDefault="007834A3" w:rsidP="00BB402E">
      <w:pPr>
        <w:widowControl/>
        <w:suppressAutoHyphens w:val="0"/>
        <w:spacing w:before="0" w:beforeAutospacing="0" w:after="0" w:afterAutospacing="0"/>
        <w:jc w:val="right"/>
        <w:rPr>
          <w:rFonts w:ascii="Times New Roman" w:hAnsi="Times New Roman"/>
          <w:b/>
          <w:sz w:val="20"/>
          <w:lang w:eastAsia="en-US"/>
        </w:rPr>
      </w:pPr>
    </w:p>
    <w:p w:rsidR="007834A3" w:rsidRPr="007834A3" w:rsidRDefault="007834A3" w:rsidP="00BB402E">
      <w:pPr>
        <w:widowControl/>
        <w:suppressAutoHyphens w:val="0"/>
        <w:spacing w:before="0" w:beforeAutospacing="0" w:after="0" w:afterAutospacing="0"/>
        <w:jc w:val="right"/>
        <w:rPr>
          <w:rFonts w:ascii="Times New Roman" w:hAnsi="Times New Roman"/>
          <w:b/>
          <w:sz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450"/>
        <w:gridCol w:w="1170"/>
        <w:gridCol w:w="1980"/>
        <w:gridCol w:w="1800"/>
        <w:gridCol w:w="810"/>
        <w:gridCol w:w="1998"/>
      </w:tblGrid>
      <w:tr w:rsidR="007834A3" w:rsidRPr="007834A3" w:rsidTr="007834A3">
        <w:trPr>
          <w:cantSplit/>
          <w:trHeight w:val="456"/>
        </w:trPr>
        <w:tc>
          <w:tcPr>
            <w:tcW w:w="1368" w:type="dxa"/>
            <w:tcBorders>
              <w:top w:val="single" w:sz="4" w:space="0" w:color="auto"/>
              <w:left w:val="single" w:sz="4" w:space="0" w:color="auto"/>
              <w:bottom w:val="nil"/>
              <w:right w:val="nil"/>
            </w:tcBorders>
          </w:tcPr>
          <w:p w:rsidR="007834A3" w:rsidRPr="007834A3" w:rsidRDefault="007834A3" w:rsidP="00BB402E">
            <w:pPr>
              <w:widowControl/>
              <w:suppressAutoHyphens w:val="0"/>
              <w:spacing w:before="120" w:beforeAutospacing="0" w:after="120" w:afterAutospacing="0"/>
              <w:rPr>
                <w:rFonts w:ascii="Times New Roman" w:hAnsi="Times New Roman"/>
                <w:sz w:val="20"/>
                <w:lang w:eastAsia="en-US"/>
              </w:rPr>
            </w:pPr>
            <w:proofErr w:type="spellStart"/>
            <w:r w:rsidRPr="007834A3">
              <w:rPr>
                <w:rFonts w:ascii="Times New Roman" w:hAnsi="Times New Roman"/>
                <w:sz w:val="20"/>
                <w:lang w:eastAsia="en-US"/>
              </w:rPr>
              <w:t>Subrecipient</w:t>
            </w:r>
            <w:proofErr w:type="spellEnd"/>
            <w:r w:rsidRPr="007834A3">
              <w:rPr>
                <w:rFonts w:ascii="Times New Roman" w:hAnsi="Times New Roman"/>
                <w:sz w:val="20"/>
                <w:lang w:eastAsia="en-US"/>
              </w:rPr>
              <w:t>:</w:t>
            </w:r>
          </w:p>
        </w:tc>
        <w:tc>
          <w:tcPr>
            <w:tcW w:w="6210" w:type="dxa"/>
            <w:gridSpan w:val="5"/>
            <w:tcBorders>
              <w:top w:val="single" w:sz="4" w:space="0" w:color="auto"/>
              <w:left w:val="nil"/>
              <w:bottom w:val="single" w:sz="8" w:space="0" w:color="auto"/>
              <w:right w:val="nil"/>
            </w:tcBorders>
          </w:tcPr>
          <w:p w:rsidR="007834A3" w:rsidRPr="007834A3" w:rsidRDefault="00C30BC9" w:rsidP="00BB402E">
            <w:pPr>
              <w:widowControl/>
              <w:suppressAutoHyphens w:val="0"/>
              <w:spacing w:before="120" w:beforeAutospacing="0" w:after="120" w:afterAutospacing="0"/>
              <w:rPr>
                <w:rFonts w:ascii="Times New Roman" w:hAnsi="Times New Roman"/>
                <w:b/>
                <w:color w:val="0000FF"/>
                <w:sz w:val="20"/>
                <w:lang w:eastAsia="en-US"/>
              </w:rPr>
            </w:pPr>
            <w:r>
              <w:rPr>
                <w:rFonts w:ascii="Times New Roman" w:hAnsi="Times New Roman"/>
                <w:b/>
                <w:color w:val="0000FF"/>
                <w:sz w:val="20"/>
                <w:lang w:eastAsia="en-US"/>
              </w:rPr>
              <w:t>The Agency</w:t>
            </w:r>
          </w:p>
        </w:tc>
        <w:tc>
          <w:tcPr>
            <w:tcW w:w="1998" w:type="dxa"/>
            <w:tcBorders>
              <w:top w:val="single" w:sz="4" w:space="0" w:color="auto"/>
              <w:left w:val="single" w:sz="8" w:space="0" w:color="auto"/>
              <w:bottom w:val="single" w:sz="8" w:space="0" w:color="auto"/>
              <w:right w:val="single" w:sz="4" w:space="0" w:color="auto"/>
            </w:tcBorders>
            <w:vAlign w:val="center"/>
          </w:tcPr>
          <w:p w:rsidR="007834A3" w:rsidRPr="007834A3" w:rsidRDefault="00C30BC9" w:rsidP="00BB402E">
            <w:pPr>
              <w:widowControl/>
              <w:suppressAutoHyphens w:val="0"/>
              <w:spacing w:before="0" w:beforeAutospacing="0" w:after="0" w:afterAutospacing="0"/>
              <w:ind w:left="-108"/>
              <w:jc w:val="center"/>
              <w:rPr>
                <w:rFonts w:ascii="Times New Roman" w:hAnsi="Times New Roman"/>
                <w:sz w:val="20"/>
                <w:lang w:eastAsia="en-US"/>
              </w:rPr>
            </w:pPr>
            <w:r>
              <w:rPr>
                <w:rFonts w:ascii="Times New Roman" w:hAnsi="Times New Roman"/>
                <w:b/>
                <w:sz w:val="20"/>
                <w:lang w:eastAsia="en-US"/>
              </w:rPr>
              <w:t>Grant Number</w:t>
            </w:r>
          </w:p>
        </w:tc>
      </w:tr>
      <w:tr w:rsidR="007834A3" w:rsidRPr="007834A3" w:rsidTr="007834A3">
        <w:trPr>
          <w:cantSplit/>
          <w:trHeight w:val="709"/>
        </w:trPr>
        <w:tc>
          <w:tcPr>
            <w:tcW w:w="1368" w:type="dxa"/>
            <w:tcBorders>
              <w:top w:val="single" w:sz="8" w:space="0" w:color="auto"/>
              <w:left w:val="single" w:sz="4" w:space="0" w:color="auto"/>
              <w:bottom w:val="nil"/>
              <w:right w:val="nil"/>
            </w:tcBorders>
          </w:tcPr>
          <w:p w:rsidR="007834A3" w:rsidRPr="007834A3" w:rsidRDefault="007834A3" w:rsidP="00BB402E">
            <w:pPr>
              <w:widowControl/>
              <w:suppressAutoHyphens w:val="0"/>
              <w:spacing w:before="120" w:beforeAutospacing="0" w:after="0" w:afterAutospacing="0"/>
              <w:ind w:left="3240" w:hanging="3240"/>
              <w:rPr>
                <w:rFonts w:ascii="Times New Roman" w:hAnsi="Times New Roman"/>
                <w:b/>
                <w:sz w:val="20"/>
                <w:lang w:eastAsia="en-US"/>
              </w:rPr>
            </w:pPr>
            <w:r w:rsidRPr="007834A3">
              <w:rPr>
                <w:rFonts w:ascii="Times New Roman" w:hAnsi="Times New Roman"/>
                <w:sz w:val="20"/>
                <w:lang w:eastAsia="en-US"/>
              </w:rPr>
              <w:t>Address:</w:t>
            </w:r>
          </w:p>
        </w:tc>
        <w:tc>
          <w:tcPr>
            <w:tcW w:w="8208" w:type="dxa"/>
            <w:gridSpan w:val="6"/>
            <w:tcBorders>
              <w:top w:val="nil"/>
              <w:left w:val="nil"/>
              <w:bottom w:val="nil"/>
              <w:right w:val="single" w:sz="4" w:space="0" w:color="auto"/>
            </w:tcBorders>
          </w:tcPr>
          <w:p w:rsidR="007834A3" w:rsidRPr="007834A3" w:rsidRDefault="007834A3" w:rsidP="00BB402E">
            <w:pPr>
              <w:widowControl/>
              <w:suppressAutoHyphens w:val="0"/>
              <w:spacing w:before="0" w:beforeAutospacing="0" w:after="0" w:afterAutospacing="0" w:line="240" w:lineRule="exact"/>
              <w:rPr>
                <w:rFonts w:ascii="Times New Roman" w:hAnsi="Times New Roman"/>
                <w:b/>
                <w:color w:val="0000FF"/>
                <w:sz w:val="20"/>
                <w:lang w:eastAsia="en-US"/>
              </w:rPr>
            </w:pPr>
          </w:p>
        </w:tc>
      </w:tr>
      <w:tr w:rsidR="007834A3" w:rsidRPr="007834A3" w:rsidTr="007834A3">
        <w:trPr>
          <w:cantSplit/>
        </w:trPr>
        <w:tc>
          <w:tcPr>
            <w:tcW w:w="1818" w:type="dxa"/>
            <w:gridSpan w:val="2"/>
            <w:tcBorders>
              <w:top w:val="single" w:sz="8" w:space="0" w:color="auto"/>
              <w:left w:val="single" w:sz="4" w:space="0" w:color="auto"/>
              <w:bottom w:val="single" w:sz="8" w:space="0" w:color="auto"/>
              <w:right w:val="nil"/>
            </w:tcBorders>
          </w:tcPr>
          <w:p w:rsidR="007834A3" w:rsidRPr="007834A3" w:rsidRDefault="007834A3" w:rsidP="00BB402E">
            <w:pPr>
              <w:widowControl/>
              <w:suppressAutoHyphens w:val="0"/>
              <w:spacing w:before="120" w:beforeAutospacing="0" w:after="120" w:afterAutospacing="0"/>
              <w:rPr>
                <w:rFonts w:ascii="Times New Roman" w:hAnsi="Times New Roman"/>
                <w:sz w:val="20"/>
                <w:lang w:eastAsia="en-US"/>
              </w:rPr>
            </w:pPr>
            <w:proofErr w:type="spellStart"/>
            <w:r w:rsidRPr="007834A3">
              <w:rPr>
                <w:rFonts w:ascii="Times New Roman" w:hAnsi="Times New Roman"/>
                <w:sz w:val="20"/>
                <w:lang w:eastAsia="en-US"/>
              </w:rPr>
              <w:t>Workscope</w:t>
            </w:r>
            <w:proofErr w:type="spellEnd"/>
            <w:r w:rsidRPr="007834A3">
              <w:rPr>
                <w:rFonts w:ascii="Times New Roman" w:hAnsi="Times New Roman"/>
                <w:sz w:val="20"/>
                <w:lang w:eastAsia="en-US"/>
              </w:rPr>
              <w:t>:</w:t>
            </w:r>
          </w:p>
        </w:tc>
        <w:tc>
          <w:tcPr>
            <w:tcW w:w="7758" w:type="dxa"/>
            <w:gridSpan w:val="5"/>
            <w:tcBorders>
              <w:top w:val="single" w:sz="8" w:space="0" w:color="auto"/>
              <w:left w:val="nil"/>
              <w:bottom w:val="single" w:sz="8" w:space="0" w:color="auto"/>
              <w:right w:val="single" w:sz="4" w:space="0" w:color="auto"/>
            </w:tcBorders>
          </w:tcPr>
          <w:p w:rsidR="007834A3" w:rsidRPr="007834A3" w:rsidRDefault="007834A3" w:rsidP="00BB402E">
            <w:pPr>
              <w:widowControl/>
              <w:suppressAutoHyphens w:val="0"/>
              <w:spacing w:before="120" w:beforeAutospacing="0" w:after="120" w:afterAutospacing="0"/>
              <w:rPr>
                <w:rFonts w:ascii="Times New Roman" w:hAnsi="Times New Roman"/>
                <w:b/>
                <w:color w:val="0000FF"/>
                <w:sz w:val="20"/>
                <w:lang w:eastAsia="en-US"/>
              </w:rPr>
            </w:pPr>
          </w:p>
        </w:tc>
      </w:tr>
      <w:tr w:rsidR="007834A3" w:rsidRPr="007834A3" w:rsidTr="007834A3">
        <w:trPr>
          <w:cantSplit/>
        </w:trPr>
        <w:tc>
          <w:tcPr>
            <w:tcW w:w="1818" w:type="dxa"/>
            <w:gridSpan w:val="2"/>
            <w:tcBorders>
              <w:top w:val="single" w:sz="8" w:space="0" w:color="auto"/>
              <w:left w:val="single" w:sz="4" w:space="0" w:color="auto"/>
              <w:bottom w:val="single" w:sz="8" w:space="0" w:color="auto"/>
              <w:right w:val="nil"/>
            </w:tcBorders>
          </w:tcPr>
          <w:p w:rsidR="007834A3" w:rsidRPr="007834A3" w:rsidRDefault="007834A3" w:rsidP="00BB402E">
            <w:pPr>
              <w:widowControl/>
              <w:suppressAutoHyphens w:val="0"/>
              <w:spacing w:before="120" w:beforeAutospacing="0" w:after="120" w:afterAutospacing="0"/>
              <w:rPr>
                <w:rFonts w:ascii="Times New Roman" w:hAnsi="Times New Roman"/>
                <w:sz w:val="20"/>
                <w:lang w:eastAsia="en-US"/>
              </w:rPr>
            </w:pPr>
            <w:r w:rsidRPr="007834A3">
              <w:rPr>
                <w:rFonts w:ascii="Times New Roman" w:hAnsi="Times New Roman"/>
                <w:sz w:val="20"/>
                <w:lang w:eastAsia="en-US"/>
              </w:rPr>
              <w:t>Project Activity Period:</w:t>
            </w:r>
          </w:p>
        </w:tc>
        <w:tc>
          <w:tcPr>
            <w:tcW w:w="7758" w:type="dxa"/>
            <w:gridSpan w:val="5"/>
            <w:tcBorders>
              <w:top w:val="single" w:sz="8" w:space="0" w:color="auto"/>
              <w:left w:val="nil"/>
              <w:bottom w:val="single" w:sz="8" w:space="0" w:color="auto"/>
              <w:right w:val="single" w:sz="4" w:space="0" w:color="auto"/>
            </w:tcBorders>
          </w:tcPr>
          <w:p w:rsidR="007834A3" w:rsidRPr="007834A3" w:rsidRDefault="0087751C" w:rsidP="00F44671">
            <w:pPr>
              <w:widowControl/>
              <w:suppressAutoHyphens w:val="0"/>
              <w:spacing w:before="120" w:beforeAutospacing="0" w:after="120" w:afterAutospacing="0"/>
              <w:rPr>
                <w:rFonts w:ascii="Times New Roman" w:hAnsi="Times New Roman"/>
                <w:b/>
                <w:color w:val="0000FF"/>
                <w:sz w:val="20"/>
                <w:lang w:eastAsia="en-US"/>
              </w:rPr>
            </w:pPr>
            <w:r>
              <w:rPr>
                <w:rFonts w:ascii="Times New Roman" w:hAnsi="Times New Roman"/>
                <w:b/>
                <w:color w:val="0000FF"/>
                <w:sz w:val="20"/>
                <w:lang w:eastAsia="en-US"/>
              </w:rPr>
              <w:t>October 1, 201</w:t>
            </w:r>
            <w:r w:rsidR="00F44671">
              <w:rPr>
                <w:rFonts w:ascii="Times New Roman" w:hAnsi="Times New Roman"/>
                <w:b/>
                <w:color w:val="0000FF"/>
                <w:sz w:val="20"/>
                <w:lang w:eastAsia="en-US"/>
              </w:rPr>
              <w:t>3,</w:t>
            </w:r>
            <w:r w:rsidR="007834A3" w:rsidRPr="007834A3">
              <w:rPr>
                <w:rFonts w:ascii="Times New Roman" w:hAnsi="Times New Roman"/>
                <w:b/>
                <w:color w:val="0000FF"/>
                <w:sz w:val="20"/>
                <w:lang w:eastAsia="en-US"/>
              </w:rPr>
              <w:t xml:space="preserve"> though </w:t>
            </w:r>
            <w:r w:rsidR="00C30BC9">
              <w:rPr>
                <w:rFonts w:ascii="Times New Roman" w:hAnsi="Times New Roman"/>
                <w:b/>
                <w:color w:val="0000FF"/>
                <w:sz w:val="20"/>
                <w:lang w:eastAsia="en-US"/>
              </w:rPr>
              <w:t>__</w:t>
            </w:r>
          </w:p>
        </w:tc>
      </w:tr>
      <w:tr w:rsidR="007834A3" w:rsidRPr="007834A3" w:rsidTr="007834A3">
        <w:tc>
          <w:tcPr>
            <w:tcW w:w="2988" w:type="dxa"/>
            <w:gridSpan w:val="3"/>
            <w:tcBorders>
              <w:top w:val="nil"/>
              <w:left w:val="single" w:sz="4" w:space="0" w:color="auto"/>
              <w:bottom w:val="single" w:sz="4" w:space="0" w:color="auto"/>
              <w:right w:val="nil"/>
            </w:tcBorders>
          </w:tcPr>
          <w:p w:rsidR="007834A3" w:rsidRPr="007834A3" w:rsidRDefault="007834A3" w:rsidP="00BB402E">
            <w:pPr>
              <w:widowControl/>
              <w:suppressAutoHyphens w:val="0"/>
              <w:spacing w:before="120" w:beforeAutospacing="0" w:after="120" w:afterAutospacing="0" w:line="240" w:lineRule="exact"/>
              <w:rPr>
                <w:rFonts w:ascii="Times New Roman" w:hAnsi="Times New Roman"/>
                <w:sz w:val="20"/>
                <w:lang w:eastAsia="en-US"/>
              </w:rPr>
            </w:pPr>
            <w:r w:rsidRPr="007834A3">
              <w:rPr>
                <w:rFonts w:ascii="Times New Roman" w:hAnsi="Times New Roman"/>
                <w:sz w:val="20"/>
                <w:lang w:eastAsia="en-US"/>
              </w:rPr>
              <w:t>Estimated Project Amount:</w:t>
            </w:r>
          </w:p>
          <w:p w:rsidR="007834A3" w:rsidRPr="007834A3" w:rsidRDefault="007834A3" w:rsidP="00BB402E">
            <w:pPr>
              <w:widowControl/>
              <w:suppressAutoHyphens w:val="0"/>
              <w:spacing w:before="120" w:beforeAutospacing="0" w:after="120" w:afterAutospacing="0" w:line="240" w:lineRule="exact"/>
              <w:rPr>
                <w:rFonts w:ascii="Times New Roman" w:hAnsi="Times New Roman"/>
                <w:sz w:val="20"/>
                <w:lang w:eastAsia="en-US"/>
              </w:rPr>
            </w:pPr>
            <w:r w:rsidRPr="007834A3">
              <w:rPr>
                <w:rFonts w:ascii="Times New Roman" w:hAnsi="Times New Roman"/>
                <w:sz w:val="20"/>
                <w:lang w:eastAsia="en-US"/>
              </w:rPr>
              <w:t>FTA 5317 Funds:</w:t>
            </w:r>
          </w:p>
          <w:p w:rsidR="007834A3" w:rsidRPr="007834A3" w:rsidRDefault="007834A3" w:rsidP="00BB402E">
            <w:pPr>
              <w:widowControl/>
              <w:suppressAutoHyphens w:val="0"/>
              <w:spacing w:before="120" w:beforeAutospacing="0" w:after="120" w:afterAutospacing="0" w:line="240" w:lineRule="exact"/>
              <w:rPr>
                <w:rFonts w:ascii="Times New Roman" w:hAnsi="Times New Roman"/>
                <w:sz w:val="20"/>
                <w:lang w:eastAsia="en-US"/>
              </w:rPr>
            </w:pPr>
            <w:r w:rsidRPr="007834A3">
              <w:rPr>
                <w:rFonts w:ascii="Times New Roman" w:hAnsi="Times New Roman"/>
                <w:sz w:val="20"/>
                <w:lang w:eastAsia="en-US"/>
              </w:rPr>
              <w:t>Local Match:</w:t>
            </w:r>
          </w:p>
          <w:p w:rsidR="007834A3" w:rsidRPr="007834A3" w:rsidRDefault="007834A3" w:rsidP="00BB402E">
            <w:pPr>
              <w:widowControl/>
              <w:suppressAutoHyphens w:val="0"/>
              <w:spacing w:before="120" w:beforeAutospacing="0" w:after="120" w:afterAutospacing="0" w:line="240" w:lineRule="exact"/>
              <w:rPr>
                <w:rFonts w:ascii="Times New Roman" w:hAnsi="Times New Roman"/>
                <w:sz w:val="20"/>
                <w:lang w:eastAsia="en-US"/>
              </w:rPr>
            </w:pPr>
            <w:r w:rsidRPr="007834A3">
              <w:rPr>
                <w:rFonts w:ascii="Times New Roman" w:hAnsi="Times New Roman"/>
                <w:sz w:val="20"/>
                <w:lang w:eastAsia="en-US"/>
              </w:rPr>
              <w:t>Federal Grant No.:</w:t>
            </w:r>
          </w:p>
          <w:p w:rsidR="007834A3" w:rsidRPr="007834A3" w:rsidRDefault="007834A3" w:rsidP="00BB402E">
            <w:pPr>
              <w:widowControl/>
              <w:suppressAutoHyphens w:val="0"/>
              <w:spacing w:before="120" w:beforeAutospacing="0" w:after="120" w:afterAutospacing="0" w:line="240" w:lineRule="exact"/>
              <w:rPr>
                <w:rFonts w:ascii="Times New Roman" w:hAnsi="Times New Roman"/>
                <w:sz w:val="20"/>
                <w:lang w:eastAsia="en-US"/>
              </w:rPr>
            </w:pPr>
            <w:r w:rsidRPr="007834A3">
              <w:rPr>
                <w:rFonts w:ascii="Times New Roman" w:hAnsi="Times New Roman"/>
                <w:sz w:val="20"/>
                <w:lang w:eastAsia="en-US"/>
              </w:rPr>
              <w:t>CFDA No.:</w:t>
            </w:r>
          </w:p>
        </w:tc>
        <w:tc>
          <w:tcPr>
            <w:tcW w:w="1980" w:type="dxa"/>
            <w:tcBorders>
              <w:top w:val="nil"/>
              <w:left w:val="nil"/>
              <w:bottom w:val="single" w:sz="4" w:space="0" w:color="auto"/>
              <w:right w:val="nil"/>
            </w:tcBorders>
          </w:tcPr>
          <w:p w:rsidR="007834A3" w:rsidRDefault="00C30BC9" w:rsidP="00BB402E">
            <w:pPr>
              <w:widowControl/>
              <w:suppressAutoHyphens w:val="0"/>
              <w:spacing w:before="120" w:beforeAutospacing="0" w:after="120" w:afterAutospacing="0" w:line="240" w:lineRule="exact"/>
              <w:rPr>
                <w:rFonts w:ascii="Times New Roman" w:hAnsi="Times New Roman"/>
                <w:b/>
                <w:color w:val="0000FF"/>
                <w:sz w:val="20"/>
                <w:lang w:eastAsia="en-US"/>
              </w:rPr>
            </w:pPr>
            <w:r>
              <w:rPr>
                <w:rFonts w:ascii="Times New Roman" w:hAnsi="Times New Roman"/>
                <w:b/>
                <w:color w:val="0000FF"/>
                <w:sz w:val="20"/>
                <w:lang w:eastAsia="en-US"/>
              </w:rPr>
              <w:t>$</w:t>
            </w:r>
          </w:p>
          <w:p w:rsidR="00C30BC9" w:rsidRDefault="00C30BC9" w:rsidP="00BB402E">
            <w:pPr>
              <w:widowControl/>
              <w:suppressAutoHyphens w:val="0"/>
              <w:spacing w:before="120" w:beforeAutospacing="0" w:after="120" w:afterAutospacing="0" w:line="240" w:lineRule="exact"/>
              <w:rPr>
                <w:rFonts w:ascii="Times New Roman" w:hAnsi="Times New Roman"/>
                <w:b/>
                <w:color w:val="0000FF"/>
                <w:sz w:val="20"/>
                <w:lang w:eastAsia="en-US"/>
              </w:rPr>
            </w:pPr>
            <w:r>
              <w:rPr>
                <w:rFonts w:ascii="Times New Roman" w:hAnsi="Times New Roman"/>
                <w:b/>
                <w:color w:val="0000FF"/>
                <w:sz w:val="20"/>
                <w:lang w:eastAsia="en-US"/>
              </w:rPr>
              <w:t>$</w:t>
            </w:r>
          </w:p>
          <w:p w:rsidR="00C30BC9" w:rsidRDefault="00C30BC9" w:rsidP="00BB402E">
            <w:pPr>
              <w:widowControl/>
              <w:suppressAutoHyphens w:val="0"/>
              <w:spacing w:before="120" w:beforeAutospacing="0" w:after="120" w:afterAutospacing="0" w:line="240" w:lineRule="exact"/>
              <w:rPr>
                <w:rFonts w:ascii="Times New Roman" w:hAnsi="Times New Roman"/>
                <w:b/>
                <w:color w:val="0000FF"/>
                <w:sz w:val="20"/>
                <w:lang w:eastAsia="en-US"/>
              </w:rPr>
            </w:pPr>
            <w:r>
              <w:rPr>
                <w:rFonts w:ascii="Times New Roman" w:hAnsi="Times New Roman"/>
                <w:b/>
                <w:color w:val="0000FF"/>
                <w:sz w:val="20"/>
                <w:lang w:eastAsia="en-US"/>
              </w:rPr>
              <w:t>$</w:t>
            </w:r>
          </w:p>
          <w:p w:rsidR="00C30BC9" w:rsidRPr="007834A3" w:rsidRDefault="00C30BC9" w:rsidP="00BB402E">
            <w:pPr>
              <w:widowControl/>
              <w:suppressAutoHyphens w:val="0"/>
              <w:spacing w:before="120" w:beforeAutospacing="0" w:after="120" w:afterAutospacing="0" w:line="240" w:lineRule="exact"/>
              <w:rPr>
                <w:rFonts w:ascii="Times New Roman" w:hAnsi="Times New Roman"/>
                <w:b/>
                <w:color w:val="0000FF"/>
                <w:sz w:val="20"/>
                <w:lang w:eastAsia="en-US"/>
              </w:rPr>
            </w:pPr>
          </w:p>
        </w:tc>
        <w:tc>
          <w:tcPr>
            <w:tcW w:w="1800" w:type="dxa"/>
            <w:tcBorders>
              <w:top w:val="nil"/>
              <w:left w:val="single" w:sz="8" w:space="0" w:color="auto"/>
              <w:bottom w:val="single" w:sz="4" w:space="0" w:color="auto"/>
              <w:right w:val="nil"/>
            </w:tcBorders>
          </w:tcPr>
          <w:p w:rsidR="007834A3" w:rsidRPr="007834A3" w:rsidRDefault="007834A3" w:rsidP="00BB402E">
            <w:pPr>
              <w:widowControl/>
              <w:suppressAutoHyphens w:val="0"/>
              <w:spacing w:before="120" w:beforeAutospacing="0" w:after="120" w:afterAutospacing="0"/>
              <w:rPr>
                <w:rFonts w:ascii="Times New Roman" w:hAnsi="Times New Roman"/>
                <w:sz w:val="20"/>
                <w:lang w:eastAsia="en-US"/>
              </w:rPr>
            </w:pPr>
            <w:r w:rsidRPr="007834A3">
              <w:rPr>
                <w:rFonts w:ascii="Times New Roman" w:hAnsi="Times New Roman"/>
                <w:sz w:val="20"/>
                <w:lang w:eastAsia="en-US"/>
              </w:rPr>
              <w:t>Council Action</w:t>
            </w:r>
          </w:p>
          <w:p w:rsidR="007834A3" w:rsidRPr="007834A3" w:rsidRDefault="007834A3" w:rsidP="00BB402E">
            <w:pPr>
              <w:widowControl/>
              <w:suppressAutoHyphens w:val="0"/>
              <w:spacing w:before="120" w:beforeAutospacing="0" w:after="120" w:afterAutospacing="0"/>
              <w:rPr>
                <w:rFonts w:ascii="Times New Roman" w:hAnsi="Times New Roman"/>
                <w:sz w:val="20"/>
                <w:lang w:eastAsia="en-US"/>
              </w:rPr>
            </w:pPr>
            <w:r w:rsidRPr="007834A3">
              <w:rPr>
                <w:rFonts w:ascii="Times New Roman" w:hAnsi="Times New Roman"/>
                <w:sz w:val="20"/>
                <w:lang w:eastAsia="en-US"/>
              </w:rPr>
              <w:t xml:space="preserve">     Item No.:</w:t>
            </w:r>
          </w:p>
          <w:p w:rsidR="007834A3" w:rsidRPr="007834A3" w:rsidRDefault="007834A3" w:rsidP="00BB402E">
            <w:pPr>
              <w:widowControl/>
              <w:suppressAutoHyphens w:val="0"/>
              <w:spacing w:before="120" w:beforeAutospacing="0" w:after="120" w:afterAutospacing="0"/>
              <w:rPr>
                <w:rFonts w:ascii="Times New Roman" w:hAnsi="Times New Roman"/>
                <w:sz w:val="20"/>
                <w:lang w:eastAsia="en-US"/>
              </w:rPr>
            </w:pPr>
            <w:r w:rsidRPr="007834A3">
              <w:rPr>
                <w:rFonts w:ascii="Times New Roman" w:hAnsi="Times New Roman"/>
                <w:sz w:val="20"/>
                <w:lang w:eastAsia="en-US"/>
              </w:rPr>
              <w:t xml:space="preserve">     Date:</w:t>
            </w:r>
          </w:p>
          <w:p w:rsidR="007834A3" w:rsidRPr="007834A3" w:rsidRDefault="007834A3" w:rsidP="00BB402E">
            <w:pPr>
              <w:widowControl/>
              <w:suppressAutoHyphens w:val="0"/>
              <w:spacing w:before="120" w:beforeAutospacing="0" w:after="120" w:afterAutospacing="0"/>
              <w:rPr>
                <w:rFonts w:ascii="Times New Roman" w:hAnsi="Times New Roman"/>
                <w:b/>
                <w:sz w:val="20"/>
                <w:lang w:eastAsia="en-US"/>
              </w:rPr>
            </w:pPr>
          </w:p>
        </w:tc>
        <w:tc>
          <w:tcPr>
            <w:tcW w:w="2808" w:type="dxa"/>
            <w:gridSpan w:val="2"/>
            <w:tcBorders>
              <w:top w:val="nil"/>
              <w:left w:val="nil"/>
              <w:bottom w:val="single" w:sz="4" w:space="0" w:color="auto"/>
              <w:right w:val="single" w:sz="4" w:space="0" w:color="auto"/>
            </w:tcBorders>
          </w:tcPr>
          <w:p w:rsidR="007834A3" w:rsidRPr="007834A3" w:rsidRDefault="007834A3" w:rsidP="00BB402E">
            <w:pPr>
              <w:widowControl/>
              <w:suppressAutoHyphens w:val="0"/>
              <w:spacing w:before="120" w:beforeAutospacing="0" w:after="120" w:afterAutospacing="0"/>
              <w:rPr>
                <w:rFonts w:ascii="Times New Roman" w:hAnsi="Times New Roman"/>
                <w:b/>
                <w:color w:val="0000FF"/>
                <w:sz w:val="20"/>
                <w:lang w:eastAsia="en-US"/>
              </w:rPr>
            </w:pPr>
          </w:p>
        </w:tc>
      </w:tr>
    </w:tbl>
    <w:p w:rsidR="007834A3" w:rsidRPr="007834A3" w:rsidRDefault="007834A3" w:rsidP="00BB402E">
      <w:pPr>
        <w:widowControl/>
        <w:suppressAutoHyphens w:val="0"/>
        <w:spacing w:before="0" w:beforeAutospacing="0" w:after="0" w:afterAutospacing="0"/>
        <w:rPr>
          <w:rFonts w:ascii="Times New Roman" w:hAnsi="Times New Roman"/>
          <w:sz w:val="24"/>
          <w:lang w:eastAsia="en-US"/>
        </w:rPr>
      </w:pPr>
    </w:p>
    <w:p w:rsidR="007834A3" w:rsidRPr="00141B3E" w:rsidRDefault="007834A3" w:rsidP="00141B3E">
      <w:pPr>
        <w:jc w:val="center"/>
        <w:rPr>
          <w:rFonts w:ascii="Times New Roman" w:hAnsi="Times New Roman"/>
          <w:b/>
          <w:sz w:val="24"/>
          <w:szCs w:val="24"/>
        </w:rPr>
      </w:pPr>
      <w:bookmarkStart w:id="135" w:name="_Toc203380726"/>
      <w:bookmarkStart w:id="136" w:name="_Toc203452549"/>
      <w:r w:rsidRPr="00141B3E">
        <w:rPr>
          <w:rFonts w:ascii="Times New Roman" w:hAnsi="Times New Roman"/>
          <w:b/>
          <w:sz w:val="24"/>
          <w:szCs w:val="24"/>
        </w:rPr>
        <w:t>AGREEMENT</w:t>
      </w:r>
      <w:bookmarkEnd w:id="135"/>
      <w:bookmarkEnd w:id="136"/>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THIS AGREEMENT</w:t>
      </w:r>
      <w:r w:rsidRPr="007834A3">
        <w:rPr>
          <w:rFonts w:ascii="Times New Roman" w:hAnsi="Times New Roman"/>
          <w:color w:val="000000"/>
          <w:lang w:eastAsia="en-US"/>
        </w:rPr>
        <w:t xml:space="preserve"> is made and entered into by and between the Metropolitan Council ("Council") and </w:t>
      </w:r>
      <w:r w:rsidR="00C30BC9">
        <w:rPr>
          <w:rFonts w:ascii="Times New Roman" w:hAnsi="Times New Roman"/>
          <w:color w:val="000000"/>
          <w:lang w:eastAsia="en-US"/>
        </w:rPr>
        <w:t>The Agency</w:t>
      </w:r>
      <w:r w:rsidRPr="007834A3">
        <w:rPr>
          <w:rFonts w:ascii="Times New Roman" w:hAnsi="Times New Roman"/>
          <w:color w:val="000000"/>
          <w:lang w:eastAsia="en-US"/>
        </w:rPr>
        <w:t xml:space="preserv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w:t>
      </w:r>
      <w:proofErr w:type="gramStart"/>
      <w:r w:rsidRPr="007834A3">
        <w:rPr>
          <w:rFonts w:ascii="Times New Roman" w:hAnsi="Times New Roman"/>
          <w:color w:val="000000"/>
          <w:lang w:eastAsia="en-US"/>
        </w:rPr>
        <w:t>each acting</w:t>
      </w:r>
      <w:proofErr w:type="gramEnd"/>
      <w:r w:rsidRPr="007834A3">
        <w:rPr>
          <w:rFonts w:ascii="Times New Roman" w:hAnsi="Times New Roman"/>
          <w:color w:val="000000"/>
          <w:lang w:eastAsia="en-US"/>
        </w:rPr>
        <w:t xml:space="preserve"> by and through its duly authorized officers.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WHEREAS: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8136BA">
      <w:pPr>
        <w:widowControl/>
        <w:numPr>
          <w:ilvl w:val="0"/>
          <w:numId w:val="19"/>
        </w:numPr>
        <w:tabs>
          <w:tab w:val="clear" w:pos="360"/>
        </w:tabs>
        <w:suppressAutoHyphens w:val="0"/>
        <w:spacing w:before="0" w:beforeAutospacing="0" w:after="0" w:afterAutospacing="0"/>
        <w:rPr>
          <w:rFonts w:ascii="Times New Roman" w:hAnsi="Times New Roman"/>
          <w:color w:val="000000"/>
          <w:szCs w:val="22"/>
          <w:lang w:eastAsia="en-US"/>
        </w:rPr>
      </w:pPr>
      <w:r w:rsidRPr="007834A3">
        <w:rPr>
          <w:rFonts w:ascii="Times New Roman" w:hAnsi="Times New Roman"/>
          <w:color w:val="000000"/>
          <w:szCs w:val="22"/>
          <w:lang w:eastAsia="en-US"/>
        </w:rPr>
        <w:t xml:space="preserve">The Council, acting in its role as the Twin Cities Metropolitan Planning Organization submitted an application to the Federal Transit Administration (“FTA”) for federal grant funds under the FTA’s New Freedom Program pursuant to 49 U.S.C. Section 5317, which included the </w:t>
      </w:r>
      <w:proofErr w:type="spellStart"/>
      <w:r w:rsidRPr="007834A3">
        <w:rPr>
          <w:rFonts w:ascii="Times New Roman" w:hAnsi="Times New Roman"/>
          <w:color w:val="000000"/>
          <w:szCs w:val="22"/>
          <w:lang w:eastAsia="en-US"/>
        </w:rPr>
        <w:t>Subrecipient’s</w:t>
      </w:r>
      <w:proofErr w:type="spellEnd"/>
      <w:r w:rsidRPr="007834A3">
        <w:rPr>
          <w:rFonts w:ascii="Times New Roman" w:hAnsi="Times New Roman"/>
          <w:color w:val="000000"/>
          <w:szCs w:val="22"/>
          <w:lang w:eastAsia="en-US"/>
        </w:rPr>
        <w:t xml:space="preserve"> project as described herein. </w:t>
      </w:r>
    </w:p>
    <w:p w:rsidR="007834A3" w:rsidRPr="007834A3" w:rsidRDefault="007834A3" w:rsidP="00BB402E">
      <w:pPr>
        <w:widowControl/>
        <w:suppressAutoHyphens w:val="0"/>
        <w:spacing w:before="0" w:beforeAutospacing="0" w:after="0" w:afterAutospacing="0"/>
        <w:rPr>
          <w:rFonts w:ascii="Times New Roman" w:hAnsi="Times New Roman"/>
          <w:color w:val="000000"/>
          <w:szCs w:val="22"/>
          <w:lang w:eastAsia="en-US"/>
        </w:rPr>
      </w:pPr>
    </w:p>
    <w:p w:rsidR="007834A3" w:rsidRPr="007834A3" w:rsidRDefault="007834A3" w:rsidP="008136BA">
      <w:pPr>
        <w:widowControl/>
        <w:numPr>
          <w:ilvl w:val="0"/>
          <w:numId w:val="19"/>
        </w:numPr>
        <w:tabs>
          <w:tab w:val="clear" w:pos="360"/>
        </w:tabs>
        <w:suppressAutoHyphens w:val="0"/>
        <w:spacing w:before="0" w:beforeAutospacing="0" w:after="240" w:afterAutospacing="0"/>
        <w:rPr>
          <w:rFonts w:ascii="Times New Roman" w:hAnsi="Times New Roman"/>
          <w:szCs w:val="22"/>
          <w:lang w:eastAsia="en-US"/>
        </w:rPr>
      </w:pPr>
      <w:r w:rsidRPr="007834A3">
        <w:rPr>
          <w:rFonts w:ascii="Times New Roman" w:hAnsi="Times New Roman"/>
          <w:szCs w:val="22"/>
          <w:lang w:eastAsia="en-US"/>
        </w:rPr>
        <w:t xml:space="preserve">The FTA’s New Freedom Program is authorized under the provisions set forth in the Safe, Accountable, Flexible, </w:t>
      </w:r>
      <w:proofErr w:type="gramStart"/>
      <w:r w:rsidRPr="007834A3">
        <w:rPr>
          <w:rFonts w:ascii="Times New Roman" w:hAnsi="Times New Roman"/>
          <w:szCs w:val="22"/>
          <w:lang w:eastAsia="en-US"/>
        </w:rPr>
        <w:t>Efficient</w:t>
      </w:r>
      <w:proofErr w:type="gramEnd"/>
      <w:r w:rsidRPr="007834A3">
        <w:rPr>
          <w:rFonts w:ascii="Times New Roman" w:hAnsi="Times New Roman"/>
          <w:szCs w:val="22"/>
          <w:lang w:eastAsia="en-US"/>
        </w:rPr>
        <w:t xml:space="preserve"> Transportation Equity Act:  A Legacy for Users, (SAFETEA–LU), enacted on August 10, 2005, as codified at 49 U.S.C. 5317.    </w:t>
      </w:r>
    </w:p>
    <w:p w:rsidR="007834A3" w:rsidRPr="007834A3" w:rsidRDefault="007834A3" w:rsidP="008136BA">
      <w:pPr>
        <w:widowControl/>
        <w:numPr>
          <w:ilvl w:val="0"/>
          <w:numId w:val="19"/>
        </w:numPr>
        <w:tabs>
          <w:tab w:val="clear" w:pos="360"/>
        </w:tabs>
        <w:suppressAutoHyphens w:val="0"/>
        <w:spacing w:before="0" w:beforeAutospacing="0" w:after="0" w:afterAutospacing="0"/>
        <w:rPr>
          <w:rFonts w:ascii="Times New Roman" w:hAnsi="Times New Roman"/>
          <w:color w:val="000000"/>
          <w:szCs w:val="22"/>
          <w:lang w:eastAsia="en-US"/>
        </w:rPr>
      </w:pPr>
      <w:r w:rsidRPr="007834A3">
        <w:rPr>
          <w:rFonts w:ascii="Times New Roman" w:hAnsi="Times New Roman"/>
          <w:szCs w:val="22"/>
          <w:lang w:eastAsia="en-US"/>
        </w:rPr>
        <w:t xml:space="preserve">The FTA’s New Freedom Program aims to provide additional tools to overcome existing barriers facing Americans with disabilities seeking integration into the work force and full participation in society.  Lack of adequate transportation is a primary barrier to work for individuals with disabilities.  The New Freedom Program seeks to reduce barriers to transportation services and expand the transportation mobility options available to people with disabilities beyond the requirements of the Americans with Disabilities Act. </w:t>
      </w:r>
    </w:p>
    <w:p w:rsidR="007834A3" w:rsidRPr="007834A3" w:rsidRDefault="007834A3" w:rsidP="00BB402E">
      <w:pPr>
        <w:widowControl/>
        <w:suppressAutoHyphens w:val="0"/>
        <w:spacing w:before="0" w:beforeAutospacing="0" w:after="0" w:afterAutospacing="0"/>
        <w:rPr>
          <w:rFonts w:ascii="Times New Roman" w:hAnsi="Times New Roman"/>
          <w:color w:val="000000"/>
          <w:szCs w:val="22"/>
          <w:lang w:eastAsia="en-US"/>
        </w:rPr>
      </w:pPr>
      <w:r w:rsidRPr="007834A3">
        <w:rPr>
          <w:rFonts w:ascii="Times New Roman" w:hAnsi="Times New Roman"/>
          <w:szCs w:val="22"/>
          <w:lang w:eastAsia="en-US"/>
        </w:rPr>
        <w:t xml:space="preserve"> </w:t>
      </w:r>
    </w:p>
    <w:p w:rsidR="007834A3" w:rsidRPr="007834A3" w:rsidRDefault="007834A3" w:rsidP="008136BA">
      <w:pPr>
        <w:widowControl/>
        <w:numPr>
          <w:ilvl w:val="0"/>
          <w:numId w:val="19"/>
        </w:numPr>
        <w:tabs>
          <w:tab w:val="clear" w:pos="36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 xml:space="preserve">The Council received New Freedom grant funds from the FTA pursuant to grant number ____________. </w:t>
      </w:r>
    </w:p>
    <w:p w:rsidR="007834A3" w:rsidRPr="007834A3" w:rsidRDefault="007834A3" w:rsidP="00BB402E">
      <w:pPr>
        <w:widowControl/>
        <w:suppressAutoHyphens w:val="0"/>
        <w:spacing w:before="0" w:beforeAutospacing="0" w:after="0" w:afterAutospacing="0"/>
        <w:rPr>
          <w:rFonts w:ascii="Times New Roman" w:hAnsi="Times New Roman"/>
          <w:lang w:eastAsia="en-US"/>
        </w:rPr>
      </w:pPr>
    </w:p>
    <w:p w:rsidR="007834A3" w:rsidRPr="007834A3" w:rsidRDefault="007834A3" w:rsidP="008136BA">
      <w:pPr>
        <w:widowControl/>
        <w:numPr>
          <w:ilvl w:val="0"/>
          <w:numId w:val="19"/>
        </w:numPr>
        <w:tabs>
          <w:tab w:val="clear" w:pos="360"/>
        </w:tabs>
        <w:suppressAutoHyphens w:val="0"/>
        <w:spacing w:before="0" w:beforeAutospacing="0" w:after="0" w:afterAutospacing="0"/>
        <w:rPr>
          <w:rFonts w:ascii="Times New Roman" w:hAnsi="Times New Roman"/>
          <w:lang w:eastAsia="en-US"/>
        </w:rPr>
      </w:pPr>
      <w:r w:rsidRPr="007834A3">
        <w:rPr>
          <w:rFonts w:ascii="Times New Roman" w:hAnsi="Times New Roman"/>
          <w:lang w:eastAsia="en-US"/>
        </w:rPr>
        <w:t xml:space="preserve">This Agreement is intended to memorialize the terms under which the </w:t>
      </w:r>
      <w:proofErr w:type="spellStart"/>
      <w:r w:rsidRPr="007834A3">
        <w:rPr>
          <w:rFonts w:ascii="Times New Roman" w:hAnsi="Times New Roman"/>
          <w:lang w:eastAsia="en-US"/>
        </w:rPr>
        <w:t>Subrecipient</w:t>
      </w:r>
      <w:proofErr w:type="spellEnd"/>
      <w:r w:rsidRPr="007834A3">
        <w:rPr>
          <w:rFonts w:ascii="Times New Roman" w:hAnsi="Times New Roman"/>
          <w:lang w:eastAsia="en-US"/>
        </w:rPr>
        <w:t xml:space="preserve"> is to receive the FTA grant funds.</w:t>
      </w: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NOW, THEREFORE,</w:t>
      </w:r>
      <w:r w:rsidRPr="007834A3">
        <w:rPr>
          <w:rFonts w:ascii="Times New Roman" w:hAnsi="Times New Roman"/>
          <w:color w:val="000000"/>
          <w:lang w:eastAsia="en-US"/>
        </w:rPr>
        <w:t xml:space="preserve"> the Council and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 as follows: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tabs>
          <w:tab w:val="left" w:pos="-1440"/>
          <w:tab w:val="left" w:pos="-72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I.</w:t>
      </w:r>
      <w:r w:rsidRPr="007834A3">
        <w:rPr>
          <w:rFonts w:ascii="Times New Roman" w:hAnsi="Times New Roman"/>
          <w:b/>
          <w:color w:val="000000"/>
          <w:lang w:eastAsia="en-US"/>
        </w:rPr>
        <w:tab/>
        <w:t xml:space="preserve">SUBRECIPIENT WORKSCOPE; APPROVED BUDGET AND MATERIAL REPRESENTATIONS  </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1.01</w:t>
      </w:r>
      <w:r w:rsidRPr="007834A3">
        <w:rPr>
          <w:rFonts w:ascii="Times New Roman" w:hAnsi="Times New Roman"/>
          <w:b/>
          <w:color w:val="000000"/>
          <w:lang w:eastAsia="en-US"/>
        </w:rPr>
        <w:tab/>
      </w:r>
      <w:proofErr w:type="spellStart"/>
      <w:r w:rsidRPr="007834A3">
        <w:rPr>
          <w:rFonts w:ascii="Times New Roman" w:hAnsi="Times New Roman"/>
          <w:b/>
          <w:color w:val="000000"/>
          <w:lang w:eastAsia="en-US"/>
        </w:rPr>
        <w:t>Workscope</w:t>
      </w:r>
      <w:proofErr w:type="spellEnd"/>
      <w:r w:rsidRPr="007834A3">
        <w:rPr>
          <w:rFonts w:ascii="Times New Roman" w:hAnsi="Times New Roman"/>
          <w:b/>
          <w:color w:val="000000"/>
          <w:lang w:eastAsia="en-US"/>
        </w:rPr>
        <w:t>.</w:t>
      </w:r>
      <w:r w:rsidRPr="00CF1EA1">
        <w:rPr>
          <w:rFonts w:ascii="Times New Roman" w:hAnsi="Times New Roman"/>
          <w:color w:val="000000"/>
          <w:lang w:eastAsia="en-US"/>
        </w:rPr>
        <w:t xml:space="preserve">  </w:t>
      </w:r>
      <w:r w:rsidRPr="007834A3">
        <w:rPr>
          <w:rFonts w:ascii="Times New Roman" w:hAnsi="Times New Roman"/>
          <w:color w:val="000000"/>
          <w:lang w:eastAsia="en-US"/>
        </w:rPr>
        <w:t xml:space="preserve">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perform and complete in a satisfactory and proper manner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specified on </w:t>
      </w:r>
      <w:r w:rsidRPr="007834A3">
        <w:rPr>
          <w:rFonts w:ascii="Times New Roman" w:hAnsi="Times New Roman"/>
          <w:b/>
          <w:color w:val="000000"/>
          <w:lang w:eastAsia="en-US"/>
        </w:rPr>
        <w:t xml:space="preserve">Exhibit A </w:t>
      </w:r>
      <w:r w:rsidRPr="007834A3">
        <w:rPr>
          <w:rFonts w:ascii="Times New Roman" w:hAnsi="Times New Roman"/>
          <w:color w:val="000000"/>
          <w:lang w:eastAsia="en-US"/>
        </w:rPr>
        <w:t xml:space="preserve">(“FTA Grant Application Information”) in accordance with the terms and conditions of this Agreement.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details the activities to be completed by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and a proposed schedule for the completion of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All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activities must be consistent with the approved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and the approved budget detailed below.  Any proposed change in the scope of work must be submitted to the Council’s Project Manager for written approval.  A change in the scope of work is not effective until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receives written approval from the Council’s Project Manager.</w:t>
      </w: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szCs w:val="22"/>
          <w:lang w:eastAsia="en-US"/>
        </w:rPr>
      </w:pPr>
      <w:r w:rsidRPr="007834A3">
        <w:rPr>
          <w:rFonts w:ascii="Times New Roman" w:hAnsi="Times New Roman"/>
          <w:b/>
          <w:color w:val="000000"/>
          <w:lang w:eastAsia="en-US"/>
        </w:rPr>
        <w:t>1.02</w:t>
      </w:r>
      <w:r w:rsidRPr="007834A3">
        <w:rPr>
          <w:rFonts w:ascii="Times New Roman" w:hAnsi="Times New Roman"/>
          <w:b/>
          <w:color w:val="000000"/>
          <w:lang w:eastAsia="en-US"/>
        </w:rPr>
        <w:tab/>
        <w:t>Approved Budget</w:t>
      </w:r>
      <w:r w:rsidR="00CF1EA1">
        <w:rPr>
          <w:rFonts w:ascii="Times New Roman" w:hAnsi="Times New Roman"/>
          <w:color w:val="000000"/>
          <w:lang w:eastAsia="en-US"/>
        </w:rPr>
        <w:t xml:space="preserve">. </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complete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in accordance with the approved budget specified on </w:t>
      </w:r>
      <w:r w:rsidRPr="007834A3">
        <w:rPr>
          <w:rFonts w:ascii="Times New Roman" w:hAnsi="Times New Roman"/>
          <w:b/>
          <w:color w:val="000000"/>
          <w:lang w:eastAsia="en-US"/>
        </w:rPr>
        <w:t>Exhibit A</w:t>
      </w:r>
      <w:r w:rsidRPr="007834A3">
        <w:rPr>
          <w:rFonts w:ascii="Times New Roman" w:hAnsi="Times New Roman"/>
          <w:color w:val="000000"/>
          <w:lang w:eastAsia="en-US"/>
        </w:rPr>
        <w:t>.  The Approved Budget details the cost associated with each scope of work activity.  Any r</w:t>
      </w:r>
      <w:r w:rsidRPr="007834A3">
        <w:rPr>
          <w:rFonts w:ascii="Times New Roman" w:hAnsi="Times New Roman"/>
          <w:szCs w:val="22"/>
          <w:lang w:eastAsia="en-US"/>
        </w:rPr>
        <w:t xml:space="preserve">equest for re-budgeting in excess of </w:t>
      </w:r>
      <w:r w:rsidRPr="007834A3">
        <w:rPr>
          <w:rFonts w:ascii="Times New Roman" w:hAnsi="Times New Roman" w:cs="Arial"/>
          <w:color w:val="000000"/>
          <w:szCs w:val="22"/>
          <w:lang w:eastAsia="en-US"/>
        </w:rPr>
        <w:t>twenty percent</w:t>
      </w:r>
      <w:r w:rsidRPr="007834A3">
        <w:rPr>
          <w:rFonts w:ascii="Times New Roman" w:hAnsi="Times New Roman"/>
          <w:szCs w:val="22"/>
          <w:lang w:eastAsia="en-US"/>
        </w:rPr>
        <w:t xml:space="preserve"> (20%) of the Approved Budget must be in writing and approved in writing by the Council’s </w:t>
      </w:r>
      <w:r w:rsidRPr="007834A3">
        <w:rPr>
          <w:rFonts w:ascii="Times New Roman" w:hAnsi="Times New Roman"/>
          <w:color w:val="000000"/>
          <w:lang w:eastAsia="en-US"/>
        </w:rPr>
        <w:t xml:space="preserve">Project Manager.  </w:t>
      </w:r>
      <w:r w:rsidRPr="007834A3">
        <w:rPr>
          <w:rFonts w:ascii="Times New Roman" w:hAnsi="Times New Roman"/>
          <w:szCs w:val="22"/>
          <w:lang w:eastAsia="en-US"/>
        </w:rPr>
        <w:t xml:space="preserve">Re-budgeting of project funds among the existing Approved Budget lines of the </w:t>
      </w:r>
      <w:proofErr w:type="spellStart"/>
      <w:r w:rsidRPr="007834A3">
        <w:rPr>
          <w:rFonts w:ascii="Times New Roman" w:hAnsi="Times New Roman"/>
          <w:szCs w:val="22"/>
          <w:lang w:eastAsia="en-US"/>
        </w:rPr>
        <w:t>Workscope</w:t>
      </w:r>
      <w:proofErr w:type="spellEnd"/>
      <w:r w:rsidRPr="007834A3">
        <w:rPr>
          <w:rFonts w:ascii="Times New Roman" w:hAnsi="Times New Roman"/>
          <w:szCs w:val="22"/>
          <w:lang w:eastAsia="en-US"/>
        </w:rPr>
        <w:t xml:space="preserve"> are allowable without prior approval</w:t>
      </w:r>
      <w:r w:rsidRPr="007834A3">
        <w:rPr>
          <w:rFonts w:ascii="Arial" w:hAnsi="Arial" w:cs="Arial"/>
          <w:color w:val="000000"/>
          <w:sz w:val="23"/>
          <w:szCs w:val="23"/>
          <w:lang w:eastAsia="en-US"/>
        </w:rPr>
        <w:t xml:space="preserve"> </w:t>
      </w:r>
      <w:r w:rsidRPr="007834A3">
        <w:rPr>
          <w:rFonts w:ascii="Times New Roman" w:hAnsi="Times New Roman" w:cs="Arial"/>
          <w:color w:val="000000"/>
          <w:szCs w:val="23"/>
          <w:lang w:eastAsia="en-US"/>
        </w:rPr>
        <w:t xml:space="preserve">if the </w:t>
      </w:r>
      <w:r w:rsidRPr="007834A3">
        <w:rPr>
          <w:rFonts w:ascii="Times New Roman" w:hAnsi="Times New Roman" w:cs="Arial"/>
          <w:color w:val="000000"/>
          <w:szCs w:val="22"/>
          <w:lang w:eastAsia="en-US"/>
        </w:rPr>
        <w:t>amount of project funds to be transferred is less than twenty percent</w:t>
      </w:r>
      <w:r w:rsidRPr="007834A3">
        <w:rPr>
          <w:rFonts w:ascii="Times New Roman" w:hAnsi="Times New Roman"/>
          <w:szCs w:val="22"/>
          <w:lang w:eastAsia="en-US"/>
        </w:rPr>
        <w:t xml:space="preserve"> (20%) of the Approved Budget.  However, re-budgeting between operating and capital line items is not allowable due to differing match requirements. </w:t>
      </w: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color w:val="000000"/>
          <w:lang w:eastAsia="en-US"/>
        </w:rPr>
        <w:t xml:space="preserve">   </w:t>
      </w: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szCs w:val="22"/>
          <w:lang w:eastAsia="en-US"/>
        </w:rPr>
      </w:pPr>
      <w:r w:rsidRPr="007834A3">
        <w:rPr>
          <w:rFonts w:ascii="Times New Roman" w:hAnsi="Times New Roman"/>
          <w:b/>
          <w:color w:val="000000"/>
          <w:szCs w:val="22"/>
          <w:lang w:eastAsia="en-US"/>
        </w:rPr>
        <w:t>1.03</w:t>
      </w:r>
      <w:r w:rsidRPr="007834A3">
        <w:rPr>
          <w:rFonts w:ascii="Times New Roman" w:hAnsi="Times New Roman"/>
          <w:b/>
          <w:color w:val="000000"/>
          <w:szCs w:val="22"/>
          <w:lang w:eastAsia="en-US"/>
        </w:rPr>
        <w:tab/>
        <w:t>Material Representations.</w:t>
      </w:r>
      <w:r w:rsidRPr="007834A3">
        <w:rPr>
          <w:rFonts w:ascii="Times New Roman" w:hAnsi="Times New Roman"/>
          <w:color w:val="000000"/>
          <w:szCs w:val="22"/>
          <w:lang w:eastAsia="en-US"/>
        </w:rPr>
        <w:t xml:space="preserve">  The </w:t>
      </w:r>
      <w:proofErr w:type="spellStart"/>
      <w:r w:rsidRPr="007834A3">
        <w:rPr>
          <w:rFonts w:ascii="Times New Roman" w:hAnsi="Times New Roman"/>
          <w:color w:val="000000"/>
          <w:szCs w:val="22"/>
          <w:lang w:eastAsia="en-US"/>
        </w:rPr>
        <w:t>Subrecipient</w:t>
      </w:r>
      <w:proofErr w:type="spellEnd"/>
      <w:r w:rsidRPr="007834A3">
        <w:rPr>
          <w:rFonts w:ascii="Times New Roman" w:hAnsi="Times New Roman"/>
          <w:color w:val="000000"/>
          <w:szCs w:val="22"/>
          <w:lang w:eastAsia="en-US"/>
        </w:rPr>
        <w:t xml:space="preserve"> agrees that all representations contained in its application for grant assistance are material representations of fact upon which the Council relied in awarding this grant and are incorporated by reference into this agreement.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II.</w:t>
      </w:r>
      <w:r w:rsidRPr="007834A3">
        <w:rPr>
          <w:rFonts w:ascii="Times New Roman" w:hAnsi="Times New Roman"/>
          <w:b/>
          <w:color w:val="000000"/>
          <w:lang w:eastAsia="en-US"/>
        </w:rPr>
        <w:tab/>
        <w:t>AUTHORIZED USE OF GRANT AND MATCHING FUNDS; ELIGIBILITY OF COSTS</w:t>
      </w:r>
    </w:p>
    <w:p w:rsidR="007834A3" w:rsidRPr="00141B3E" w:rsidRDefault="007834A3" w:rsidP="00141B3E">
      <w:pPr>
        <w:ind w:firstLine="720"/>
        <w:rPr>
          <w:rFonts w:ascii="Times New Roman" w:hAnsi="Times New Roman"/>
        </w:rPr>
      </w:pPr>
      <w:bookmarkStart w:id="137" w:name="_Toc203380727"/>
      <w:bookmarkStart w:id="138" w:name="_Toc203452550"/>
      <w:r w:rsidRPr="00141B3E">
        <w:rPr>
          <w:rFonts w:ascii="Times New Roman" w:hAnsi="Times New Roman"/>
          <w:b/>
        </w:rPr>
        <w:t>2.01</w:t>
      </w:r>
      <w:r w:rsidRPr="00141B3E">
        <w:rPr>
          <w:rFonts w:ascii="Times New Roman" w:hAnsi="Times New Roman"/>
          <w:b/>
        </w:rPr>
        <w:tab/>
        <w:t>Authorized Use of Grant and Matching Funds.</w:t>
      </w:r>
      <w:r w:rsidRPr="00141B3E">
        <w:rPr>
          <w:rFonts w:ascii="Times New Roman" w:hAnsi="Times New Roman"/>
        </w:rPr>
        <w:t xml:space="preserve">  The </w:t>
      </w:r>
      <w:proofErr w:type="spellStart"/>
      <w:r w:rsidRPr="00141B3E">
        <w:rPr>
          <w:rFonts w:ascii="Times New Roman" w:hAnsi="Times New Roman"/>
        </w:rPr>
        <w:t>Subrecipient</w:t>
      </w:r>
      <w:proofErr w:type="spellEnd"/>
      <w:r w:rsidRPr="00141B3E">
        <w:rPr>
          <w:rFonts w:ascii="Times New Roman" w:hAnsi="Times New Roman"/>
        </w:rPr>
        <w:t xml:space="preserve"> is only authorized to use the grant funds awarded under this agreement for costs directly incurred for the performance of the </w:t>
      </w:r>
      <w:proofErr w:type="spellStart"/>
      <w:r w:rsidRPr="00141B3E">
        <w:rPr>
          <w:rFonts w:ascii="Times New Roman" w:hAnsi="Times New Roman"/>
        </w:rPr>
        <w:t>Workscope</w:t>
      </w:r>
      <w:proofErr w:type="spellEnd"/>
      <w:r w:rsidRPr="00141B3E">
        <w:rPr>
          <w:rFonts w:ascii="Times New Roman" w:hAnsi="Times New Roman"/>
        </w:rPr>
        <w:t xml:space="preserve"> during the Project Activity Period as specified in Section 6.01, and in accordance with the Approved Budget.</w:t>
      </w:r>
      <w:bookmarkEnd w:id="137"/>
      <w:bookmarkEnd w:id="138"/>
    </w:p>
    <w:p w:rsidR="007834A3" w:rsidRPr="007834A3" w:rsidRDefault="00CF1EA1" w:rsidP="00BB402E">
      <w:pPr>
        <w:widowControl/>
        <w:suppressAutoHyphens w:val="0"/>
        <w:spacing w:before="0" w:beforeAutospacing="0" w:after="0" w:afterAutospacing="0"/>
        <w:ind w:firstLine="720"/>
        <w:rPr>
          <w:rFonts w:ascii="Times New Roman" w:hAnsi="Times New Roman"/>
          <w:color w:val="000000"/>
          <w:lang w:eastAsia="en-US"/>
        </w:rPr>
      </w:pPr>
      <w:r>
        <w:rPr>
          <w:rFonts w:ascii="Times New Roman" w:hAnsi="Times New Roman"/>
          <w:b/>
          <w:color w:val="000000"/>
          <w:lang w:eastAsia="en-US"/>
        </w:rPr>
        <w:t>2.02</w:t>
      </w:r>
      <w:r>
        <w:rPr>
          <w:rFonts w:ascii="Times New Roman" w:hAnsi="Times New Roman"/>
          <w:b/>
          <w:color w:val="000000"/>
          <w:lang w:eastAsia="en-US"/>
        </w:rPr>
        <w:tab/>
        <w:t>Eligibility of Costs.</w:t>
      </w:r>
      <w:r w:rsidR="007834A3" w:rsidRPr="00CF1EA1">
        <w:rPr>
          <w:rFonts w:ascii="Times New Roman" w:hAnsi="Times New Roman"/>
          <w:color w:val="000000"/>
          <w:lang w:eastAsia="en-US"/>
        </w:rPr>
        <w:t xml:space="preserve">  </w:t>
      </w:r>
      <w:r w:rsidR="007834A3" w:rsidRPr="007834A3">
        <w:rPr>
          <w:rFonts w:ascii="Times New Roman" w:hAnsi="Times New Roman"/>
          <w:color w:val="000000"/>
          <w:lang w:eastAsia="en-US"/>
        </w:rPr>
        <w:t xml:space="preserve">All expenses are subject to FTA regulations including: </w:t>
      </w:r>
    </w:p>
    <w:p w:rsidR="007834A3" w:rsidRPr="007834A3" w:rsidRDefault="007834A3" w:rsidP="00BB402E">
      <w:pPr>
        <w:widowControl/>
        <w:suppressAutoHyphens w:val="0"/>
        <w:spacing w:before="0" w:beforeAutospacing="0" w:after="0" w:afterAutospacing="0"/>
        <w:ind w:left="720"/>
        <w:rPr>
          <w:rFonts w:ascii="Times New Roman" w:hAnsi="Times New Roman"/>
          <w:color w:val="000000"/>
          <w:lang w:eastAsia="en-US"/>
        </w:rPr>
      </w:pPr>
    </w:p>
    <w:p w:rsidR="007834A3" w:rsidRPr="007834A3" w:rsidRDefault="007834A3" w:rsidP="008136BA">
      <w:pPr>
        <w:widowControl/>
        <w:numPr>
          <w:ilvl w:val="0"/>
          <w:numId w:val="17"/>
        </w:numPr>
        <w:tabs>
          <w:tab w:val="clear" w:pos="1080"/>
        </w:tabs>
        <w:suppressAutoHyphens w:val="0"/>
        <w:spacing w:before="0" w:beforeAutospacing="0" w:after="0" w:afterAutospacing="0"/>
        <w:ind w:left="1800"/>
        <w:rPr>
          <w:rFonts w:ascii="Times New Roman" w:hAnsi="Times New Roman"/>
          <w:color w:val="000000"/>
          <w:lang w:eastAsia="en-US"/>
        </w:rPr>
      </w:pPr>
      <w:r w:rsidRPr="007834A3">
        <w:rPr>
          <w:rFonts w:ascii="Times New Roman" w:hAnsi="Times New Roman"/>
          <w:i/>
          <w:color w:val="000000"/>
          <w:lang w:eastAsia="en-US"/>
        </w:rPr>
        <w:t>FTA Master Agreement</w:t>
      </w:r>
      <w:r w:rsidRPr="007834A3">
        <w:rPr>
          <w:rFonts w:ascii="Times New Roman" w:hAnsi="Times New Roman"/>
          <w:color w:val="000000"/>
          <w:lang w:eastAsia="en-US"/>
        </w:rPr>
        <w:t xml:space="preserve"> (</w:t>
      </w:r>
      <w:r w:rsidRPr="007834A3">
        <w:rPr>
          <w:rFonts w:ascii="Times New Roman" w:hAnsi="Times New Roman"/>
          <w:color w:val="0000FF"/>
          <w:sz w:val="23"/>
          <w:u w:val="single"/>
          <w:lang w:eastAsia="en-US"/>
        </w:rPr>
        <w:t>http://www.fta.dot.gov/documents/14-Master.pdf</w:t>
      </w:r>
      <w:r w:rsidRPr="007834A3">
        <w:rPr>
          <w:rFonts w:ascii="Times New Roman" w:hAnsi="Times New Roman"/>
          <w:color w:val="000000"/>
          <w:lang w:eastAsia="en-US"/>
        </w:rPr>
        <w:t>)</w:t>
      </w:r>
    </w:p>
    <w:p w:rsidR="007834A3" w:rsidRPr="007834A3" w:rsidRDefault="007834A3" w:rsidP="008136BA">
      <w:pPr>
        <w:widowControl/>
        <w:numPr>
          <w:ilvl w:val="0"/>
          <w:numId w:val="17"/>
        </w:numPr>
        <w:tabs>
          <w:tab w:val="clear" w:pos="1080"/>
        </w:tabs>
        <w:suppressAutoHyphens w:val="0"/>
        <w:spacing w:before="0" w:beforeAutospacing="0" w:after="0" w:afterAutospacing="0"/>
        <w:ind w:left="1800"/>
        <w:rPr>
          <w:rFonts w:ascii="Times New Roman" w:hAnsi="Times New Roman"/>
          <w:color w:val="000000"/>
          <w:lang w:eastAsia="en-US"/>
        </w:rPr>
      </w:pPr>
      <w:r w:rsidRPr="007834A3">
        <w:rPr>
          <w:rFonts w:ascii="Times New Roman" w:hAnsi="Times New Roman"/>
          <w:i/>
          <w:color w:val="000000"/>
          <w:lang w:eastAsia="en-US"/>
        </w:rPr>
        <w:t>Uniform Administrative Requirements for Grants and Cooperative Agreements to State and Local Governments</w:t>
      </w:r>
      <w:r w:rsidRPr="007834A3">
        <w:rPr>
          <w:rFonts w:ascii="Times New Roman" w:hAnsi="Times New Roman"/>
          <w:color w:val="000000"/>
          <w:lang w:eastAsia="en-US"/>
        </w:rPr>
        <w:t>, 49 CFR Part 18 (</w:t>
      </w:r>
      <w:hyperlink r:id="rId35" w:history="1">
        <w:r w:rsidRPr="007834A3">
          <w:rPr>
            <w:rFonts w:ascii="Times New Roman" w:hAnsi="Times New Roman"/>
            <w:color w:val="0000FF"/>
            <w:sz w:val="23"/>
            <w:u w:val="single"/>
            <w:lang w:eastAsia="en-US"/>
          </w:rPr>
          <w:t>http://www.access.gpo.gov/nara/cfr/waisidx_06/49cfr18_06.html</w:t>
        </w:r>
      </w:hyperlink>
      <w:r w:rsidRPr="007834A3">
        <w:rPr>
          <w:rFonts w:ascii="Times New Roman" w:hAnsi="Times New Roman"/>
          <w:color w:val="000000"/>
          <w:lang w:eastAsia="en-US"/>
        </w:rPr>
        <w:t>)</w:t>
      </w:r>
    </w:p>
    <w:p w:rsidR="007834A3" w:rsidRPr="007834A3" w:rsidRDefault="007834A3" w:rsidP="008136BA">
      <w:pPr>
        <w:widowControl/>
        <w:numPr>
          <w:ilvl w:val="0"/>
          <w:numId w:val="17"/>
        </w:numPr>
        <w:tabs>
          <w:tab w:val="clear" w:pos="1080"/>
        </w:tabs>
        <w:suppressAutoHyphens w:val="0"/>
        <w:spacing w:before="0" w:beforeAutospacing="0" w:after="0" w:afterAutospacing="0"/>
        <w:ind w:left="1800"/>
        <w:rPr>
          <w:rFonts w:ascii="Times New Roman" w:hAnsi="Times New Roman"/>
          <w:color w:val="000000"/>
          <w:lang w:eastAsia="en-US"/>
        </w:rPr>
      </w:pPr>
      <w:r w:rsidRPr="007834A3">
        <w:rPr>
          <w:rFonts w:ascii="Times New Roman" w:hAnsi="Times New Roman"/>
          <w:i/>
          <w:color w:val="000000"/>
          <w:lang w:eastAsia="en-US"/>
        </w:rPr>
        <w:t>Grant Management Guidelines</w:t>
      </w:r>
      <w:r w:rsidRPr="007834A3">
        <w:rPr>
          <w:rFonts w:ascii="Times New Roman" w:hAnsi="Times New Roman"/>
          <w:color w:val="000000"/>
          <w:lang w:eastAsia="en-US"/>
        </w:rPr>
        <w:t>, FTA Circular 5010.1C (http://www.fta.dot.gov/laws/circulars/leg_reg_4114.html)</w:t>
      </w:r>
    </w:p>
    <w:p w:rsidR="007834A3" w:rsidRPr="007834A3" w:rsidRDefault="007834A3" w:rsidP="008136BA">
      <w:pPr>
        <w:widowControl/>
        <w:numPr>
          <w:ilvl w:val="0"/>
          <w:numId w:val="17"/>
        </w:numPr>
        <w:tabs>
          <w:tab w:val="clear" w:pos="1080"/>
        </w:tabs>
        <w:suppressAutoHyphens w:val="0"/>
        <w:spacing w:before="0" w:beforeAutospacing="0" w:after="0" w:afterAutospacing="0"/>
        <w:ind w:left="1800"/>
        <w:rPr>
          <w:rFonts w:ascii="Times New Roman" w:hAnsi="Times New Roman"/>
          <w:color w:val="000000"/>
          <w:lang w:eastAsia="en-US"/>
        </w:rPr>
      </w:pPr>
      <w:r w:rsidRPr="007834A3">
        <w:rPr>
          <w:rFonts w:ascii="Times New Roman" w:hAnsi="Times New Roman"/>
          <w:i/>
          <w:color w:val="000000"/>
          <w:lang w:eastAsia="en-US"/>
        </w:rPr>
        <w:t>Third Party Contracting Requirements</w:t>
      </w:r>
      <w:r w:rsidRPr="007834A3">
        <w:rPr>
          <w:rFonts w:ascii="Times New Roman" w:hAnsi="Times New Roman"/>
          <w:color w:val="000000"/>
          <w:lang w:eastAsia="en-US"/>
        </w:rPr>
        <w:t>, FTA Circular 4220.1E, (</w:t>
      </w:r>
      <w:hyperlink r:id="rId36" w:history="1">
        <w:r w:rsidRPr="007834A3">
          <w:rPr>
            <w:rFonts w:ascii="Times New Roman" w:hAnsi="Times New Roman"/>
            <w:color w:val="0000FF"/>
            <w:u w:val="single"/>
            <w:lang w:eastAsia="en-US"/>
          </w:rPr>
          <w:t>http://www.fta.dot.gov/laws/circulars/leg_reg_4063.html</w:t>
        </w:r>
      </w:hyperlink>
      <w:r w:rsidRPr="007834A3">
        <w:rPr>
          <w:rFonts w:ascii="Times New Roman" w:hAnsi="Times New Roman"/>
          <w:color w:val="000000"/>
          <w:lang w:eastAsia="en-US"/>
        </w:rPr>
        <w:t>) (See also paragraph 10.05)</w:t>
      </w:r>
    </w:p>
    <w:p w:rsidR="007834A3" w:rsidRPr="007834A3" w:rsidRDefault="007834A3" w:rsidP="008136BA">
      <w:pPr>
        <w:widowControl/>
        <w:numPr>
          <w:ilvl w:val="0"/>
          <w:numId w:val="17"/>
        </w:numPr>
        <w:tabs>
          <w:tab w:val="clear" w:pos="1080"/>
        </w:tabs>
        <w:suppressAutoHyphens w:val="0"/>
        <w:spacing w:before="0" w:beforeAutospacing="0" w:after="0" w:afterAutospacing="0"/>
        <w:ind w:left="1800"/>
        <w:rPr>
          <w:rFonts w:ascii="Times New Roman" w:hAnsi="Times New Roman"/>
          <w:color w:val="000000"/>
          <w:lang w:eastAsia="en-US"/>
        </w:rPr>
      </w:pPr>
      <w:r w:rsidRPr="007834A3">
        <w:rPr>
          <w:rFonts w:ascii="Times New Roman" w:hAnsi="Times New Roman"/>
          <w:i/>
          <w:color w:val="000000"/>
          <w:lang w:eastAsia="en-US"/>
        </w:rPr>
        <w:t xml:space="preserve">New Freedom Program Guidance, </w:t>
      </w:r>
      <w:r w:rsidRPr="007834A3">
        <w:rPr>
          <w:rFonts w:ascii="Times New Roman" w:hAnsi="Times New Roman"/>
          <w:color w:val="000000"/>
          <w:lang w:eastAsia="en-US"/>
        </w:rPr>
        <w:t>FTA Circular C 9045.1</w:t>
      </w: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szCs w:val="22"/>
          <w:lang w:eastAsia="en-US"/>
        </w:rPr>
      </w:pPr>
      <w:r w:rsidRPr="007834A3">
        <w:rPr>
          <w:rFonts w:ascii="Times New Roman" w:hAnsi="Times New Roman"/>
          <w:color w:val="000000"/>
          <w:szCs w:val="22"/>
          <w:lang w:eastAsia="en-US"/>
        </w:rPr>
        <w:t xml:space="preserve">The </w:t>
      </w:r>
      <w:proofErr w:type="spellStart"/>
      <w:r w:rsidRPr="007834A3">
        <w:rPr>
          <w:rFonts w:ascii="Times New Roman" w:hAnsi="Times New Roman"/>
          <w:color w:val="000000"/>
          <w:szCs w:val="22"/>
          <w:lang w:eastAsia="en-US"/>
        </w:rPr>
        <w:t>Subrecipient</w:t>
      </w:r>
      <w:proofErr w:type="spellEnd"/>
      <w:r w:rsidRPr="007834A3">
        <w:rPr>
          <w:rFonts w:ascii="Times New Roman" w:hAnsi="Times New Roman"/>
          <w:color w:val="000000"/>
          <w:szCs w:val="22"/>
          <w:lang w:eastAsia="en-US"/>
        </w:rPr>
        <w:t xml:space="preserve"> acknowledges that the federal requirements in this article and throughout this Agreement are subject to change and agrees that the most recent of these requirements shall govern this Agreement at any particular time.</w:t>
      </w:r>
    </w:p>
    <w:p w:rsidR="007834A3" w:rsidRDefault="007834A3" w:rsidP="00CF1EA1">
      <w:pPr>
        <w:widowControl/>
        <w:suppressAutoHyphens w:val="0"/>
        <w:spacing w:before="0" w:beforeAutospacing="0" w:after="0" w:afterAutospacing="0"/>
        <w:rPr>
          <w:rFonts w:ascii="Times New Roman" w:hAnsi="Times New Roman"/>
          <w:color w:val="000000"/>
          <w:szCs w:val="22"/>
          <w:lang w:eastAsia="en-US"/>
        </w:rPr>
      </w:pPr>
    </w:p>
    <w:p w:rsidR="00CF1EA1" w:rsidRPr="007834A3" w:rsidRDefault="00CF1EA1" w:rsidP="00CF1EA1">
      <w:pPr>
        <w:widowControl/>
        <w:suppressAutoHyphens w:val="0"/>
        <w:spacing w:before="0" w:beforeAutospacing="0" w:after="0" w:afterAutospacing="0"/>
        <w:rPr>
          <w:rFonts w:ascii="Times New Roman" w:hAnsi="Times New Roman"/>
          <w:color w:val="000000"/>
          <w:szCs w:val="22"/>
          <w:lang w:eastAsia="en-US"/>
        </w:rPr>
      </w:pPr>
    </w:p>
    <w:p w:rsidR="007834A3" w:rsidRPr="007834A3" w:rsidRDefault="007834A3" w:rsidP="00BB402E">
      <w:pPr>
        <w:widowControl/>
        <w:tabs>
          <w:tab w:val="left" w:pos="-1440"/>
          <w:tab w:val="left" w:pos="-72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III.</w:t>
      </w:r>
      <w:r w:rsidRPr="007834A3">
        <w:rPr>
          <w:rFonts w:ascii="Times New Roman" w:hAnsi="Times New Roman"/>
          <w:b/>
          <w:color w:val="000000"/>
          <w:lang w:eastAsia="en-US"/>
        </w:rPr>
        <w:tab/>
        <w:t xml:space="preserve">GRANT AMOUNT, MATCH AND PAYMENT </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r w:rsidRPr="007834A3">
        <w:rPr>
          <w:rFonts w:ascii="Times New Roman" w:hAnsi="Times New Roman"/>
          <w:b/>
          <w:color w:val="000000"/>
          <w:lang w:eastAsia="en-US"/>
        </w:rPr>
        <w:t>3.01</w:t>
      </w:r>
      <w:r w:rsidRPr="007834A3">
        <w:rPr>
          <w:rFonts w:ascii="Times New Roman" w:hAnsi="Times New Roman"/>
          <w:b/>
          <w:color w:val="000000"/>
          <w:lang w:eastAsia="en-US"/>
        </w:rPr>
        <w:tab/>
        <w:t>Estimated Project Amount</w:t>
      </w:r>
      <w:r w:rsidRPr="007834A3">
        <w:rPr>
          <w:rFonts w:ascii="Times New Roman" w:hAnsi="Times New Roman"/>
          <w:color w:val="000000"/>
          <w:lang w:eastAsia="en-US"/>
        </w:rPr>
        <w:t xml:space="preserve">.  The total estimated cost of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is </w:t>
      </w:r>
      <w:r w:rsidR="00F44671">
        <w:rPr>
          <w:rFonts w:ascii="Times New Roman" w:hAnsi="Times New Roman"/>
          <w:color w:val="000000"/>
          <w:lang w:eastAsia="en-US"/>
        </w:rPr>
        <w:t>$</w:t>
      </w:r>
      <w:r w:rsidR="00C30BC9">
        <w:rPr>
          <w:rFonts w:ascii="Times New Roman" w:hAnsi="Times New Roman"/>
          <w:color w:val="000000"/>
          <w:lang w:eastAsia="en-US"/>
        </w:rPr>
        <w:t>_</w:t>
      </w:r>
      <w:r w:rsidR="00F44671">
        <w:rPr>
          <w:rFonts w:ascii="Times New Roman" w:hAnsi="Times New Roman"/>
          <w:color w:val="000000"/>
          <w:lang w:eastAsia="en-US"/>
        </w:rPr>
        <w:t>_____</w:t>
      </w:r>
      <w:r w:rsidR="00C30BC9">
        <w:rPr>
          <w:rFonts w:ascii="Times New Roman" w:hAnsi="Times New Roman"/>
          <w:color w:val="000000"/>
          <w:lang w:eastAsia="en-US"/>
        </w:rPr>
        <w:t>_</w:t>
      </w:r>
      <w:r w:rsidRPr="007834A3">
        <w:rPr>
          <w:rFonts w:ascii="Times New Roman" w:hAnsi="Times New Roman"/>
          <w:color w:val="000000"/>
          <w:lang w:eastAsia="en-US"/>
        </w:rPr>
        <w:t xml:space="preserve">, consisting of the Maximum Federal Grant Amount and the </w:t>
      </w:r>
      <w:proofErr w:type="spellStart"/>
      <w:r w:rsidRPr="007834A3">
        <w:rPr>
          <w:rFonts w:ascii="Times New Roman" w:hAnsi="Times New Roman"/>
          <w:color w:val="000000"/>
          <w:lang w:eastAsia="en-US"/>
        </w:rPr>
        <w:t>Subrecipient’s</w:t>
      </w:r>
      <w:proofErr w:type="spellEnd"/>
      <w:r w:rsidRPr="007834A3">
        <w:rPr>
          <w:rFonts w:ascii="Times New Roman" w:hAnsi="Times New Roman"/>
          <w:color w:val="000000"/>
          <w:lang w:eastAsia="en-US"/>
        </w:rPr>
        <w:t xml:space="preserve"> required match. </w:t>
      </w: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3.02</w:t>
      </w:r>
      <w:r w:rsidRPr="007834A3">
        <w:rPr>
          <w:rFonts w:ascii="Times New Roman" w:hAnsi="Times New Roman"/>
          <w:b/>
          <w:color w:val="000000"/>
          <w:lang w:eastAsia="en-US"/>
        </w:rPr>
        <w:tab/>
        <w:t>Maximum Federal Grant Amount.</w:t>
      </w:r>
      <w:r w:rsidRPr="00CF1EA1">
        <w:rPr>
          <w:rFonts w:ascii="Times New Roman" w:hAnsi="Times New Roman"/>
          <w:color w:val="000000"/>
          <w:lang w:eastAsia="en-US"/>
        </w:rPr>
        <w:t xml:space="preserve">  </w:t>
      </w:r>
      <w:r w:rsidRPr="007834A3">
        <w:rPr>
          <w:rFonts w:ascii="Times New Roman" w:hAnsi="Times New Roman"/>
          <w:color w:val="000000"/>
          <w:lang w:eastAsia="en-US"/>
        </w:rPr>
        <w:t xml:space="preserve">The Council awards to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 grant of up to</w:t>
      </w:r>
      <w:r w:rsidR="00C30BC9">
        <w:rPr>
          <w:rFonts w:ascii="Times New Roman" w:hAnsi="Times New Roman"/>
          <w:color w:val="000000"/>
          <w:lang w:eastAsia="en-US"/>
        </w:rPr>
        <w:t xml:space="preserve"> </w:t>
      </w:r>
      <w:r w:rsidR="00F44671">
        <w:rPr>
          <w:rFonts w:ascii="Times New Roman" w:hAnsi="Times New Roman"/>
          <w:color w:val="000000"/>
          <w:lang w:eastAsia="en-US"/>
        </w:rPr>
        <w:t>$</w:t>
      </w:r>
      <w:r w:rsidR="00C30BC9">
        <w:rPr>
          <w:rFonts w:ascii="Times New Roman" w:hAnsi="Times New Roman"/>
          <w:color w:val="000000"/>
          <w:lang w:eastAsia="en-US"/>
        </w:rPr>
        <w:t>_</w:t>
      </w:r>
      <w:r w:rsidR="00F44671">
        <w:rPr>
          <w:rFonts w:ascii="Times New Roman" w:hAnsi="Times New Roman"/>
          <w:color w:val="000000"/>
          <w:lang w:eastAsia="en-US"/>
        </w:rPr>
        <w:t>_____</w:t>
      </w:r>
      <w:r w:rsidR="00C30BC9">
        <w:rPr>
          <w:rFonts w:ascii="Times New Roman" w:hAnsi="Times New Roman"/>
          <w:color w:val="000000"/>
          <w:lang w:eastAsia="en-US"/>
        </w:rPr>
        <w:t>_</w:t>
      </w:r>
      <w:r w:rsidRPr="007834A3">
        <w:rPr>
          <w:rFonts w:ascii="Times New Roman" w:hAnsi="Times New Roman"/>
          <w:color w:val="000000"/>
          <w:lang w:eastAsia="en-US"/>
        </w:rPr>
        <w:t xml:space="preserve"> for the </w:t>
      </w:r>
      <w:proofErr w:type="spellStart"/>
      <w:r w:rsidRPr="007834A3">
        <w:rPr>
          <w:rFonts w:ascii="Times New Roman" w:hAnsi="Times New Roman"/>
          <w:color w:val="000000"/>
          <w:lang w:eastAsia="en-US"/>
        </w:rPr>
        <w:t>Workscope</w:t>
      </w:r>
      <w:proofErr w:type="spellEnd"/>
      <w:r w:rsidRPr="007834A3">
        <w:rPr>
          <w:rFonts w:ascii="Times New Roman" w:hAnsi="Times New Roman"/>
          <w:lang w:eastAsia="en-US"/>
        </w:rPr>
        <w:t>.</w:t>
      </w:r>
      <w:r w:rsidRPr="007834A3">
        <w:rPr>
          <w:rFonts w:ascii="Times New Roman" w:hAnsi="Times New Roman"/>
          <w:color w:val="000000"/>
          <w:lang w:eastAsia="en-US"/>
        </w:rPr>
        <w:t xml:space="preserve">  In no event will the Council's obligation under this agreement exceed the lesser of the following:</w:t>
      </w:r>
    </w:p>
    <w:p w:rsidR="00C30BC9" w:rsidRPr="00C30BC9" w:rsidRDefault="00C30BC9" w:rsidP="00BB402E">
      <w:pPr>
        <w:widowControl/>
        <w:suppressAutoHyphens w:val="0"/>
        <w:spacing w:before="0" w:beforeAutospacing="0" w:after="0" w:afterAutospacing="0"/>
        <w:rPr>
          <w:rFonts w:ascii="Times New Roman" w:hAnsi="Times New Roman"/>
          <w:color w:val="000000"/>
          <w:lang w:eastAsia="en-US"/>
        </w:rPr>
      </w:pPr>
    </w:p>
    <w:p w:rsidR="00C30BC9" w:rsidRPr="00C30BC9" w:rsidRDefault="00C30BC9" w:rsidP="00BB402E">
      <w:pPr>
        <w:widowControl/>
        <w:suppressAutoHyphens w:val="0"/>
        <w:spacing w:before="0" w:beforeAutospacing="0" w:after="0" w:afterAutospacing="0"/>
        <w:ind w:firstLine="720"/>
        <w:rPr>
          <w:rFonts w:ascii="Times New Roman" w:hAnsi="Times New Roman"/>
          <w:color w:val="000000"/>
          <w:lang w:eastAsia="en-US"/>
        </w:rPr>
      </w:pPr>
      <w:r w:rsidRPr="00C30BC9">
        <w:rPr>
          <w:rFonts w:ascii="Times New Roman" w:hAnsi="Times New Roman"/>
          <w:color w:val="000000"/>
          <w:lang w:eastAsia="en-US"/>
        </w:rPr>
        <w:t>A.</w:t>
      </w:r>
      <w:r w:rsidRPr="00C30BC9">
        <w:rPr>
          <w:rFonts w:ascii="Times New Roman" w:hAnsi="Times New Roman"/>
          <w:color w:val="000000"/>
          <w:lang w:eastAsia="en-US"/>
        </w:rPr>
        <w:tab/>
        <w:t>The Maximum Federal Grant Amount; or</w:t>
      </w:r>
    </w:p>
    <w:p w:rsidR="00C30BC9" w:rsidRPr="00C30BC9" w:rsidRDefault="00C30BC9" w:rsidP="00BB402E">
      <w:pPr>
        <w:widowControl/>
        <w:suppressAutoHyphens w:val="0"/>
        <w:spacing w:before="0" w:beforeAutospacing="0" w:after="0" w:afterAutospacing="0"/>
        <w:rPr>
          <w:rFonts w:ascii="Times New Roman" w:hAnsi="Times New Roman"/>
          <w:color w:val="000000"/>
          <w:lang w:eastAsia="en-US"/>
        </w:rPr>
      </w:pPr>
    </w:p>
    <w:p w:rsidR="00C30BC9" w:rsidRPr="00C30BC9" w:rsidRDefault="00C30BC9" w:rsidP="00BB402E">
      <w:pPr>
        <w:widowControl/>
        <w:suppressAutoHyphens w:val="0"/>
        <w:spacing w:before="0" w:beforeAutospacing="0" w:after="0" w:afterAutospacing="0"/>
        <w:ind w:left="1440" w:hanging="720"/>
        <w:rPr>
          <w:rFonts w:ascii="Times New Roman" w:hAnsi="Times New Roman"/>
          <w:color w:val="000000"/>
          <w:lang w:eastAsia="en-US"/>
        </w:rPr>
      </w:pPr>
      <w:r w:rsidRPr="00C30BC9">
        <w:rPr>
          <w:rFonts w:ascii="Times New Roman" w:hAnsi="Times New Roman"/>
          <w:color w:val="000000"/>
          <w:lang w:eastAsia="en-US"/>
        </w:rPr>
        <w:t>B.</w:t>
      </w:r>
      <w:r w:rsidRPr="00C30BC9">
        <w:rPr>
          <w:rFonts w:ascii="Times New Roman" w:hAnsi="Times New Roman"/>
          <w:color w:val="000000"/>
          <w:lang w:eastAsia="en-US"/>
        </w:rPr>
        <w:tab/>
        <w:t xml:space="preserve">The combination of 50% of the total net operating </w:t>
      </w:r>
      <w:proofErr w:type="spellStart"/>
      <w:r w:rsidRPr="00C30BC9">
        <w:rPr>
          <w:rFonts w:ascii="Times New Roman" w:hAnsi="Times New Roman"/>
          <w:color w:val="000000"/>
          <w:lang w:eastAsia="en-US"/>
        </w:rPr>
        <w:t>Workscope</w:t>
      </w:r>
      <w:proofErr w:type="spellEnd"/>
      <w:r w:rsidRPr="00C30BC9">
        <w:rPr>
          <w:rFonts w:ascii="Times New Roman" w:hAnsi="Times New Roman"/>
          <w:color w:val="000000"/>
          <w:lang w:eastAsia="en-US"/>
        </w:rPr>
        <w:t xml:space="preserve"> expenditures plus 80% of capital </w:t>
      </w:r>
      <w:proofErr w:type="spellStart"/>
      <w:r w:rsidRPr="00C30BC9">
        <w:rPr>
          <w:rFonts w:ascii="Times New Roman" w:hAnsi="Times New Roman"/>
          <w:color w:val="000000"/>
          <w:lang w:eastAsia="en-US"/>
        </w:rPr>
        <w:t>Workscope</w:t>
      </w:r>
      <w:proofErr w:type="spellEnd"/>
      <w:r w:rsidRPr="00C30BC9">
        <w:rPr>
          <w:rFonts w:ascii="Times New Roman" w:hAnsi="Times New Roman"/>
          <w:color w:val="000000"/>
          <w:lang w:eastAsia="en-US"/>
        </w:rPr>
        <w:t xml:space="preserve"> expenditures.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color w:val="000000"/>
          <w:lang w:eastAsia="en-US"/>
        </w:rPr>
        <w:t xml:space="preserve">The Council shall bear no responsibility for cost overruns that may be incurred by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in performance of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If it appears likely that additional funds will be needed to complete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the parties will meet to discuss the possibility of amending this Agreement.  </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8136BA">
      <w:pPr>
        <w:widowControl/>
        <w:numPr>
          <w:ilvl w:val="1"/>
          <w:numId w:val="22"/>
        </w:numPr>
        <w:tabs>
          <w:tab w:val="clear" w:pos="1110"/>
        </w:tabs>
        <w:suppressAutoHyphens w:val="0"/>
        <w:spacing w:before="0" w:beforeAutospacing="0" w:after="0" w:afterAutospacing="0"/>
        <w:ind w:left="0" w:firstLine="720"/>
        <w:rPr>
          <w:rFonts w:ascii="Times New Roman" w:hAnsi="Times New Roman"/>
          <w:color w:val="000000"/>
          <w:lang w:eastAsia="en-US"/>
        </w:rPr>
      </w:pPr>
      <w:proofErr w:type="spellStart"/>
      <w:r w:rsidRPr="007834A3">
        <w:rPr>
          <w:rFonts w:ascii="Times New Roman" w:hAnsi="Times New Roman"/>
          <w:b/>
          <w:color w:val="000000"/>
          <w:lang w:eastAsia="en-US"/>
        </w:rPr>
        <w:t>Subrecipient</w:t>
      </w:r>
      <w:proofErr w:type="spellEnd"/>
      <w:r w:rsidRPr="007834A3">
        <w:rPr>
          <w:rFonts w:ascii="Times New Roman" w:hAnsi="Times New Roman"/>
          <w:b/>
          <w:color w:val="000000"/>
          <w:lang w:eastAsia="en-US"/>
        </w:rPr>
        <w:t xml:space="preserve"> Match</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has an obligation under this agreement to share in the costs of the project by providing a local match from sources other than from FTA funds, i.e., not less than </w:t>
      </w:r>
      <w:r w:rsidRPr="00141B3E">
        <w:rPr>
          <w:rFonts w:ascii="Times New Roman" w:hAnsi="Times New Roman"/>
          <w:color w:val="000000"/>
          <w:lang w:eastAsia="en-US"/>
        </w:rPr>
        <w:t>$</w:t>
      </w:r>
      <w:r w:rsidR="00C30BC9" w:rsidRPr="00141B3E">
        <w:rPr>
          <w:rFonts w:ascii="Times New Roman" w:hAnsi="Times New Roman"/>
          <w:color w:val="000000"/>
          <w:lang w:eastAsia="en-US"/>
        </w:rPr>
        <w:t>__</w:t>
      </w:r>
      <w:r w:rsidR="00C30BC9">
        <w:rPr>
          <w:rFonts w:ascii="Times New Roman" w:hAnsi="Times New Roman"/>
          <w:color w:val="000000"/>
          <w:lang w:eastAsia="en-US"/>
        </w:rPr>
        <w:t xml:space="preserve"> </w:t>
      </w:r>
      <w:r w:rsidRPr="007834A3">
        <w:rPr>
          <w:rFonts w:ascii="Times New Roman" w:hAnsi="Times New Roman"/>
          <w:color w:val="000000"/>
          <w:lang w:eastAsia="en-US"/>
        </w:rPr>
        <w:t xml:space="preserve">against the Maximum Grant Amount.  The eligibility and use of matching funds shall be governed by applicable federal law, regulations and guidance.  If the final expenses for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are less than the Estimated Project Amount, then local match shall be reduced to fifty percent (50%) of the final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amount.  If the final expenses for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exceed the Estimated Project Amount,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is responsible for providing the funds to cover the final costs and expenses. </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 xml:space="preserve"> </w:t>
      </w:r>
    </w:p>
    <w:p w:rsidR="007834A3" w:rsidRPr="00141B3E" w:rsidRDefault="007834A3" w:rsidP="00AA6B36">
      <w:pPr>
        <w:spacing w:before="0" w:beforeAutospacing="0"/>
        <w:rPr>
          <w:rFonts w:ascii="Times New Roman" w:hAnsi="Times New Roman"/>
        </w:rPr>
      </w:pPr>
      <w:r w:rsidRPr="007834A3">
        <w:rPr>
          <w:b/>
          <w:color w:val="000000"/>
          <w:lang w:eastAsia="en-US"/>
        </w:rPr>
        <w:tab/>
      </w:r>
      <w:bookmarkStart w:id="139" w:name="_Toc203380728"/>
      <w:bookmarkStart w:id="140" w:name="_Toc203452551"/>
      <w:r w:rsidRPr="00141B3E">
        <w:rPr>
          <w:rFonts w:ascii="Times New Roman" w:hAnsi="Times New Roman"/>
          <w:b/>
        </w:rPr>
        <w:t>3.04</w:t>
      </w:r>
      <w:r w:rsidRPr="00141B3E">
        <w:rPr>
          <w:rFonts w:ascii="Times New Roman" w:hAnsi="Times New Roman"/>
          <w:b/>
        </w:rPr>
        <w:tab/>
        <w:t>Reimbursement.</w:t>
      </w:r>
      <w:r w:rsidRPr="00141B3E">
        <w:rPr>
          <w:rFonts w:ascii="Times New Roman" w:hAnsi="Times New Roman"/>
        </w:rPr>
        <w:t xml:space="preserve">  Expenses will be reimbursed by the Council based on submission of an invoice from the </w:t>
      </w:r>
      <w:proofErr w:type="spellStart"/>
      <w:r w:rsidRPr="00141B3E">
        <w:rPr>
          <w:rFonts w:ascii="Times New Roman" w:hAnsi="Times New Roman"/>
        </w:rPr>
        <w:t>Subrecipient</w:t>
      </w:r>
      <w:proofErr w:type="spellEnd"/>
      <w:r w:rsidRPr="00141B3E">
        <w:rPr>
          <w:rFonts w:ascii="Times New Roman" w:hAnsi="Times New Roman"/>
        </w:rPr>
        <w:t xml:space="preserve"> using the form attached hereto as Exhibit B.  Invoices should be submitted in triplicate on the approved form with the following attachments on each copy:</w:t>
      </w:r>
      <w:bookmarkEnd w:id="139"/>
      <w:bookmarkEnd w:id="140"/>
    </w:p>
    <w:p w:rsidR="007834A3" w:rsidRPr="007834A3" w:rsidRDefault="007834A3" w:rsidP="00BB402E">
      <w:pPr>
        <w:widowControl/>
        <w:suppressAutoHyphens w:val="0"/>
        <w:spacing w:before="0" w:beforeAutospacing="0" w:after="0" w:afterAutospacing="0"/>
        <w:ind w:firstLine="720"/>
        <w:rPr>
          <w:rFonts w:ascii="Times New Roman" w:hAnsi="Times New Roman"/>
          <w:szCs w:val="22"/>
          <w:lang w:eastAsia="en-US"/>
        </w:rPr>
      </w:pPr>
      <w:r w:rsidRPr="007834A3">
        <w:rPr>
          <w:rFonts w:ascii="Times New Roman" w:hAnsi="Times New Roman"/>
          <w:b/>
          <w:szCs w:val="22"/>
          <w:lang w:eastAsia="en-US"/>
        </w:rPr>
        <w:t>A.</w:t>
      </w:r>
      <w:r w:rsidRPr="007834A3">
        <w:rPr>
          <w:rFonts w:ascii="Times New Roman" w:hAnsi="Times New Roman"/>
          <w:szCs w:val="22"/>
          <w:lang w:eastAsia="en-US"/>
        </w:rPr>
        <w:tab/>
        <w:t>Copies of all receipts for expenses paid during the period; and</w:t>
      </w:r>
    </w:p>
    <w:p w:rsidR="007834A3" w:rsidRPr="007834A3" w:rsidRDefault="007834A3" w:rsidP="00BB402E">
      <w:pPr>
        <w:widowControl/>
        <w:suppressAutoHyphens w:val="0"/>
        <w:spacing w:before="0" w:beforeAutospacing="0" w:after="0" w:afterAutospacing="0"/>
        <w:rPr>
          <w:rFonts w:ascii="Times New Roman" w:hAnsi="Times New Roman"/>
          <w:szCs w:val="22"/>
          <w:lang w:eastAsia="en-US"/>
        </w:rPr>
      </w:pPr>
    </w:p>
    <w:p w:rsidR="007834A3" w:rsidRPr="007834A3" w:rsidRDefault="007834A3" w:rsidP="00BB402E">
      <w:pPr>
        <w:widowControl/>
        <w:suppressAutoHyphens w:val="0"/>
        <w:spacing w:before="0" w:beforeAutospacing="0" w:after="0" w:afterAutospacing="0"/>
        <w:ind w:left="1440" w:hanging="720"/>
        <w:rPr>
          <w:rFonts w:ascii="Times New Roman" w:hAnsi="Times New Roman"/>
          <w:szCs w:val="22"/>
          <w:lang w:eastAsia="en-US"/>
        </w:rPr>
      </w:pPr>
      <w:r w:rsidRPr="007834A3">
        <w:rPr>
          <w:rFonts w:ascii="Times New Roman" w:hAnsi="Times New Roman"/>
          <w:b/>
          <w:szCs w:val="22"/>
          <w:lang w:eastAsia="en-US"/>
        </w:rPr>
        <w:t>B.</w:t>
      </w:r>
      <w:r w:rsidRPr="007834A3">
        <w:rPr>
          <w:rFonts w:ascii="Times New Roman" w:hAnsi="Times New Roman"/>
          <w:szCs w:val="22"/>
          <w:lang w:eastAsia="en-US"/>
        </w:rPr>
        <w:tab/>
        <w:t xml:space="preserve">Monthly DBE report for each third party contract using the approved form attached hereto as </w:t>
      </w:r>
      <w:r w:rsidRPr="007834A3">
        <w:rPr>
          <w:rFonts w:ascii="Times New Roman" w:hAnsi="Times New Roman"/>
          <w:b/>
          <w:szCs w:val="22"/>
          <w:lang w:eastAsia="en-US"/>
        </w:rPr>
        <w:t>Exhibit C.</w:t>
      </w:r>
    </w:p>
    <w:p w:rsidR="007834A3" w:rsidRPr="007834A3" w:rsidRDefault="007834A3" w:rsidP="00BB402E">
      <w:pPr>
        <w:widowControl/>
        <w:suppressAutoHyphens w:val="0"/>
        <w:spacing w:before="0" w:beforeAutospacing="0" w:after="0" w:afterAutospacing="0"/>
        <w:ind w:left="1080"/>
        <w:rPr>
          <w:rFonts w:ascii="Times New Roman" w:hAnsi="Times New Roman"/>
          <w:szCs w:val="22"/>
          <w:lang w:eastAsia="en-US"/>
        </w:rPr>
      </w:pPr>
    </w:p>
    <w:p w:rsidR="007834A3" w:rsidRPr="007834A3" w:rsidRDefault="007834A3" w:rsidP="00BB402E">
      <w:pPr>
        <w:widowControl/>
        <w:tabs>
          <w:tab w:val="left" w:pos="-1440"/>
        </w:tabs>
        <w:suppressAutoHyphens w:val="0"/>
        <w:spacing w:before="0" w:beforeAutospacing="0" w:after="0" w:afterAutospacing="0"/>
        <w:rPr>
          <w:rFonts w:ascii="Times New Roman" w:hAnsi="Times New Roman"/>
          <w:color w:val="000000"/>
          <w:szCs w:val="22"/>
          <w:lang w:eastAsia="en-US"/>
        </w:rPr>
      </w:pPr>
      <w:r w:rsidRPr="007834A3">
        <w:rPr>
          <w:rFonts w:ascii="Times New Roman" w:hAnsi="Times New Roman"/>
          <w:color w:val="000000"/>
          <w:szCs w:val="22"/>
          <w:lang w:eastAsia="en-US"/>
        </w:rPr>
        <w:tab/>
        <w:t xml:space="preserve">The </w:t>
      </w:r>
      <w:proofErr w:type="spellStart"/>
      <w:r w:rsidRPr="007834A3">
        <w:rPr>
          <w:rFonts w:ascii="Times New Roman" w:hAnsi="Times New Roman"/>
          <w:color w:val="000000"/>
          <w:szCs w:val="22"/>
          <w:lang w:eastAsia="en-US"/>
        </w:rPr>
        <w:t>Subrecipient</w:t>
      </w:r>
      <w:proofErr w:type="spellEnd"/>
      <w:r w:rsidRPr="007834A3">
        <w:rPr>
          <w:rFonts w:ascii="Times New Roman" w:hAnsi="Times New Roman"/>
          <w:color w:val="000000"/>
          <w:szCs w:val="22"/>
          <w:lang w:eastAsia="en-US"/>
        </w:rPr>
        <w:t xml:space="preserve"> shall submit any additional data and/or information requested by the Council to support the </w:t>
      </w:r>
      <w:proofErr w:type="spellStart"/>
      <w:r w:rsidRPr="007834A3">
        <w:rPr>
          <w:rFonts w:ascii="Times New Roman" w:hAnsi="Times New Roman"/>
          <w:color w:val="000000"/>
          <w:szCs w:val="22"/>
          <w:lang w:eastAsia="en-US"/>
        </w:rPr>
        <w:t>Subrecipient’s</w:t>
      </w:r>
      <w:proofErr w:type="spellEnd"/>
      <w:r w:rsidRPr="007834A3">
        <w:rPr>
          <w:rFonts w:ascii="Times New Roman" w:hAnsi="Times New Roman"/>
          <w:color w:val="000000"/>
          <w:szCs w:val="22"/>
          <w:lang w:eastAsia="en-US"/>
        </w:rPr>
        <w:t xml:space="preserve"> reimbursement request and shall submit any additional data and/or information that may be required by the federal government for reporting to the FTA.</w:t>
      </w:r>
    </w:p>
    <w:p w:rsidR="007834A3" w:rsidRPr="007834A3" w:rsidRDefault="007834A3" w:rsidP="00BB402E">
      <w:pPr>
        <w:widowControl/>
        <w:tabs>
          <w:tab w:val="left" w:pos="-1440"/>
        </w:tabs>
        <w:suppressAutoHyphens w:val="0"/>
        <w:spacing w:before="0" w:beforeAutospacing="0" w:after="0" w:afterAutospacing="0"/>
        <w:ind w:left="720"/>
        <w:rPr>
          <w:rFonts w:ascii="Times New Roman" w:hAnsi="Times New Roman"/>
          <w:color w:val="000000"/>
          <w:szCs w:val="22"/>
          <w:lang w:eastAsia="en-US"/>
        </w:rPr>
      </w:pPr>
      <w:r w:rsidRPr="007834A3">
        <w:rPr>
          <w:rFonts w:ascii="Times New Roman" w:hAnsi="Times New Roman"/>
          <w:color w:val="000000"/>
          <w:szCs w:val="22"/>
          <w:lang w:eastAsia="en-US"/>
        </w:rPr>
        <w:t xml:space="preserve"> </w:t>
      </w:r>
    </w:p>
    <w:p w:rsidR="007834A3" w:rsidRPr="007834A3" w:rsidRDefault="007834A3" w:rsidP="00BB402E">
      <w:pPr>
        <w:widowControl/>
        <w:suppressAutoHyphens w:val="0"/>
        <w:spacing w:before="0" w:beforeAutospacing="0" w:after="0" w:afterAutospacing="0"/>
        <w:ind w:firstLine="720"/>
        <w:rPr>
          <w:rFonts w:ascii="Times New Roman" w:hAnsi="Times New Roman"/>
          <w:szCs w:val="22"/>
          <w:lang w:eastAsia="en-US"/>
        </w:rPr>
      </w:pPr>
      <w:r w:rsidRPr="007834A3">
        <w:rPr>
          <w:rFonts w:ascii="Times New Roman" w:hAnsi="Times New Roman"/>
          <w:szCs w:val="22"/>
          <w:lang w:eastAsia="en-US"/>
        </w:rPr>
        <w:t xml:space="preserve">Upon the Council’s review and approval of the </w:t>
      </w:r>
      <w:proofErr w:type="spellStart"/>
      <w:r w:rsidRPr="007834A3">
        <w:rPr>
          <w:rFonts w:ascii="Times New Roman" w:hAnsi="Times New Roman"/>
          <w:szCs w:val="22"/>
          <w:lang w:eastAsia="en-US"/>
        </w:rPr>
        <w:t>Subrecipient’s</w:t>
      </w:r>
      <w:proofErr w:type="spellEnd"/>
      <w:r w:rsidRPr="007834A3">
        <w:rPr>
          <w:rFonts w:ascii="Times New Roman" w:hAnsi="Times New Roman"/>
          <w:szCs w:val="22"/>
          <w:lang w:eastAsia="en-US"/>
        </w:rPr>
        <w:t xml:space="preserve"> reimbursement request, the Council will distribute to the </w:t>
      </w:r>
      <w:proofErr w:type="spellStart"/>
      <w:r w:rsidRPr="007834A3">
        <w:rPr>
          <w:rFonts w:ascii="Times New Roman" w:hAnsi="Times New Roman"/>
          <w:szCs w:val="22"/>
          <w:lang w:eastAsia="en-US"/>
        </w:rPr>
        <w:t>Subrecipient</w:t>
      </w:r>
      <w:proofErr w:type="spellEnd"/>
      <w:r w:rsidRPr="007834A3">
        <w:rPr>
          <w:rFonts w:ascii="Times New Roman" w:hAnsi="Times New Roman"/>
          <w:szCs w:val="22"/>
          <w:lang w:eastAsia="en-US"/>
        </w:rPr>
        <w:t xml:space="preserve"> the approved reimbursement amount.  The Council may deny part or all of any reimbursement request if it reasonably believes that it is not a supportable </w:t>
      </w:r>
      <w:proofErr w:type="spellStart"/>
      <w:r w:rsidRPr="007834A3">
        <w:rPr>
          <w:rFonts w:ascii="Times New Roman" w:hAnsi="Times New Roman"/>
          <w:szCs w:val="22"/>
          <w:lang w:eastAsia="en-US"/>
        </w:rPr>
        <w:t>Workscope</w:t>
      </w:r>
      <w:proofErr w:type="spellEnd"/>
      <w:r w:rsidRPr="007834A3">
        <w:rPr>
          <w:rFonts w:ascii="Times New Roman" w:hAnsi="Times New Roman"/>
          <w:szCs w:val="22"/>
          <w:lang w:eastAsia="en-US"/>
        </w:rPr>
        <w:t xml:space="preserve"> expense.  No reimbursement will be made which would cause the distribution of grant funds to exceed, cumulatively, through such payment, the limits in Article III.  The Council may withhold payment if the </w:t>
      </w:r>
      <w:proofErr w:type="spellStart"/>
      <w:r w:rsidRPr="007834A3">
        <w:rPr>
          <w:rFonts w:ascii="Times New Roman" w:hAnsi="Times New Roman"/>
          <w:szCs w:val="22"/>
          <w:lang w:eastAsia="en-US"/>
        </w:rPr>
        <w:t>Subrecipient</w:t>
      </w:r>
      <w:proofErr w:type="spellEnd"/>
      <w:r w:rsidRPr="007834A3">
        <w:rPr>
          <w:rFonts w:ascii="Times New Roman" w:hAnsi="Times New Roman"/>
          <w:szCs w:val="22"/>
          <w:lang w:eastAsia="en-US"/>
        </w:rPr>
        <w:t xml:space="preserve"> is not current in its reporting requirements under Article V.  Distribution of any funds or approval of any report is not to be construed as a Council waiver of any </w:t>
      </w:r>
      <w:proofErr w:type="spellStart"/>
      <w:r w:rsidRPr="007834A3">
        <w:rPr>
          <w:rFonts w:ascii="Times New Roman" w:hAnsi="Times New Roman"/>
          <w:szCs w:val="22"/>
          <w:lang w:eastAsia="en-US"/>
        </w:rPr>
        <w:t>Subrecipient</w:t>
      </w:r>
      <w:proofErr w:type="spellEnd"/>
      <w:r w:rsidRPr="007834A3">
        <w:rPr>
          <w:rFonts w:ascii="Times New Roman" w:hAnsi="Times New Roman"/>
          <w:szCs w:val="22"/>
          <w:lang w:eastAsia="en-US"/>
        </w:rPr>
        <w:t xml:space="preserve"> noncompliance with this Agreement.</w:t>
      </w:r>
    </w:p>
    <w:p w:rsidR="007834A3" w:rsidRPr="007834A3" w:rsidRDefault="007834A3" w:rsidP="00BB402E">
      <w:pPr>
        <w:widowControl/>
        <w:suppressAutoHyphens w:val="0"/>
        <w:spacing w:before="0" w:beforeAutospacing="0" w:after="0" w:afterAutospacing="0"/>
        <w:rPr>
          <w:rFonts w:ascii="Times New Roman" w:hAnsi="Times New Roman"/>
          <w:color w:val="000000"/>
          <w:szCs w:val="22"/>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szCs w:val="22"/>
          <w:lang w:eastAsia="en-US"/>
        </w:rPr>
      </w:pPr>
      <w:r w:rsidRPr="007834A3">
        <w:rPr>
          <w:rFonts w:ascii="Times New Roman" w:hAnsi="Times New Roman"/>
          <w:b/>
          <w:color w:val="000000"/>
          <w:szCs w:val="22"/>
          <w:lang w:eastAsia="en-US"/>
        </w:rPr>
        <w:t>3.05</w:t>
      </w:r>
      <w:r w:rsidRPr="007834A3">
        <w:rPr>
          <w:rFonts w:ascii="Times New Roman" w:hAnsi="Times New Roman"/>
          <w:b/>
          <w:color w:val="000000"/>
          <w:szCs w:val="22"/>
          <w:lang w:eastAsia="en-US"/>
        </w:rPr>
        <w:tab/>
        <w:t>Repayment of Unauthorized Use of Grant Funds.</w:t>
      </w:r>
      <w:r w:rsidRPr="007834A3">
        <w:rPr>
          <w:rFonts w:ascii="Times New Roman" w:hAnsi="Times New Roman"/>
          <w:color w:val="000000"/>
          <w:szCs w:val="22"/>
          <w:lang w:eastAsia="en-US"/>
        </w:rPr>
        <w:t xml:space="preserve">  Upon a finding by the Council that the </w:t>
      </w:r>
      <w:proofErr w:type="spellStart"/>
      <w:r w:rsidRPr="007834A3">
        <w:rPr>
          <w:rFonts w:ascii="Times New Roman" w:hAnsi="Times New Roman"/>
          <w:color w:val="000000"/>
          <w:szCs w:val="22"/>
          <w:lang w:eastAsia="en-US"/>
        </w:rPr>
        <w:t>Subrecipient</w:t>
      </w:r>
      <w:proofErr w:type="spellEnd"/>
      <w:r w:rsidRPr="007834A3">
        <w:rPr>
          <w:rFonts w:ascii="Times New Roman" w:hAnsi="Times New Roman"/>
          <w:color w:val="000000"/>
          <w:szCs w:val="22"/>
          <w:lang w:eastAsia="en-US"/>
        </w:rPr>
        <w:t xml:space="preserve"> has made an unauthorized or undocumented use of grant funds, and upon a demand for repayment issued by the Council, the </w:t>
      </w:r>
      <w:proofErr w:type="spellStart"/>
      <w:r w:rsidRPr="007834A3">
        <w:rPr>
          <w:rFonts w:ascii="Times New Roman" w:hAnsi="Times New Roman"/>
          <w:color w:val="000000"/>
          <w:szCs w:val="22"/>
          <w:lang w:eastAsia="en-US"/>
        </w:rPr>
        <w:t>Subrecipient</w:t>
      </w:r>
      <w:proofErr w:type="spellEnd"/>
      <w:r w:rsidRPr="007834A3">
        <w:rPr>
          <w:rFonts w:ascii="Times New Roman" w:hAnsi="Times New Roman"/>
          <w:color w:val="000000"/>
          <w:szCs w:val="22"/>
          <w:lang w:eastAsia="en-US"/>
        </w:rPr>
        <w:t xml:space="preserve"> agrees to promptly repay such amounts to the Council</w:t>
      </w:r>
      <w:r w:rsidRPr="007834A3">
        <w:rPr>
          <w:rFonts w:ascii="Times New Roman" w:hAnsi="Times New Roman"/>
          <w:color w:val="000000"/>
          <w:lang w:eastAsia="en-US"/>
        </w:rPr>
        <w: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3.06</w:t>
      </w:r>
      <w:r w:rsidRPr="007834A3">
        <w:rPr>
          <w:rFonts w:ascii="Times New Roman" w:hAnsi="Times New Roman"/>
          <w:b/>
          <w:color w:val="000000"/>
          <w:lang w:eastAsia="en-US"/>
        </w:rPr>
        <w:tab/>
        <w:t>Reversion of Unexpended Grant Funds.</w:t>
      </w:r>
      <w:r w:rsidRPr="007834A3">
        <w:rPr>
          <w:rFonts w:ascii="Times New Roman" w:hAnsi="Times New Roman"/>
          <w:color w:val="000000"/>
          <w:lang w:eastAsia="en-US"/>
        </w:rPr>
        <w:t xml:space="preserve">  All funds granted by the Council under this agreement that have not been expended for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activities taking place during the Project Activity Period shall revert to the Council.</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proofErr w:type="gramStart"/>
      <w:r w:rsidRPr="007834A3">
        <w:rPr>
          <w:rFonts w:ascii="Times New Roman" w:hAnsi="Times New Roman"/>
          <w:b/>
          <w:color w:val="000000"/>
          <w:lang w:eastAsia="en-US"/>
        </w:rPr>
        <w:t>3.07</w:t>
      </w:r>
      <w:r w:rsidRPr="007834A3">
        <w:rPr>
          <w:rFonts w:ascii="Times New Roman" w:hAnsi="Times New Roman"/>
          <w:b/>
          <w:color w:val="000000"/>
          <w:lang w:eastAsia="en-US"/>
        </w:rPr>
        <w:tab/>
        <w:t>Grant Contingent on Federal Funding.</w:t>
      </w:r>
      <w:proofErr w:type="gramEnd"/>
      <w:r w:rsidRPr="00CF1EA1">
        <w:rPr>
          <w:rFonts w:ascii="Times New Roman" w:hAnsi="Times New Roman"/>
          <w:color w:val="000000"/>
          <w:lang w:eastAsia="en-US"/>
        </w:rPr>
        <w:t xml:space="preserve">  </w:t>
      </w:r>
      <w:r w:rsidRPr="007834A3">
        <w:rPr>
          <w:rFonts w:ascii="Times New Roman" w:hAnsi="Times New Roman"/>
          <w:color w:val="000000"/>
          <w:lang w:eastAsia="en-US"/>
        </w:rPr>
        <w:t xml:space="preserve">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acknowledges and agrees that the Council’s payment of funds under this Agreement is contingent on the Council receiving grant funds from the FTA.  If, for any reason, the FTA reduces the amount of the Council’s FTA Grant, or otherwise fails to pay any part of the cost or expense of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in this agreement, only outstanding incurred cost shall be eligible for reimburs</w:t>
      </w:r>
      <w:r w:rsidR="00CF1EA1">
        <w:rPr>
          <w:rFonts w:ascii="Times New Roman" w:hAnsi="Times New Roman"/>
          <w:color w:val="000000"/>
          <w:lang w:eastAsia="en-US"/>
        </w:rPr>
        <w:t>e</w:t>
      </w:r>
      <w:r w:rsidRPr="007834A3">
        <w:rPr>
          <w:rFonts w:ascii="Times New Roman" w:hAnsi="Times New Roman"/>
          <w:color w:val="000000"/>
          <w:lang w:eastAsia="en-US"/>
        </w:rPr>
        <w:t xml:space="preserve">ment.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and its contractors and subcontractors further agree to pay any and all lawful claims arising out of or incidental to the performance of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covered by this Agreement in the event that the FTA does not pay the same and, in all events, agree to hold the Council harmless from those claims and from any claims arising out of this Agreement.  Notwithstanding any other provisions of this Agreement, in the event the FTA rescinds funding for the FTA Grant, the Council may immediately terminate this Agreement by written notice to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w:t>
      </w: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IV.</w:t>
      </w:r>
      <w:r w:rsidRPr="007834A3">
        <w:rPr>
          <w:rFonts w:ascii="Times New Roman" w:hAnsi="Times New Roman"/>
          <w:b/>
          <w:color w:val="000000"/>
          <w:lang w:eastAsia="en-US"/>
        </w:rPr>
        <w:tab/>
        <w:t>ACCOUNTING AND RECORDKEEPING REQUIREMENTS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4.01</w:t>
      </w:r>
      <w:r w:rsidRPr="007834A3">
        <w:rPr>
          <w:rFonts w:ascii="Times New Roman" w:hAnsi="Times New Roman"/>
          <w:b/>
          <w:color w:val="000000"/>
          <w:lang w:eastAsia="en-US"/>
        </w:rPr>
        <w:tab/>
        <w:t xml:space="preserve">Documentation of </w:t>
      </w:r>
      <w:proofErr w:type="spellStart"/>
      <w:r w:rsidRPr="007834A3">
        <w:rPr>
          <w:rFonts w:ascii="Times New Roman" w:hAnsi="Times New Roman"/>
          <w:b/>
          <w:color w:val="000000"/>
          <w:lang w:eastAsia="en-US"/>
        </w:rPr>
        <w:t>Workscope</w:t>
      </w:r>
      <w:proofErr w:type="spellEnd"/>
      <w:r w:rsidRPr="007834A3">
        <w:rPr>
          <w:rFonts w:ascii="Times New Roman" w:hAnsi="Times New Roman"/>
          <w:b/>
          <w:color w:val="000000"/>
          <w:lang w:eastAsia="en-US"/>
        </w:rPr>
        <w:t xml:space="preserve"> Costs.</w:t>
      </w:r>
      <w:r w:rsidRPr="007834A3">
        <w:rPr>
          <w:rFonts w:ascii="Times New Roman" w:hAnsi="Times New Roman"/>
          <w:color w:val="000000"/>
          <w:lang w:eastAsia="en-US"/>
        </w:rPr>
        <w:t xml:space="preserve">  All costs charged to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whether paid with grant funds or charged as the </w:t>
      </w:r>
      <w:proofErr w:type="spellStart"/>
      <w:r w:rsidRPr="007834A3">
        <w:rPr>
          <w:rFonts w:ascii="Times New Roman" w:hAnsi="Times New Roman"/>
          <w:color w:val="000000"/>
          <w:lang w:eastAsia="en-US"/>
        </w:rPr>
        <w:t>Subrecipient's</w:t>
      </w:r>
      <w:proofErr w:type="spellEnd"/>
      <w:r w:rsidRPr="007834A3">
        <w:rPr>
          <w:rFonts w:ascii="Times New Roman" w:hAnsi="Times New Roman"/>
          <w:color w:val="000000"/>
          <w:lang w:eastAsia="en-US"/>
        </w:rPr>
        <w:t xml:space="preserve"> match, must be supported by proper documentation, including properly executed payrolls, time records, invoices, contracts, receipts for expenses, or vouchers, evidencing in detail the nature and propriety of the charges.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4.02</w:t>
      </w:r>
      <w:r w:rsidRPr="007834A3">
        <w:rPr>
          <w:rFonts w:ascii="Times New Roman" w:hAnsi="Times New Roman"/>
          <w:b/>
          <w:color w:val="000000"/>
          <w:lang w:eastAsia="en-US"/>
        </w:rPr>
        <w:tab/>
        <w:t xml:space="preserve">Establishment and Maintenance of </w:t>
      </w:r>
      <w:proofErr w:type="spellStart"/>
      <w:r w:rsidRPr="007834A3">
        <w:rPr>
          <w:rFonts w:ascii="Times New Roman" w:hAnsi="Times New Roman"/>
          <w:b/>
          <w:color w:val="000000"/>
          <w:lang w:eastAsia="en-US"/>
        </w:rPr>
        <w:t>Workscope</w:t>
      </w:r>
      <w:proofErr w:type="spellEnd"/>
      <w:r w:rsidRPr="007834A3">
        <w:rPr>
          <w:rFonts w:ascii="Times New Roman" w:hAnsi="Times New Roman"/>
          <w:b/>
          <w:color w:val="000000"/>
          <w:lang w:eastAsia="en-US"/>
        </w:rPr>
        <w:t xml:space="preserve"> Information.</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establish and maintain accurate, detailed, and complete separate books, accounts, financial records, documentation, and other evidence relating to: (a) </w:t>
      </w:r>
      <w:proofErr w:type="spellStart"/>
      <w:r w:rsidRPr="007834A3">
        <w:rPr>
          <w:rFonts w:ascii="Times New Roman" w:hAnsi="Times New Roman"/>
          <w:color w:val="000000"/>
          <w:lang w:eastAsia="en-US"/>
        </w:rPr>
        <w:t>Subrecipient’s</w:t>
      </w:r>
      <w:proofErr w:type="spellEnd"/>
      <w:r w:rsidRPr="007834A3">
        <w:rPr>
          <w:rFonts w:ascii="Times New Roman" w:hAnsi="Times New Roman"/>
          <w:color w:val="000000"/>
          <w:lang w:eastAsia="en-US"/>
        </w:rPr>
        <w:t xml:space="preserve"> performance under this Agreement, and (b) to the receipt and expenditure of all grant funds and the </w:t>
      </w:r>
      <w:proofErr w:type="spellStart"/>
      <w:r w:rsidRPr="007834A3">
        <w:rPr>
          <w:rFonts w:ascii="Times New Roman" w:hAnsi="Times New Roman"/>
          <w:color w:val="000000"/>
          <w:lang w:eastAsia="en-US"/>
        </w:rPr>
        <w:t>Subrecipient's</w:t>
      </w:r>
      <w:proofErr w:type="spellEnd"/>
      <w:r w:rsidRPr="007834A3">
        <w:rPr>
          <w:rFonts w:ascii="Times New Roman" w:hAnsi="Times New Roman"/>
          <w:color w:val="000000"/>
          <w:lang w:eastAsia="en-US"/>
        </w:rPr>
        <w:t xml:space="preserve"> match under this Agreement.  These documents shall include the property records required by Article VIII of this Agreement.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shall establish and maintain all such information in accordance with generally accepted accounting principles and practices and shall </w:t>
      </w:r>
      <w:proofErr w:type="spellStart"/>
      <w:r w:rsidRPr="007834A3">
        <w:rPr>
          <w:rFonts w:ascii="Times New Roman" w:hAnsi="Times New Roman"/>
          <w:color w:val="000000"/>
          <w:lang w:eastAsia="en-US"/>
        </w:rPr>
        <w:t>retain</w:t>
      </w:r>
      <w:proofErr w:type="spellEnd"/>
      <w:r w:rsidRPr="007834A3">
        <w:rPr>
          <w:rFonts w:ascii="Times New Roman" w:hAnsi="Times New Roman"/>
          <w:color w:val="000000"/>
          <w:lang w:eastAsia="en-US"/>
        </w:rPr>
        <w:t xml:space="preserve"> intact all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information until the latest of:</w:t>
      </w:r>
    </w:p>
    <w:p w:rsidR="007834A3" w:rsidRPr="007834A3" w:rsidRDefault="007834A3" w:rsidP="00BB402E">
      <w:pPr>
        <w:widowControl/>
        <w:tabs>
          <w:tab w:val="left" w:pos="-1440"/>
        </w:tabs>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tabs>
          <w:tab w:val="left" w:pos="-1440"/>
        </w:tabs>
        <w:suppressAutoHyphens w:val="0"/>
        <w:spacing w:before="0" w:beforeAutospacing="0" w:after="0" w:afterAutospacing="0"/>
        <w:ind w:left="720"/>
        <w:rPr>
          <w:rFonts w:ascii="Times New Roman" w:hAnsi="Times New Roman"/>
          <w:color w:val="000000"/>
          <w:lang w:eastAsia="en-US"/>
        </w:rPr>
      </w:pPr>
      <w:r w:rsidRPr="007834A3">
        <w:rPr>
          <w:rFonts w:ascii="Times New Roman" w:hAnsi="Times New Roman"/>
          <w:b/>
          <w:color w:val="000000"/>
          <w:lang w:eastAsia="en-US"/>
        </w:rPr>
        <w:t>A.</w:t>
      </w:r>
      <w:r w:rsidRPr="007834A3">
        <w:rPr>
          <w:rFonts w:ascii="Times New Roman" w:hAnsi="Times New Roman"/>
          <w:color w:val="000000"/>
          <w:lang w:eastAsia="en-US"/>
        </w:rPr>
        <w:tab/>
        <w:t>Six (6) years following the term of this Agreement; or</w:t>
      </w:r>
    </w:p>
    <w:p w:rsidR="007834A3" w:rsidRPr="007834A3" w:rsidRDefault="007834A3" w:rsidP="00BB402E">
      <w:pPr>
        <w:widowControl/>
        <w:tabs>
          <w:tab w:val="left" w:pos="-1440"/>
        </w:tabs>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tabs>
          <w:tab w:val="left" w:pos="-1440"/>
        </w:tabs>
        <w:suppressAutoHyphens w:val="0"/>
        <w:spacing w:before="0" w:beforeAutospacing="0" w:after="0" w:afterAutospacing="0"/>
        <w:ind w:left="1440" w:hanging="720"/>
        <w:rPr>
          <w:rFonts w:ascii="Times New Roman" w:hAnsi="Times New Roman"/>
          <w:color w:val="000000"/>
          <w:lang w:eastAsia="en-US"/>
        </w:rPr>
      </w:pPr>
      <w:r w:rsidRPr="007834A3">
        <w:rPr>
          <w:rFonts w:ascii="Times New Roman" w:hAnsi="Times New Roman"/>
          <w:b/>
          <w:color w:val="000000"/>
          <w:lang w:eastAsia="en-US"/>
        </w:rPr>
        <w:t>B.</w:t>
      </w:r>
      <w:r w:rsidRPr="007834A3">
        <w:rPr>
          <w:rFonts w:ascii="Times New Roman" w:hAnsi="Times New Roman"/>
          <w:color w:val="000000"/>
          <w:lang w:eastAsia="en-US"/>
        </w:rPr>
        <w:tab/>
        <w:t xml:space="preserve">If any litigation, claim, or audit is commenced during either such period, when all such </w:t>
      </w:r>
      <w:proofErr w:type="gramStart"/>
      <w:r w:rsidRPr="007834A3">
        <w:rPr>
          <w:rFonts w:ascii="Times New Roman" w:hAnsi="Times New Roman"/>
          <w:color w:val="000000"/>
          <w:lang w:eastAsia="en-US"/>
        </w:rPr>
        <w:t>litigation,</w:t>
      </w:r>
      <w:proofErr w:type="gramEnd"/>
      <w:r w:rsidRPr="007834A3">
        <w:rPr>
          <w:rFonts w:ascii="Times New Roman" w:hAnsi="Times New Roman"/>
          <w:color w:val="000000"/>
          <w:lang w:eastAsia="en-US"/>
        </w:rPr>
        <w:t xml:space="preserve"> claims or audits have been resolved.</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4.03</w:t>
      </w:r>
      <w:r w:rsidRPr="007834A3">
        <w:rPr>
          <w:rFonts w:ascii="Times New Roman" w:hAnsi="Times New Roman"/>
          <w:b/>
          <w:color w:val="000000"/>
          <w:lang w:eastAsia="en-US"/>
        </w:rPr>
        <w:tab/>
        <w:t>Audit.</w:t>
      </w:r>
      <w:r w:rsidRPr="007834A3">
        <w:rPr>
          <w:rFonts w:ascii="Times New Roman" w:hAnsi="Times New Roman"/>
          <w:color w:val="000000"/>
          <w:lang w:eastAsia="en-US"/>
        </w:rPr>
        <w:t xml:space="preserve">  The accounts and records of the parties relating to this Agreement shall be audited in the same manner as all other accounts and records of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are audited.  During the time of maintenance of information under paragraph 4.02, authorized representatives of the Council, the Legislative Auditor and/or State Auditor in accordance with Minnesota Statutes, section 16C.05, subdivision 5, the United States Secretary of Transportation, the FTA Administrator, and the United States Comptroller General will have access to all such books, records, documents, accounting practices and procedures, and other information for the purpose of inspection, audit, and copying during normal business hours.  The parties will provide proper facilities for such access and inspection.</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r w:rsidRPr="007834A3">
        <w:rPr>
          <w:rFonts w:ascii="Times New Roman" w:hAnsi="Times New Roman"/>
          <w:b/>
          <w:color w:val="000000"/>
          <w:lang w:eastAsia="en-US"/>
        </w:rPr>
        <w:t>V.</w:t>
      </w:r>
      <w:r w:rsidRPr="007834A3">
        <w:rPr>
          <w:rFonts w:ascii="Times New Roman" w:hAnsi="Times New Roman"/>
          <w:b/>
          <w:color w:val="000000"/>
          <w:lang w:eastAsia="en-US"/>
        </w:rPr>
        <w:tab/>
        <w:t>REPORTING AND MONITORING REQUIREMENTS</w:t>
      </w:r>
    </w:p>
    <w:p w:rsidR="007834A3" w:rsidRPr="00141B3E" w:rsidRDefault="007834A3" w:rsidP="00141B3E">
      <w:pPr>
        <w:ind w:firstLine="720"/>
        <w:rPr>
          <w:rFonts w:ascii="Times New Roman" w:hAnsi="Times New Roman"/>
        </w:rPr>
      </w:pPr>
      <w:bookmarkStart w:id="141" w:name="_Toc203380729"/>
      <w:bookmarkStart w:id="142" w:name="_Toc203452552"/>
      <w:r w:rsidRPr="00141B3E">
        <w:rPr>
          <w:rFonts w:ascii="Times New Roman" w:hAnsi="Times New Roman"/>
          <w:b/>
        </w:rPr>
        <w:t>5.01</w:t>
      </w:r>
      <w:r w:rsidRPr="00141B3E">
        <w:rPr>
          <w:rFonts w:ascii="Times New Roman" w:hAnsi="Times New Roman"/>
          <w:b/>
        </w:rPr>
        <w:tab/>
        <w:t>Quarterly Milestone Progress Reports.</w:t>
      </w:r>
      <w:r w:rsidRPr="00141B3E">
        <w:rPr>
          <w:rFonts w:ascii="Times New Roman" w:hAnsi="Times New Roman"/>
        </w:rPr>
        <w:t xml:space="preserve">  The </w:t>
      </w:r>
      <w:proofErr w:type="spellStart"/>
      <w:r w:rsidRPr="00141B3E">
        <w:rPr>
          <w:rFonts w:ascii="Times New Roman" w:hAnsi="Times New Roman"/>
        </w:rPr>
        <w:t>Subrecipient</w:t>
      </w:r>
      <w:proofErr w:type="spellEnd"/>
      <w:r w:rsidRPr="00141B3E">
        <w:rPr>
          <w:rFonts w:ascii="Times New Roman" w:hAnsi="Times New Roman"/>
        </w:rPr>
        <w:t xml:space="preserve"> shall submit quarterly milestone progress reports to the Council.  The Council shall provide the </w:t>
      </w:r>
      <w:proofErr w:type="spellStart"/>
      <w:r w:rsidRPr="00141B3E">
        <w:rPr>
          <w:rFonts w:ascii="Times New Roman" w:hAnsi="Times New Roman"/>
        </w:rPr>
        <w:t>Subrecipient</w:t>
      </w:r>
      <w:proofErr w:type="spellEnd"/>
      <w:r w:rsidRPr="00141B3E">
        <w:rPr>
          <w:rFonts w:ascii="Times New Roman" w:hAnsi="Times New Roman"/>
        </w:rPr>
        <w:t xml:space="preserve"> with an electronic version of the milestone progress report that the </w:t>
      </w:r>
      <w:proofErr w:type="spellStart"/>
      <w:r w:rsidRPr="00141B3E">
        <w:rPr>
          <w:rFonts w:ascii="Times New Roman" w:hAnsi="Times New Roman"/>
        </w:rPr>
        <w:t>Subrecipient</w:t>
      </w:r>
      <w:proofErr w:type="spellEnd"/>
      <w:r w:rsidRPr="00141B3E">
        <w:rPr>
          <w:rFonts w:ascii="Times New Roman" w:hAnsi="Times New Roman"/>
        </w:rPr>
        <w:t xml:space="preserve"> must complete.  Each quarterly progress report must include a detailed summary of the completed </w:t>
      </w:r>
      <w:proofErr w:type="spellStart"/>
      <w:r w:rsidRPr="00141B3E">
        <w:rPr>
          <w:rFonts w:ascii="Times New Roman" w:hAnsi="Times New Roman"/>
        </w:rPr>
        <w:t>Workscope</w:t>
      </w:r>
      <w:proofErr w:type="spellEnd"/>
      <w:r w:rsidRPr="00141B3E">
        <w:rPr>
          <w:rFonts w:ascii="Times New Roman" w:hAnsi="Times New Roman"/>
        </w:rPr>
        <w:t xml:space="preserve"> activities and a report on the </w:t>
      </w:r>
      <w:proofErr w:type="spellStart"/>
      <w:r w:rsidRPr="00141B3E">
        <w:rPr>
          <w:rFonts w:ascii="Times New Roman" w:hAnsi="Times New Roman"/>
        </w:rPr>
        <w:t>Workscope</w:t>
      </w:r>
      <w:proofErr w:type="spellEnd"/>
      <w:r w:rsidRPr="00141B3E">
        <w:rPr>
          <w:rFonts w:ascii="Times New Roman" w:hAnsi="Times New Roman"/>
        </w:rPr>
        <w:t xml:space="preserve"> schedule.  Both the Council and the </w:t>
      </w:r>
      <w:proofErr w:type="spellStart"/>
      <w:r w:rsidRPr="00141B3E">
        <w:rPr>
          <w:rFonts w:ascii="Times New Roman" w:hAnsi="Times New Roman"/>
        </w:rPr>
        <w:t>Subrecipient</w:t>
      </w:r>
      <w:proofErr w:type="spellEnd"/>
      <w:r w:rsidRPr="00141B3E">
        <w:rPr>
          <w:rFonts w:ascii="Times New Roman" w:hAnsi="Times New Roman"/>
        </w:rPr>
        <w:t xml:space="preserve"> must approve each quarterly milestone progress report.  The quarterly progress reports are due as follows:</w:t>
      </w:r>
      <w:bookmarkEnd w:id="141"/>
      <w:bookmarkEnd w:id="142"/>
    </w:p>
    <w:p w:rsidR="007834A3" w:rsidRPr="007834A3" w:rsidRDefault="007834A3" w:rsidP="00BB402E">
      <w:pPr>
        <w:widowControl/>
        <w:suppressAutoHyphens w:val="0"/>
        <w:spacing w:before="0" w:beforeAutospacing="0" w:after="0" w:afterAutospacing="0"/>
        <w:rPr>
          <w:rFonts w:ascii="Times New Roman" w:hAnsi="Times New Roman"/>
          <w:b/>
          <w:szCs w:val="22"/>
          <w:lang w:eastAsia="en-US"/>
        </w:rPr>
      </w:pPr>
    </w:p>
    <w:p w:rsidR="007834A3" w:rsidRPr="007834A3" w:rsidRDefault="007834A3" w:rsidP="008136BA">
      <w:pPr>
        <w:widowControl/>
        <w:numPr>
          <w:ilvl w:val="0"/>
          <w:numId w:val="23"/>
        </w:numPr>
        <w:tabs>
          <w:tab w:val="clear" w:pos="1440"/>
        </w:tabs>
        <w:suppressAutoHyphens w:val="0"/>
        <w:spacing w:before="0" w:beforeAutospacing="0" w:after="0" w:afterAutospacing="0"/>
        <w:rPr>
          <w:rFonts w:ascii="Times New Roman" w:hAnsi="Times New Roman"/>
          <w:b/>
          <w:szCs w:val="22"/>
          <w:lang w:eastAsia="en-US"/>
        </w:rPr>
      </w:pPr>
      <w:r w:rsidRPr="007834A3">
        <w:rPr>
          <w:rFonts w:ascii="Times New Roman" w:hAnsi="Times New Roman"/>
          <w:b/>
          <w:szCs w:val="22"/>
          <w:lang w:eastAsia="en-US"/>
        </w:rPr>
        <w:t>January 15 for quarter October 1 - December 31</w:t>
      </w:r>
    </w:p>
    <w:p w:rsidR="007834A3" w:rsidRPr="007834A3" w:rsidRDefault="007834A3" w:rsidP="008136BA">
      <w:pPr>
        <w:widowControl/>
        <w:numPr>
          <w:ilvl w:val="0"/>
          <w:numId w:val="23"/>
        </w:numPr>
        <w:tabs>
          <w:tab w:val="clear" w:pos="1440"/>
        </w:tabs>
        <w:suppressAutoHyphens w:val="0"/>
        <w:spacing w:before="0" w:beforeAutospacing="0" w:after="0" w:afterAutospacing="0"/>
        <w:rPr>
          <w:rFonts w:ascii="Times New Roman" w:hAnsi="Times New Roman"/>
          <w:b/>
          <w:szCs w:val="22"/>
          <w:lang w:eastAsia="en-US"/>
        </w:rPr>
      </w:pPr>
      <w:r w:rsidRPr="007834A3">
        <w:rPr>
          <w:rFonts w:ascii="Times New Roman" w:hAnsi="Times New Roman"/>
          <w:b/>
          <w:szCs w:val="22"/>
          <w:lang w:eastAsia="en-US"/>
        </w:rPr>
        <w:t>April 15 for quarter January 1 – March 31</w:t>
      </w:r>
    </w:p>
    <w:p w:rsidR="007834A3" w:rsidRPr="007834A3" w:rsidRDefault="007834A3" w:rsidP="008136BA">
      <w:pPr>
        <w:widowControl/>
        <w:numPr>
          <w:ilvl w:val="0"/>
          <w:numId w:val="23"/>
        </w:numPr>
        <w:tabs>
          <w:tab w:val="clear" w:pos="1440"/>
        </w:tabs>
        <w:suppressAutoHyphens w:val="0"/>
        <w:spacing w:before="0" w:beforeAutospacing="0" w:after="0" w:afterAutospacing="0"/>
        <w:rPr>
          <w:rFonts w:ascii="Times New Roman" w:hAnsi="Times New Roman"/>
          <w:b/>
          <w:szCs w:val="22"/>
          <w:lang w:eastAsia="en-US"/>
        </w:rPr>
      </w:pPr>
      <w:r w:rsidRPr="007834A3">
        <w:rPr>
          <w:rFonts w:ascii="Times New Roman" w:hAnsi="Times New Roman"/>
          <w:b/>
          <w:szCs w:val="22"/>
          <w:lang w:eastAsia="en-US"/>
        </w:rPr>
        <w:t>July 15 for quarter April 1 - June 30</w:t>
      </w:r>
    </w:p>
    <w:p w:rsidR="007834A3" w:rsidRPr="007834A3" w:rsidRDefault="007834A3" w:rsidP="008136BA">
      <w:pPr>
        <w:widowControl/>
        <w:numPr>
          <w:ilvl w:val="0"/>
          <w:numId w:val="23"/>
        </w:numPr>
        <w:tabs>
          <w:tab w:val="clear" w:pos="1440"/>
        </w:tabs>
        <w:suppressAutoHyphens w:val="0"/>
        <w:spacing w:before="0" w:beforeAutospacing="0" w:after="0" w:afterAutospacing="0"/>
        <w:rPr>
          <w:rFonts w:ascii="Times New Roman" w:hAnsi="Times New Roman"/>
          <w:b/>
          <w:szCs w:val="22"/>
          <w:lang w:eastAsia="en-US"/>
        </w:rPr>
      </w:pPr>
      <w:r w:rsidRPr="007834A3">
        <w:rPr>
          <w:rFonts w:ascii="Times New Roman" w:hAnsi="Times New Roman"/>
          <w:b/>
          <w:szCs w:val="22"/>
          <w:lang w:eastAsia="en-US"/>
        </w:rPr>
        <w:t>September 15 for quarter July 1 – September 30</w:t>
      </w: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5.02</w:t>
      </w:r>
      <w:r w:rsidRPr="007834A3">
        <w:rPr>
          <w:rFonts w:ascii="Times New Roman" w:hAnsi="Times New Roman"/>
          <w:b/>
          <w:color w:val="000000"/>
          <w:lang w:eastAsia="en-US"/>
        </w:rPr>
        <w:tab/>
        <w:t>Final Reports.</w:t>
      </w:r>
      <w:r w:rsidRPr="007834A3">
        <w:rPr>
          <w:rFonts w:ascii="Times New Roman" w:hAnsi="Times New Roman"/>
          <w:color w:val="000000"/>
          <w:lang w:eastAsia="en-US"/>
        </w:rPr>
        <w:t xml:space="preserve">  Upon completion of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and not later than sixty (60) calendar days after the end of the Project Activity Period,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must submit a final progress report and a final financial status report of expenditures for the full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and containing a final accounting of the grant and matching expenditures.  If outstanding claims related to work occurring during the Project Activity Period still exist sixty (60) days following the end of the Project Activity Period, the submission of the Final Report shall automatically extend until all outstanding claims have been resolved.  The final report must include inventory of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property as required by Article VIII of this Agreement.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5.03</w:t>
      </w:r>
      <w:r w:rsidRPr="007834A3">
        <w:rPr>
          <w:rFonts w:ascii="Times New Roman" w:hAnsi="Times New Roman"/>
          <w:b/>
          <w:color w:val="000000"/>
          <w:lang w:eastAsia="en-US"/>
        </w:rPr>
        <w:tab/>
        <w:t>Content of Reports; Copies.</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report completely and to provide the Council with any additional or follow-up information as may be requested by the Council.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provide copies of the reports specified in paragraphs 5.01 and 5.02 to organizations and individuals upon request during the term of this Agreement as required by the Minnesota Government Data Practices Act.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r w:rsidRPr="007834A3">
        <w:rPr>
          <w:rFonts w:ascii="Times New Roman" w:hAnsi="Times New Roman"/>
          <w:b/>
          <w:color w:val="000000"/>
          <w:lang w:eastAsia="en-US"/>
        </w:rPr>
        <w:t>5.04</w:t>
      </w:r>
      <w:r w:rsidRPr="007834A3">
        <w:rPr>
          <w:rFonts w:ascii="Times New Roman" w:hAnsi="Times New Roman"/>
          <w:b/>
          <w:color w:val="000000"/>
          <w:lang w:eastAsia="en-US"/>
        </w:rPr>
        <w:tab/>
        <w:t>Monthly DBE Reporting Requirements.</w:t>
      </w:r>
      <w:r w:rsidR="00CF1EA1" w:rsidRPr="00CF1EA1">
        <w:rPr>
          <w:rFonts w:ascii="Times New Roman" w:hAnsi="Times New Roman"/>
          <w:color w:val="000000"/>
          <w:lang w:eastAsia="en-US"/>
        </w:rPr>
        <w:t xml:space="preserve"> </w:t>
      </w:r>
      <w:r w:rsidRPr="00CF1EA1">
        <w:rPr>
          <w:rFonts w:ascii="Times New Roman" w:hAnsi="Times New Roman"/>
          <w:color w:val="000000"/>
          <w:lang w:eastAsia="en-US"/>
        </w:rPr>
        <w:t xml:space="preserve"> </w:t>
      </w:r>
      <w:r w:rsidRPr="007834A3">
        <w:rPr>
          <w:rFonts w:ascii="Times New Roman" w:hAnsi="Times New Roman"/>
          <w:color w:val="000000"/>
          <w:lang w:eastAsia="en-US"/>
        </w:rPr>
        <w:t xml:space="preserve">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shall provide the Council with monthly reports on all DBE activity (see section 10.05 E) on third party agreements in the form attached hereto as </w:t>
      </w:r>
      <w:r w:rsidRPr="007834A3">
        <w:rPr>
          <w:rFonts w:ascii="Times New Roman" w:hAnsi="Times New Roman"/>
          <w:b/>
          <w:color w:val="000000"/>
          <w:lang w:eastAsia="en-US"/>
        </w:rPr>
        <w:t>Exhibit C</w:t>
      </w:r>
      <w:r w:rsidRPr="007834A3">
        <w:rPr>
          <w:rFonts w:ascii="Times New Roman" w:hAnsi="Times New Roman"/>
          <w:color w:val="000000"/>
          <w:lang w:eastAsia="en-US"/>
        </w:rPr>
        <w:t xml:space="preserve"> and based on the procurement process established for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in the “Federal Procurement Basics” which is attached hereto as </w:t>
      </w:r>
      <w:r w:rsidRPr="007834A3">
        <w:rPr>
          <w:rFonts w:ascii="Times New Roman" w:hAnsi="Times New Roman"/>
          <w:b/>
          <w:color w:val="000000"/>
          <w:lang w:eastAsia="en-US"/>
        </w:rPr>
        <w:t>Exhibit D.</w:t>
      </w: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5.05</w:t>
      </w:r>
      <w:r w:rsidRPr="007834A3">
        <w:rPr>
          <w:rFonts w:ascii="Times New Roman" w:hAnsi="Times New Roman"/>
          <w:b/>
          <w:color w:val="000000"/>
          <w:lang w:eastAsia="en-US"/>
        </w:rPr>
        <w:tab/>
        <w:t>Other Monitoring Activities.</w:t>
      </w:r>
      <w:r w:rsidRPr="007834A3">
        <w:rPr>
          <w:rFonts w:ascii="Times New Roman" w:hAnsi="Times New Roman"/>
          <w:color w:val="000000"/>
          <w:lang w:eastAsia="en-US"/>
        </w:rPr>
        <w:t xml:space="preserve">  To assist the Council in monitoring compliance with this Agreement,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attend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meetings as requested by the Council and to permit site visits by Council staff, during business hours, upon reasonable notice.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submit to the Council a copy of any promotional information regarding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disseminated by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during the term of this Agreement.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5.06</w:t>
      </w:r>
      <w:r w:rsidRPr="007834A3">
        <w:rPr>
          <w:rFonts w:ascii="Times New Roman" w:hAnsi="Times New Roman"/>
          <w:b/>
          <w:color w:val="000000"/>
          <w:lang w:eastAsia="en-US"/>
        </w:rPr>
        <w:tab/>
        <w:t>Changed Conditions.</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notify the Council immediately of any change in conditions, law, ordinance, or regulation, or any other event that may affect the </w:t>
      </w:r>
      <w:proofErr w:type="spellStart"/>
      <w:r w:rsidRPr="007834A3">
        <w:rPr>
          <w:rFonts w:ascii="Times New Roman" w:hAnsi="Times New Roman"/>
          <w:color w:val="000000"/>
          <w:lang w:eastAsia="en-US"/>
        </w:rPr>
        <w:t>Subrecipient's</w:t>
      </w:r>
      <w:proofErr w:type="spellEnd"/>
      <w:r w:rsidRPr="007834A3">
        <w:rPr>
          <w:rFonts w:ascii="Times New Roman" w:hAnsi="Times New Roman"/>
          <w:color w:val="000000"/>
          <w:lang w:eastAsia="en-US"/>
        </w:rPr>
        <w:t xml:space="preserve"> ability to perform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in accordance with the terms of this Agreement.</w:t>
      </w: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5.07</w:t>
      </w:r>
      <w:r w:rsidRPr="007834A3">
        <w:rPr>
          <w:rFonts w:ascii="Times New Roman" w:hAnsi="Times New Roman"/>
          <w:b/>
          <w:color w:val="000000"/>
          <w:lang w:eastAsia="en-US"/>
        </w:rPr>
        <w:tab/>
        <w:t>Special Reporting Requirements.</w:t>
      </w:r>
      <w:r w:rsidRPr="007834A3">
        <w:rPr>
          <w:rFonts w:ascii="Times New Roman" w:hAnsi="Times New Roman"/>
          <w:color w:val="000000"/>
          <w:lang w:eastAsia="en-US"/>
        </w:rPr>
        <w:t xml:space="preserve">  The Council is required to report to the FTA regarding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activities.  Accordingly,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provide the Council with any additional or follow-up information reasonably requested by the Council, in order to meet the Council’s FTA reporting requirements. Specific reporting requirements are included in </w:t>
      </w:r>
      <w:r w:rsidRPr="007834A3">
        <w:rPr>
          <w:rFonts w:ascii="Times New Roman" w:hAnsi="Times New Roman"/>
          <w:b/>
          <w:color w:val="000000"/>
          <w:lang w:eastAsia="en-US"/>
        </w:rPr>
        <w:t>Exhibit I.</w:t>
      </w: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p>
    <w:p w:rsidR="007834A3" w:rsidRPr="007834A3" w:rsidRDefault="007834A3" w:rsidP="00BB402E">
      <w:pPr>
        <w:widowControl/>
        <w:tabs>
          <w:tab w:val="left" w:pos="-1440"/>
          <w:tab w:val="left" w:pos="-72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VI.</w:t>
      </w:r>
      <w:r w:rsidRPr="007834A3">
        <w:rPr>
          <w:rFonts w:ascii="Times New Roman" w:hAnsi="Times New Roman"/>
          <w:b/>
          <w:color w:val="000000"/>
          <w:lang w:eastAsia="en-US"/>
        </w:rPr>
        <w:tab/>
        <w:t>PROJECT ACTIVITY PERIOD; TERM; TERMINATION</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6.01</w:t>
      </w:r>
      <w:r w:rsidRPr="007834A3">
        <w:rPr>
          <w:rFonts w:ascii="Times New Roman" w:hAnsi="Times New Roman"/>
          <w:b/>
          <w:color w:val="000000"/>
          <w:lang w:eastAsia="en-US"/>
        </w:rPr>
        <w:tab/>
        <w:t>Project Activity Period.</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complete all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activities during</w:t>
      </w:r>
      <w:r w:rsidR="0087751C">
        <w:rPr>
          <w:rFonts w:ascii="Times New Roman" w:hAnsi="Times New Roman"/>
          <w:color w:val="000000"/>
          <w:lang w:eastAsia="en-US"/>
        </w:rPr>
        <w:t xml:space="preserve"> the period from October 1, 201</w:t>
      </w:r>
      <w:r w:rsidR="00F44671">
        <w:rPr>
          <w:rFonts w:ascii="Times New Roman" w:hAnsi="Times New Roman"/>
          <w:color w:val="000000"/>
          <w:lang w:eastAsia="en-US"/>
        </w:rPr>
        <w:t xml:space="preserve">3, </w:t>
      </w:r>
      <w:r w:rsidRPr="007834A3">
        <w:rPr>
          <w:rFonts w:ascii="Times New Roman" w:hAnsi="Times New Roman"/>
          <w:color w:val="000000"/>
          <w:lang w:eastAsia="en-US"/>
        </w:rPr>
        <w:t xml:space="preserve">to </w:t>
      </w:r>
      <w:r w:rsidR="00F44671">
        <w:rPr>
          <w:rFonts w:ascii="Times New Roman" w:hAnsi="Times New Roman"/>
          <w:color w:val="000000"/>
          <w:lang w:eastAsia="en-US"/>
        </w:rPr>
        <w:t>________</w:t>
      </w:r>
      <w:r w:rsidR="00C30BC9">
        <w:rPr>
          <w:rFonts w:ascii="Times New Roman" w:hAnsi="Times New Roman"/>
          <w:color w:val="000000"/>
          <w:lang w:eastAsia="en-US"/>
        </w:rPr>
        <w:t>__</w:t>
      </w:r>
      <w:r w:rsidRPr="007834A3">
        <w:rPr>
          <w:rFonts w:ascii="Times New Roman" w:hAnsi="Times New Roman"/>
          <w:color w:val="000000"/>
          <w:lang w:eastAsia="en-US"/>
        </w:rPr>
        <w:t xml:space="preserve"> ("Project Activity Period").  Grant funds may not be used to reimburse costs for any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activities taking place before the beginning or after the end of the Project Activity Period.</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6.02</w:t>
      </w:r>
      <w:r w:rsidRPr="007834A3">
        <w:rPr>
          <w:rFonts w:ascii="Times New Roman" w:hAnsi="Times New Roman"/>
          <w:b/>
          <w:color w:val="000000"/>
          <w:lang w:eastAsia="en-US"/>
        </w:rPr>
        <w:tab/>
        <w:t>Term.</w:t>
      </w:r>
      <w:r w:rsidRPr="007834A3">
        <w:rPr>
          <w:rFonts w:ascii="Times New Roman" w:hAnsi="Times New Roman"/>
          <w:color w:val="000000"/>
          <w:lang w:eastAsia="en-US"/>
        </w:rPr>
        <w:t xml:space="preserve">  The term of this agreement shall extend from the effective date of this Agreement to a date sixty (60) calendar days following the end of the Project Activity Period to permit close out of this Agreement.  If outstanding claims related to work occurring during the Project Activity Period still exist sixty (60) calendar days following the end of the Project Activity Period, the Term of this Agreement shall automatically extend for an additional ninety (90) calendar days in order to resolve any and all outstanding claims.   </w:t>
      </w: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6.03</w:t>
      </w:r>
      <w:r w:rsidRPr="007834A3">
        <w:rPr>
          <w:rFonts w:ascii="Times New Roman" w:hAnsi="Times New Roman"/>
          <w:b/>
          <w:color w:val="000000"/>
          <w:lang w:eastAsia="en-US"/>
        </w:rPr>
        <w:tab/>
        <w:t>Termination by Council for Convenience.</w:t>
      </w:r>
      <w:r w:rsidRPr="00CF1EA1">
        <w:rPr>
          <w:rFonts w:ascii="Times New Roman" w:hAnsi="Times New Roman"/>
          <w:color w:val="000000"/>
          <w:lang w:eastAsia="en-US"/>
        </w:rPr>
        <w:t xml:space="preserve">  </w:t>
      </w:r>
      <w:r w:rsidRPr="007834A3">
        <w:rPr>
          <w:rFonts w:ascii="Times New Roman" w:hAnsi="Times New Roman"/>
          <w:color w:val="000000"/>
          <w:lang w:eastAsia="en-US"/>
        </w:rPr>
        <w:t xml:space="preserve">The Council may terminate this Agreement at any time and for any reason by providing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written notice of such termination at least ninety (90) calendar days prior to the effective date of such termination.  Upon such termination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shall be entitled to compensation for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activities in accordance with this Agreement which were incurred prior to the effective date of the termination, but not exceeding the limits in paragraph 3.02.</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6.04</w:t>
      </w:r>
      <w:r w:rsidRPr="007834A3">
        <w:rPr>
          <w:rFonts w:ascii="Times New Roman" w:hAnsi="Times New Roman"/>
          <w:b/>
          <w:color w:val="000000"/>
          <w:lang w:eastAsia="en-US"/>
        </w:rPr>
        <w:tab/>
        <w:t>Termination by Council for Noncompliance.</w:t>
      </w:r>
      <w:r w:rsidRPr="007834A3">
        <w:rPr>
          <w:rFonts w:ascii="Times New Roman" w:hAnsi="Times New Roman"/>
          <w:color w:val="000000"/>
          <w:lang w:eastAsia="en-US"/>
        </w:rPr>
        <w:t xml:space="preserve">  If the Council reasonably finds that there has been a failure to comply with the provisions of this Agreement, the Council may terminate the Agreement at any time following seven (7) calendar days written notice to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and upon failure of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to cure the noncompliance within the seven-day period.  Noncompliance includes failure to make reasonable progress toward completion of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At the Council’s option, the Council may cease payment of invoices during any period in which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is not in compliance with this agreement.  If the Council finds that the </w:t>
      </w:r>
      <w:proofErr w:type="spellStart"/>
      <w:r w:rsidRPr="007834A3">
        <w:rPr>
          <w:rFonts w:ascii="Times New Roman" w:hAnsi="Times New Roman"/>
          <w:color w:val="000000"/>
          <w:lang w:eastAsia="en-US"/>
        </w:rPr>
        <w:t>Subrecipient's</w:t>
      </w:r>
      <w:proofErr w:type="spellEnd"/>
      <w:r w:rsidRPr="007834A3">
        <w:rPr>
          <w:rFonts w:ascii="Times New Roman" w:hAnsi="Times New Roman"/>
          <w:color w:val="000000"/>
          <w:lang w:eastAsia="en-US"/>
        </w:rPr>
        <w:t xml:space="preserve"> noncompliance is willful and unreasonable, the Council may terminate or rescind this Agreement and require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to repay the grant funds in full or in a portion determined by the Council.  Nothing herein shall be construed so as to limit the Council's legal remedies to recover grant funds.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6.05</w:t>
      </w:r>
      <w:r w:rsidRPr="007834A3">
        <w:rPr>
          <w:rFonts w:ascii="Times New Roman" w:hAnsi="Times New Roman"/>
          <w:b/>
          <w:color w:val="000000"/>
          <w:lang w:eastAsia="en-US"/>
        </w:rPr>
        <w:tab/>
        <w:t xml:space="preserve">Effect of </w:t>
      </w:r>
      <w:proofErr w:type="spellStart"/>
      <w:r w:rsidRPr="007834A3">
        <w:rPr>
          <w:rFonts w:ascii="Times New Roman" w:hAnsi="Times New Roman"/>
          <w:b/>
          <w:color w:val="000000"/>
          <w:lang w:eastAsia="en-US"/>
        </w:rPr>
        <w:t>Workscope</w:t>
      </w:r>
      <w:proofErr w:type="spellEnd"/>
      <w:r w:rsidRPr="007834A3">
        <w:rPr>
          <w:rFonts w:ascii="Times New Roman" w:hAnsi="Times New Roman"/>
          <w:b/>
          <w:color w:val="000000"/>
          <w:lang w:eastAsia="en-US"/>
        </w:rPr>
        <w:t xml:space="preserve"> Closeout or Termination.</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that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closeout or termination of this agreement does not invalidate continuing obligations imposed on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by this Agreement.  Project closeout or termination of this Agreement does not alter the Council's authority to disallow costs and recover funds on the basis of a later audit or other review, and does not alter the </w:t>
      </w:r>
      <w:proofErr w:type="spellStart"/>
      <w:r w:rsidRPr="007834A3">
        <w:rPr>
          <w:rFonts w:ascii="Times New Roman" w:hAnsi="Times New Roman"/>
          <w:color w:val="000000"/>
          <w:lang w:eastAsia="en-US"/>
        </w:rPr>
        <w:t>Subrecipient's</w:t>
      </w:r>
      <w:proofErr w:type="spellEnd"/>
      <w:r w:rsidRPr="007834A3">
        <w:rPr>
          <w:rFonts w:ascii="Times New Roman" w:hAnsi="Times New Roman"/>
          <w:color w:val="000000"/>
          <w:lang w:eastAsia="en-US"/>
        </w:rPr>
        <w:t xml:space="preserve"> obligation to return any funds due to the Council as a result of later refunds, corrections, or other transactions.</w:t>
      </w:r>
    </w:p>
    <w:p w:rsidR="007834A3" w:rsidRPr="008833D5" w:rsidRDefault="008833D5" w:rsidP="008833D5">
      <w:pPr>
        <w:rPr>
          <w:rFonts w:ascii="Times New Roman" w:hAnsi="Times New Roman"/>
          <w:b/>
        </w:rPr>
      </w:pPr>
      <w:bookmarkStart w:id="143" w:name="_Toc203380730"/>
      <w:bookmarkStart w:id="144" w:name="_Toc203452553"/>
      <w:r>
        <w:rPr>
          <w:rFonts w:ascii="Times New Roman" w:hAnsi="Times New Roman"/>
          <w:b/>
        </w:rPr>
        <w:t>VII.</w:t>
      </w:r>
      <w:r>
        <w:rPr>
          <w:rFonts w:ascii="Times New Roman" w:hAnsi="Times New Roman"/>
          <w:b/>
        </w:rPr>
        <w:tab/>
      </w:r>
      <w:r w:rsidR="007834A3" w:rsidRPr="008833D5">
        <w:rPr>
          <w:rFonts w:ascii="Times New Roman" w:hAnsi="Times New Roman"/>
          <w:b/>
        </w:rPr>
        <w:t>CONTACT PERSONS; PROJECT MANAGER</w:t>
      </w:r>
      <w:bookmarkEnd w:id="143"/>
      <w:bookmarkEnd w:id="144"/>
    </w:p>
    <w:p w:rsidR="007834A3" w:rsidRPr="00141B3E" w:rsidRDefault="007834A3" w:rsidP="00141B3E">
      <w:pPr>
        <w:rPr>
          <w:rFonts w:ascii="Times New Roman" w:hAnsi="Times New Roman"/>
        </w:rPr>
      </w:pPr>
      <w:r w:rsidRPr="00141B3E">
        <w:rPr>
          <w:rFonts w:ascii="Times New Roman" w:hAnsi="Times New Roman"/>
        </w:rPr>
        <w:tab/>
      </w:r>
      <w:r w:rsidRPr="00141B3E">
        <w:rPr>
          <w:rFonts w:ascii="Times New Roman" w:hAnsi="Times New Roman"/>
          <w:b/>
        </w:rPr>
        <w:t>7.01</w:t>
      </w:r>
      <w:r w:rsidRPr="00141B3E">
        <w:rPr>
          <w:rFonts w:ascii="Times New Roman" w:hAnsi="Times New Roman"/>
          <w:b/>
        </w:rPr>
        <w:tab/>
        <w:t>Contact Persons.</w:t>
      </w:r>
      <w:r w:rsidRPr="00CF1EA1">
        <w:rPr>
          <w:rFonts w:ascii="Times New Roman" w:hAnsi="Times New Roman"/>
        </w:rPr>
        <w:t xml:space="preserve"> </w:t>
      </w:r>
      <w:r w:rsidRPr="00141B3E">
        <w:rPr>
          <w:rFonts w:ascii="Times New Roman" w:hAnsi="Times New Roman"/>
        </w:rPr>
        <w:t xml:space="preserve"> The authorized contact persons for receipt of notices, reports, invoices, and approvals under this agreement are the following:</w:t>
      </w:r>
    </w:p>
    <w:p w:rsidR="007834A3" w:rsidRPr="007834A3" w:rsidRDefault="007834A3" w:rsidP="00BB402E">
      <w:pPr>
        <w:widowControl/>
        <w:suppressAutoHyphens w:val="0"/>
        <w:spacing w:before="0" w:beforeAutospacing="0" w:after="0" w:afterAutospacing="0"/>
        <w:ind w:left="1440" w:hanging="720"/>
        <w:rPr>
          <w:rFonts w:ascii="Times New Roman" w:hAnsi="Times New Roman"/>
          <w:color w:val="000000"/>
          <w:lang w:eastAsia="en-US"/>
        </w:rPr>
      </w:pPr>
      <w:r w:rsidRPr="007834A3">
        <w:rPr>
          <w:rFonts w:ascii="Times New Roman" w:hAnsi="Times New Roman"/>
          <w:b/>
          <w:color w:val="000000"/>
          <w:lang w:eastAsia="en-US"/>
        </w:rPr>
        <w:t>The Council:</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t xml:space="preserve">Name: </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t xml:space="preserve">Title: </w:t>
      </w:r>
    </w:p>
    <w:p w:rsidR="00C30BC9"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t>Mailing Address:</w:t>
      </w:r>
      <w:r w:rsidRPr="007834A3">
        <w:rPr>
          <w:rFonts w:ascii="Times New Roman" w:hAnsi="Times New Roman"/>
          <w:color w:val="000000"/>
          <w:lang w:eastAsia="en-US"/>
        </w:rPr>
        <w:tab/>
      </w:r>
    </w:p>
    <w:p w:rsidR="007834A3" w:rsidRPr="007834A3" w:rsidRDefault="00C30BC9" w:rsidP="00BB402E">
      <w:pPr>
        <w:widowControl/>
        <w:suppressAutoHyphens w:val="0"/>
        <w:spacing w:before="0" w:beforeAutospacing="0" w:after="0" w:afterAutospacing="0"/>
        <w:ind w:left="720" w:hanging="720"/>
        <w:rPr>
          <w:rFonts w:ascii="Times New Roman" w:hAnsi="Times New Roman"/>
          <w:color w:val="000000"/>
          <w:lang w:eastAsia="en-US"/>
        </w:rPr>
      </w:pPr>
      <w:r>
        <w:rPr>
          <w:rFonts w:ascii="Times New Roman" w:hAnsi="Times New Roman"/>
          <w:color w:val="000000"/>
          <w:lang w:eastAsia="en-US"/>
        </w:rPr>
        <w:tab/>
      </w:r>
      <w:r w:rsidR="007834A3" w:rsidRPr="007834A3">
        <w:rPr>
          <w:rFonts w:ascii="Times New Roman" w:hAnsi="Times New Roman"/>
          <w:color w:val="000000"/>
          <w:lang w:eastAsia="en-US"/>
        </w:rPr>
        <w:t xml:space="preserve">Phone: </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t xml:space="preserve">E-mail: </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r>
      <w:r w:rsidRPr="007834A3">
        <w:rPr>
          <w:rFonts w:ascii="Times New Roman" w:hAnsi="Times New Roman"/>
          <w:b/>
          <w:color w:val="000000"/>
          <w:lang w:eastAsia="en-US"/>
        </w:rPr>
        <w:t xml:space="preserve">The </w:t>
      </w:r>
      <w:proofErr w:type="spellStart"/>
      <w:r w:rsidRPr="007834A3">
        <w:rPr>
          <w:rFonts w:ascii="Times New Roman" w:hAnsi="Times New Roman"/>
          <w:b/>
          <w:color w:val="000000"/>
          <w:lang w:eastAsia="en-US"/>
        </w:rPr>
        <w:t>Subrecipient</w:t>
      </w:r>
      <w:proofErr w:type="spellEnd"/>
      <w:r w:rsidRPr="007834A3">
        <w:rPr>
          <w:rFonts w:ascii="Times New Roman" w:hAnsi="Times New Roman"/>
          <w:b/>
          <w:color w:val="000000"/>
          <w:lang w:eastAsia="en-US"/>
        </w:rPr>
        <w:t>:</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t xml:space="preserve">Name: </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t xml:space="preserve">Title: </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t xml:space="preserve">Mailing Address: </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t xml:space="preserve">Phone: </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r w:rsidRPr="007834A3">
        <w:rPr>
          <w:rFonts w:ascii="Times New Roman" w:hAnsi="Times New Roman"/>
          <w:color w:val="000000"/>
          <w:lang w:eastAsia="en-US"/>
        </w:rPr>
        <w:tab/>
        <w:t xml:space="preserve">E-mail: </w:t>
      </w:r>
    </w:p>
    <w:p w:rsidR="007834A3" w:rsidRPr="007834A3" w:rsidRDefault="007834A3" w:rsidP="00BB402E">
      <w:pPr>
        <w:widowControl/>
        <w:suppressAutoHyphens w:val="0"/>
        <w:spacing w:before="0" w:beforeAutospacing="0" w:after="0" w:afterAutospacing="0"/>
        <w:ind w:left="720" w:hanging="72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roofErr w:type="gramStart"/>
      <w:r w:rsidRPr="007834A3">
        <w:rPr>
          <w:rFonts w:ascii="Times New Roman" w:hAnsi="Times New Roman"/>
          <w:color w:val="000000"/>
          <w:lang w:eastAsia="en-US"/>
        </w:rPr>
        <w:t>or</w:t>
      </w:r>
      <w:proofErr w:type="gramEnd"/>
      <w:r w:rsidRPr="007834A3">
        <w:rPr>
          <w:rFonts w:ascii="Times New Roman" w:hAnsi="Times New Roman"/>
          <w:color w:val="000000"/>
          <w:lang w:eastAsia="en-US"/>
        </w:rPr>
        <w:t xml:space="preserve"> such other person as may be designated in writing for itself by either party.</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AA6B36" w:rsidP="00BB402E">
      <w:pPr>
        <w:widowControl/>
        <w:suppressAutoHyphens w:val="0"/>
        <w:spacing w:before="0" w:beforeAutospacing="0" w:after="0" w:afterAutospacing="0"/>
        <w:ind w:firstLine="720"/>
        <w:rPr>
          <w:rFonts w:ascii="Times New Roman" w:hAnsi="Times New Roman"/>
          <w:color w:val="000000"/>
          <w:lang w:eastAsia="en-US"/>
        </w:rPr>
      </w:pPr>
      <w:r>
        <w:rPr>
          <w:rFonts w:ascii="Times New Roman" w:hAnsi="Times New Roman"/>
          <w:b/>
          <w:color w:val="000000"/>
          <w:lang w:eastAsia="en-US"/>
        </w:rPr>
        <w:t>7.02</w:t>
      </w:r>
      <w:r>
        <w:rPr>
          <w:rFonts w:ascii="Times New Roman" w:hAnsi="Times New Roman"/>
          <w:b/>
          <w:color w:val="000000"/>
          <w:lang w:eastAsia="en-US"/>
        </w:rPr>
        <w:tab/>
      </w:r>
      <w:r w:rsidR="007834A3" w:rsidRPr="007834A3">
        <w:rPr>
          <w:rFonts w:ascii="Times New Roman" w:hAnsi="Times New Roman"/>
          <w:b/>
          <w:color w:val="000000"/>
          <w:lang w:eastAsia="en-US"/>
        </w:rPr>
        <w:t>Council Project Manager.</w:t>
      </w:r>
      <w:r w:rsidR="007834A3" w:rsidRPr="007834A3">
        <w:rPr>
          <w:rFonts w:ascii="Times New Roman" w:hAnsi="Times New Roman"/>
          <w:color w:val="000000"/>
          <w:lang w:eastAsia="en-US"/>
        </w:rPr>
        <w:t xml:space="preserve">  For purposes of administration of this Agreement, the contact person listed in paragraph 7.01, or such other person as may be designated in writing by the Council’s Regional Administrator shall be the Project Manager.  Nothing, however, in this Agreement will be deemed to authorize the Council’s Project Manager to execute amendments to this agreement on behalf of the Council.</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szCs w:val="22"/>
          <w:lang w:eastAsia="en-US"/>
        </w:rPr>
      </w:pPr>
      <w:r w:rsidRPr="007834A3">
        <w:rPr>
          <w:rFonts w:ascii="Times New Roman" w:hAnsi="Times New Roman"/>
          <w:color w:val="000000"/>
          <w:lang w:eastAsia="en-US"/>
        </w:rPr>
        <w:tab/>
      </w:r>
      <w:r w:rsidRPr="007834A3">
        <w:rPr>
          <w:rFonts w:ascii="Times New Roman" w:hAnsi="Times New Roman"/>
          <w:b/>
          <w:color w:val="000000"/>
          <w:lang w:eastAsia="en-US"/>
        </w:rPr>
        <w:t xml:space="preserve">7.03   </w:t>
      </w:r>
      <w:proofErr w:type="spellStart"/>
      <w:r w:rsidRPr="007834A3">
        <w:rPr>
          <w:rFonts w:ascii="Times New Roman" w:hAnsi="Times New Roman"/>
          <w:b/>
          <w:color w:val="000000"/>
          <w:lang w:eastAsia="en-US"/>
        </w:rPr>
        <w:t>Subrecipient</w:t>
      </w:r>
      <w:proofErr w:type="spellEnd"/>
      <w:r w:rsidRPr="007834A3">
        <w:rPr>
          <w:rFonts w:ascii="Times New Roman" w:hAnsi="Times New Roman"/>
          <w:b/>
          <w:color w:val="000000"/>
          <w:lang w:eastAsia="en-US"/>
        </w:rPr>
        <w:t xml:space="preserve"> Project Manager</w:t>
      </w:r>
      <w:r w:rsidRPr="007834A3">
        <w:rPr>
          <w:rFonts w:ascii="Times New Roman" w:hAnsi="Times New Roman"/>
          <w:color w:val="000000"/>
          <w:lang w:eastAsia="en-US"/>
        </w:rPr>
        <w:t xml:space="preserve">.  For purposes of administration of this Agreement, the contact person listed in paragraph 7.01, or such other person as may be designated in writing by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shall be the Project Manager.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Project Manager shall c</w:t>
      </w:r>
      <w:r w:rsidRPr="007834A3">
        <w:rPr>
          <w:rFonts w:ascii="Times New Roman" w:hAnsi="Times New Roman"/>
          <w:color w:val="000000"/>
          <w:szCs w:val="22"/>
          <w:lang w:eastAsia="en-US"/>
        </w:rPr>
        <w:t xml:space="preserve">oordinate </w:t>
      </w:r>
      <w:proofErr w:type="spellStart"/>
      <w:r w:rsidRPr="007834A3">
        <w:rPr>
          <w:rFonts w:ascii="Times New Roman" w:hAnsi="Times New Roman"/>
          <w:color w:val="000000"/>
          <w:szCs w:val="22"/>
          <w:lang w:eastAsia="en-US"/>
        </w:rPr>
        <w:t>Workscope</w:t>
      </w:r>
      <w:proofErr w:type="spellEnd"/>
      <w:r w:rsidRPr="007834A3">
        <w:rPr>
          <w:rFonts w:ascii="Times New Roman" w:hAnsi="Times New Roman"/>
          <w:color w:val="000000"/>
          <w:szCs w:val="22"/>
          <w:lang w:eastAsia="en-US"/>
        </w:rPr>
        <w:t xml:space="preserve"> activity with the Council Project Manager and complete the project manager training provided by the Council to ensure compliance with all federal requirements.</w:t>
      </w:r>
    </w:p>
    <w:p w:rsidR="007834A3" w:rsidRPr="008833D5" w:rsidRDefault="008833D5" w:rsidP="008833D5">
      <w:pPr>
        <w:rPr>
          <w:rFonts w:ascii="Times New Roman" w:hAnsi="Times New Roman"/>
          <w:b/>
        </w:rPr>
      </w:pPr>
      <w:bookmarkStart w:id="145" w:name="_Toc203380731"/>
      <w:bookmarkStart w:id="146" w:name="_Toc203452554"/>
      <w:r>
        <w:rPr>
          <w:rFonts w:ascii="Times New Roman" w:hAnsi="Times New Roman"/>
          <w:b/>
        </w:rPr>
        <w:t>VIII.</w:t>
      </w:r>
      <w:r>
        <w:rPr>
          <w:rFonts w:ascii="Times New Roman" w:hAnsi="Times New Roman"/>
          <w:b/>
        </w:rPr>
        <w:tab/>
      </w:r>
      <w:r w:rsidR="007834A3" w:rsidRPr="008833D5">
        <w:rPr>
          <w:rFonts w:ascii="Times New Roman" w:hAnsi="Times New Roman"/>
          <w:b/>
        </w:rPr>
        <w:t>GRANT PROPERTY</w:t>
      </w:r>
      <w:bookmarkEnd w:id="145"/>
      <w:bookmarkEnd w:id="146"/>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color w:val="000000"/>
          <w:lang w:eastAsia="en-US"/>
        </w:rPr>
        <w:t>The title, acquisition, use, management, and disposition of all property acquired or constructed with grant funds under this agreement shall be governed by applicable federal law, rule, and guidance including, without limitation, the provisions of:</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8136BA">
      <w:pPr>
        <w:widowControl/>
        <w:numPr>
          <w:ilvl w:val="0"/>
          <w:numId w:val="20"/>
        </w:numPr>
        <w:tabs>
          <w:tab w:val="clear" w:pos="108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i/>
          <w:color w:val="000000"/>
          <w:lang w:eastAsia="en-US"/>
        </w:rPr>
        <w:t>Uniform Administrative Requirements for Grants and Cooperative Agreements to State and Local Governments</w:t>
      </w:r>
      <w:r w:rsidRPr="007834A3">
        <w:rPr>
          <w:rFonts w:ascii="Times New Roman" w:hAnsi="Times New Roman"/>
          <w:color w:val="000000"/>
          <w:lang w:eastAsia="en-US"/>
        </w:rPr>
        <w:t xml:space="preserve"> 49 C.F.R. Parts 18.31, 18.32, and 18.33  (www.access.gpo.gov/nara/cfr/waisidx_98/49cfr18_98.html)</w:t>
      </w:r>
    </w:p>
    <w:p w:rsidR="007834A3" w:rsidRPr="007834A3" w:rsidRDefault="007834A3" w:rsidP="008136BA">
      <w:pPr>
        <w:widowControl/>
        <w:numPr>
          <w:ilvl w:val="0"/>
          <w:numId w:val="20"/>
        </w:numPr>
        <w:tabs>
          <w:tab w:val="clear" w:pos="108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i/>
          <w:color w:val="000000"/>
          <w:lang w:eastAsia="en-US"/>
        </w:rPr>
        <w:t>FTA Circular 5010.1C</w:t>
      </w:r>
      <w:r w:rsidRPr="007834A3">
        <w:rPr>
          <w:rFonts w:ascii="Times New Roman" w:hAnsi="Times New Roman"/>
          <w:color w:val="000000"/>
          <w:lang w:eastAsia="en-US"/>
        </w:rPr>
        <w:t xml:space="preserve"> (http://www.fta.dot.gov/laws/circulars/leg_reg_4114.html)</w:t>
      </w:r>
    </w:p>
    <w:p w:rsidR="007834A3" w:rsidRPr="007834A3" w:rsidRDefault="007834A3" w:rsidP="00BB402E">
      <w:pPr>
        <w:widowControl/>
        <w:suppressAutoHyphens w:val="0"/>
        <w:spacing w:before="0" w:beforeAutospacing="0" w:after="0" w:afterAutospacing="0"/>
        <w:rPr>
          <w:rFonts w:ascii="Times New Roman" w:hAnsi="Times New Roman"/>
          <w:i/>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 xml:space="preserve">The listed documents are incorporated by reference into this Agreement.  Copies of these documents are available at the internet websites indicated or, upon request by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from the Council.</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IX.</w:t>
      </w:r>
      <w:r w:rsidRPr="007834A3">
        <w:rPr>
          <w:rFonts w:ascii="Times New Roman" w:hAnsi="Times New Roman"/>
          <w:b/>
          <w:color w:val="000000"/>
          <w:lang w:eastAsia="en-US"/>
        </w:rPr>
        <w:tab/>
        <w:t>GENERAL CONDITIONS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9.01</w:t>
      </w:r>
      <w:r w:rsidRPr="007834A3">
        <w:rPr>
          <w:rFonts w:ascii="Times New Roman" w:hAnsi="Times New Roman"/>
          <w:b/>
          <w:color w:val="000000"/>
          <w:lang w:eastAsia="en-US"/>
        </w:rPr>
        <w:tab/>
        <w:t>Amendments.</w:t>
      </w:r>
      <w:r w:rsidRPr="007834A3">
        <w:rPr>
          <w:rFonts w:ascii="Times New Roman" w:hAnsi="Times New Roman"/>
          <w:color w:val="000000"/>
          <w:lang w:eastAsia="en-US"/>
        </w:rPr>
        <w:t xml:space="preserve">  The terms of this Agreement may be changed only by mutual agreement of the parties.  Such changes shall be effective only upon the execution of written amendments signed by authorized officers of the parties to this Agreement.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9.02</w:t>
      </w:r>
      <w:r w:rsidRPr="007834A3">
        <w:rPr>
          <w:rFonts w:ascii="Times New Roman" w:hAnsi="Times New Roman"/>
          <w:b/>
          <w:color w:val="000000"/>
          <w:lang w:eastAsia="en-US"/>
        </w:rPr>
        <w:tab/>
        <w:t>Assignment Prohibited.</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shall not assign, </w:t>
      </w:r>
      <w:proofErr w:type="spellStart"/>
      <w:r w:rsidRPr="007834A3">
        <w:rPr>
          <w:rFonts w:ascii="Times New Roman" w:hAnsi="Times New Roman"/>
          <w:color w:val="000000"/>
          <w:lang w:eastAsia="en-US"/>
        </w:rPr>
        <w:t>subgrant</w:t>
      </w:r>
      <w:proofErr w:type="spellEnd"/>
      <w:r w:rsidRPr="007834A3">
        <w:rPr>
          <w:rFonts w:ascii="Times New Roman" w:hAnsi="Times New Roman"/>
          <w:color w:val="000000"/>
          <w:lang w:eastAsia="en-US"/>
        </w:rPr>
        <w:t xml:space="preserve"> or transfer any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activities without receiving the express written consent of the Council.  The Council may condition such consent on compliance by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with terms and conditions specified by the Council.</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9.03</w:t>
      </w:r>
      <w:r w:rsidRPr="007834A3">
        <w:rPr>
          <w:rFonts w:ascii="Times New Roman" w:hAnsi="Times New Roman"/>
          <w:b/>
          <w:color w:val="000000"/>
          <w:lang w:eastAsia="en-US"/>
        </w:rPr>
        <w:tab/>
        <w:t>Indemnification.</w:t>
      </w:r>
      <w:r w:rsidRPr="00CF1EA1">
        <w:rPr>
          <w:rFonts w:ascii="Times New Roman" w:hAnsi="Times New Roman"/>
          <w:color w:val="000000"/>
          <w:lang w:eastAsia="en-US"/>
        </w:rPr>
        <w:t xml:space="preserve">  </w:t>
      </w:r>
      <w:r w:rsidRPr="007834A3">
        <w:rPr>
          <w:rFonts w:ascii="Times New Roman" w:hAnsi="Times New Roman"/>
          <w:color w:val="000000"/>
          <w:lang w:eastAsia="en-US"/>
        </w:rPr>
        <w:t xml:space="preserve">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assumes liability for and agrees to defend, indemnify and hold harmless the Council, its members, officers, employees and agents, from and against all losses, damages, expenses, liability, claims, suits, or demands including, without limitation, attorney's fees, arising out of, resulting from, or relating to the performance of the Grant Project by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or </w:t>
      </w:r>
      <w:proofErr w:type="spellStart"/>
      <w:r w:rsidRPr="007834A3">
        <w:rPr>
          <w:rFonts w:ascii="Times New Roman" w:hAnsi="Times New Roman"/>
          <w:color w:val="000000"/>
          <w:lang w:eastAsia="en-US"/>
        </w:rPr>
        <w:t>Subrecipient’s</w:t>
      </w:r>
      <w:proofErr w:type="spellEnd"/>
      <w:r w:rsidRPr="007834A3">
        <w:rPr>
          <w:rFonts w:ascii="Times New Roman" w:hAnsi="Times New Roman"/>
          <w:color w:val="000000"/>
          <w:lang w:eastAsia="en-US"/>
        </w:rPr>
        <w:t xml:space="preserve"> employees, agents, or subcontractors.</w:t>
      </w: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9.04</w:t>
      </w:r>
      <w:r w:rsidRPr="007834A3">
        <w:rPr>
          <w:rFonts w:ascii="Times New Roman" w:hAnsi="Times New Roman"/>
          <w:b/>
          <w:color w:val="000000"/>
          <w:lang w:eastAsia="en-US"/>
        </w:rPr>
        <w:tab/>
      </w:r>
      <w:proofErr w:type="spellStart"/>
      <w:r w:rsidRPr="007834A3">
        <w:rPr>
          <w:rFonts w:ascii="Times New Roman" w:hAnsi="Times New Roman"/>
          <w:b/>
          <w:color w:val="000000"/>
          <w:lang w:eastAsia="en-US"/>
        </w:rPr>
        <w:t>Workscope</w:t>
      </w:r>
      <w:proofErr w:type="spellEnd"/>
      <w:r w:rsidRPr="007834A3">
        <w:rPr>
          <w:rFonts w:ascii="Times New Roman" w:hAnsi="Times New Roman"/>
          <w:b/>
          <w:color w:val="000000"/>
          <w:lang w:eastAsia="en-US"/>
        </w:rPr>
        <w:t xml:space="preserve"> Data.</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that the results of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the reports submitted, and any new information or technology that is developed with the assistance of this grant is in the public domain and may not be copyrighted or patented by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shall comply with the Minnesota Government Data Practices Act, Minnesota Statutes, Chapter 13, in administering data under this Agreement.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9.05</w:t>
      </w:r>
      <w:r w:rsidRPr="007834A3">
        <w:rPr>
          <w:rFonts w:ascii="Times New Roman" w:hAnsi="Times New Roman"/>
          <w:b/>
          <w:color w:val="000000"/>
          <w:lang w:eastAsia="en-US"/>
        </w:rPr>
        <w:tab/>
        <w:t>Nondiscrimination.</w:t>
      </w:r>
      <w:r w:rsidRPr="00CF1EA1">
        <w:rPr>
          <w:rFonts w:ascii="Times New Roman" w:hAnsi="Times New Roman"/>
          <w:color w:val="000000"/>
          <w:lang w:eastAsia="en-US"/>
        </w:rPr>
        <w:t xml:space="preserve">  </w:t>
      </w:r>
      <w:r w:rsidRPr="007834A3">
        <w:rPr>
          <w:rFonts w:ascii="Times New Roman" w:hAnsi="Times New Roman"/>
          <w:color w:val="000000"/>
          <w:lang w:eastAsia="en-US"/>
        </w:rPr>
        <w:t xml:space="preserve">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comply with all applicable laws relating to nondiscrimination and affirmative action.  In particular,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not to discriminate against any employee, applicant for employment, or participant in this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because of race, color, creed, religion, national origin, sex, marital status, status with regard to public assistance, membership or activity in a local civil rights commission, disability, sexual orientation, or age; and further agrees to take action to ensure that applicants and employees are treated equally with respect to all aspects of employment, including selection for training, rates of pay, and other forms of compensation.  In undertaking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activities,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comply with Minnesota Statutes, section 363A.12 regarding non-discrimination in the provision of public services if applicable.</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9.06</w:t>
      </w:r>
      <w:r w:rsidRPr="007834A3">
        <w:rPr>
          <w:rFonts w:ascii="Times New Roman" w:hAnsi="Times New Roman"/>
          <w:b/>
          <w:color w:val="000000"/>
          <w:lang w:eastAsia="en-US"/>
        </w:rPr>
        <w:tab/>
        <w:t>Acknowledgment.</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shall appropriately acknowledge the grant assistance made by the Council and the FTA under this agreement in any promotional materials, reports, and publications relating to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w:t>
      </w: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9.07</w:t>
      </w:r>
      <w:r w:rsidRPr="007834A3">
        <w:rPr>
          <w:rFonts w:ascii="Times New Roman" w:hAnsi="Times New Roman"/>
          <w:b/>
          <w:color w:val="000000"/>
          <w:lang w:eastAsia="en-US"/>
        </w:rPr>
        <w:tab/>
        <w:t>Compliance with Law; Obtaining Permits, Licenses, and Authorizations.</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conduct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in compliance with all applicable provisions of federal and state laws, rules or regulations.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is responsible for obtaining and complying with all federal or state permits, licenses, and authorizations necessary for performing the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9.08</w:t>
      </w:r>
      <w:r w:rsidRPr="007834A3">
        <w:rPr>
          <w:rFonts w:ascii="Times New Roman" w:hAnsi="Times New Roman"/>
          <w:b/>
          <w:color w:val="000000"/>
          <w:lang w:eastAsia="en-US"/>
        </w:rPr>
        <w:tab/>
        <w:t>Workers Compensation; Tax Withholding.</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represents that it is compliance with the workers compensation coverage requirements of Minnesota Statutes, section 176.181, subdivision 2, and that it, and any of its contractors or material suppliers, if any, under this contract, are in compliance with the tax withholding on wages requirements of Minnesota Statutes, section 290.92.</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9.09</w:t>
      </w:r>
      <w:r w:rsidRPr="007834A3">
        <w:rPr>
          <w:rFonts w:ascii="Times New Roman" w:hAnsi="Times New Roman"/>
          <w:b/>
          <w:color w:val="000000"/>
          <w:lang w:eastAsia="en-US"/>
        </w:rPr>
        <w:tab/>
        <w:t>Jurisdiction, Venue, and Applicable Law.</w:t>
      </w:r>
      <w:r w:rsidRPr="007834A3">
        <w:rPr>
          <w:rFonts w:ascii="Times New Roman" w:hAnsi="Times New Roman"/>
          <w:color w:val="000000"/>
          <w:lang w:eastAsia="en-US"/>
        </w:rPr>
        <w:t xml:space="preserve"> </w:t>
      </w:r>
      <w:r w:rsidR="00CF1EA1">
        <w:rPr>
          <w:rFonts w:ascii="Times New Roman" w:hAnsi="Times New Roman"/>
          <w:color w:val="000000"/>
          <w:lang w:eastAsia="en-US"/>
        </w:rPr>
        <w:t xml:space="preserve"> </w:t>
      </w:r>
      <w:r w:rsidRPr="007834A3">
        <w:rPr>
          <w:rFonts w:ascii="Times New Roman" w:hAnsi="Times New Roman"/>
          <w:color w:val="000000"/>
          <w:lang w:eastAsia="en-US"/>
        </w:rPr>
        <w:t xml:space="preserve">Venue for all legal proceedings arising out of this agreement, or breach of this agreement, shall be in the state or federal court with competent jurisdiction in Ramsey County, Minnesota.  All matters relating to the performance of this agreement shall be controlled by and determined in accordance with the laws of the State of </w:t>
      </w:r>
      <w:smartTag w:uri="urn:schemas-microsoft-com:office:smarttags" w:element="place">
        <w:smartTag w:uri="urn:schemas-microsoft-com:office:smarttags" w:element="State">
          <w:r w:rsidRPr="007834A3">
            <w:rPr>
              <w:rFonts w:ascii="Times New Roman" w:hAnsi="Times New Roman"/>
              <w:color w:val="000000"/>
              <w:lang w:eastAsia="en-US"/>
            </w:rPr>
            <w:t>Minnesota</w:t>
          </w:r>
        </w:smartTag>
      </w:smartTag>
      <w:r w:rsidRPr="007834A3">
        <w:rPr>
          <w:rFonts w:ascii="Times New Roman" w:hAnsi="Times New Roman"/>
          <w:color w:val="000000"/>
          <w:lang w:eastAsia="en-US"/>
        </w:rPr>
        <w: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9.10</w:t>
      </w:r>
      <w:r w:rsidRPr="007834A3">
        <w:rPr>
          <w:rFonts w:ascii="Times New Roman" w:hAnsi="Times New Roman"/>
          <w:b/>
          <w:color w:val="000000"/>
          <w:lang w:eastAsia="en-US"/>
        </w:rPr>
        <w:tab/>
        <w:t>Incorporation of Exhibits</w:t>
      </w:r>
      <w:r w:rsidR="00F44671">
        <w:rPr>
          <w:rFonts w:ascii="Times New Roman" w:hAnsi="Times New Roman"/>
          <w:color w:val="000000"/>
          <w:lang w:eastAsia="en-US"/>
        </w:rPr>
        <w:t xml:space="preserve">. </w:t>
      </w:r>
      <w:r w:rsidRPr="007834A3">
        <w:rPr>
          <w:rFonts w:ascii="Times New Roman" w:hAnsi="Times New Roman"/>
          <w:color w:val="000000"/>
          <w:lang w:eastAsia="en-US"/>
        </w:rPr>
        <w:t xml:space="preserve"> All Exhibits attached to this Agreement will be deemed incorporated into this Agreement.</w:t>
      </w:r>
    </w:p>
    <w:p w:rsidR="007834A3" w:rsidRPr="007834A3" w:rsidRDefault="007834A3" w:rsidP="00BB402E">
      <w:pPr>
        <w:widowControl/>
        <w:suppressAutoHyphens w:val="0"/>
        <w:spacing w:before="0" w:beforeAutospacing="0" w:after="0" w:afterAutospacing="0"/>
        <w:ind w:left="720"/>
        <w:rPr>
          <w:rFonts w:ascii="Times New Roman" w:hAnsi="Times New Roman"/>
          <w:color w:val="000000"/>
          <w:lang w:eastAsia="en-US"/>
        </w:rPr>
      </w:pPr>
    </w:p>
    <w:p w:rsidR="007834A3" w:rsidRPr="007834A3" w:rsidRDefault="007834A3" w:rsidP="008136BA">
      <w:pPr>
        <w:widowControl/>
        <w:numPr>
          <w:ilvl w:val="0"/>
          <w:numId w:val="18"/>
        </w:numPr>
        <w:tabs>
          <w:tab w:val="clear" w:pos="72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b/>
          <w:color w:val="000000"/>
          <w:lang w:eastAsia="en-US"/>
        </w:rPr>
        <w:t>GENERAL FEDERAL REQUIREMENTS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r w:rsidRPr="007834A3">
        <w:rPr>
          <w:rFonts w:ascii="Times New Roman" w:hAnsi="Times New Roman"/>
          <w:b/>
          <w:color w:val="000000"/>
          <w:lang w:eastAsia="en-US"/>
        </w:rPr>
        <w:t>10.01</w:t>
      </w:r>
      <w:r w:rsidRPr="007834A3">
        <w:rPr>
          <w:rFonts w:ascii="Times New Roman" w:hAnsi="Times New Roman"/>
          <w:b/>
          <w:color w:val="000000"/>
          <w:lang w:eastAsia="en-US"/>
        </w:rPr>
        <w:tab/>
        <w:t xml:space="preserve">Federal Requirements.   </w:t>
      </w:r>
      <w:r w:rsidRPr="007834A3">
        <w:rPr>
          <w:rFonts w:ascii="Times New Roman" w:hAnsi="Times New Roman"/>
          <w:color w:val="000000"/>
          <w:lang w:eastAsia="en-US"/>
        </w:rPr>
        <w:t xml:space="preserve">The requirements in this Article X are in addition to and, unless inconsistent and irreconcilable, do not supplant requirements found elsewhere in this Agreement.  If any requirement in this article is inconsistent with a provision found elsewhere in this Agreement and is irreconcilable with such provision, the requirement in this article shall prevail.  When performing work or expending funds for Project activities,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comply with all applicable terms and conditions referenced herein.  </w:t>
      </w:r>
      <w:r w:rsidRPr="007834A3">
        <w:rPr>
          <w:rFonts w:ascii="Times New Roman" w:hAnsi="Times New Roman"/>
          <w:b/>
          <w:color w:val="000000"/>
          <w:lang w:eastAsia="en-US"/>
        </w:rPr>
        <w:t xml:space="preserve">The </w:t>
      </w:r>
      <w:proofErr w:type="spellStart"/>
      <w:r w:rsidRPr="007834A3">
        <w:rPr>
          <w:rFonts w:ascii="Times New Roman" w:hAnsi="Times New Roman"/>
          <w:b/>
          <w:color w:val="000000"/>
          <w:lang w:eastAsia="en-US"/>
        </w:rPr>
        <w:t>Subrecipient</w:t>
      </w:r>
      <w:proofErr w:type="spellEnd"/>
      <w:r w:rsidRPr="007834A3">
        <w:rPr>
          <w:rFonts w:ascii="Times New Roman" w:hAnsi="Times New Roman"/>
          <w:b/>
          <w:color w:val="000000"/>
          <w:lang w:eastAsia="en-US"/>
        </w:rPr>
        <w:t xml:space="preserve"> acknowledges that federal requirements in this article X are subject to change and agrees that the most recent of these requirements shall govern this Agreement at any particular time.</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10.02</w:t>
      </w:r>
      <w:r w:rsidRPr="007834A3">
        <w:rPr>
          <w:rFonts w:ascii="Times New Roman" w:hAnsi="Times New Roman"/>
          <w:b/>
          <w:color w:val="000000"/>
          <w:lang w:eastAsia="en-US"/>
        </w:rPr>
        <w:tab/>
        <w:t>Incorporation of Specific Federal Requirements.</w:t>
      </w:r>
      <w:r w:rsidRPr="007834A3">
        <w:rPr>
          <w:rFonts w:ascii="Times New Roman" w:hAnsi="Times New Roman"/>
          <w:color w:val="000000"/>
          <w:lang w:eastAsia="en-US"/>
        </w:rPr>
        <w:t xml:space="preserve">  Specifically, and without limitation,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comply with the federal requirements set forth in </w:t>
      </w:r>
      <w:r w:rsidRPr="007834A3">
        <w:rPr>
          <w:rFonts w:ascii="Times New Roman" w:hAnsi="Times New Roman"/>
          <w:b/>
          <w:color w:val="000000"/>
          <w:lang w:eastAsia="en-US"/>
        </w:rPr>
        <w:t>Exhibit E</w:t>
      </w:r>
      <w:r w:rsidRPr="007834A3">
        <w:rPr>
          <w:rFonts w:ascii="Times New Roman" w:hAnsi="Times New Roman"/>
          <w:color w:val="000000"/>
          <w:lang w:eastAsia="en-US"/>
        </w:rPr>
        <w:t xml:space="preserve"> and agrees to require, unless specifically exempted, sub-recipients (if authorized) and third party contractors at every tier to comply with the same.  These requirements include, but are not limited to, the following:</w:t>
      </w:r>
    </w:p>
    <w:p w:rsidR="007834A3" w:rsidRPr="00CF1EA1" w:rsidRDefault="007834A3" w:rsidP="00BB402E">
      <w:pPr>
        <w:widowControl/>
        <w:suppressAutoHyphens w:val="0"/>
        <w:spacing w:before="240" w:beforeAutospacing="0" w:after="0" w:afterAutospacing="0" w:line="220" w:lineRule="atLeast"/>
        <w:ind w:left="720" w:firstLine="720"/>
        <w:rPr>
          <w:rFonts w:ascii="Times New Roman" w:hAnsi="Times New Roman"/>
          <w:b/>
          <w:szCs w:val="22"/>
          <w:lang w:eastAsia="en-US"/>
        </w:rPr>
      </w:pPr>
      <w:proofErr w:type="gramStart"/>
      <w:r w:rsidRPr="00CF1EA1">
        <w:rPr>
          <w:rFonts w:ascii="Times New Roman" w:hAnsi="Times New Roman"/>
          <w:b/>
          <w:color w:val="000000"/>
          <w:szCs w:val="22"/>
          <w:lang w:eastAsia="en-US"/>
        </w:rPr>
        <w:t>Debarment and Suspension</w:t>
      </w:r>
      <w:r w:rsidRPr="00CF1EA1">
        <w:rPr>
          <w:rFonts w:ascii="Times New Roman" w:hAnsi="Times New Roman"/>
          <w:color w:val="000000"/>
          <w:szCs w:val="22"/>
          <w:lang w:eastAsia="en-US"/>
        </w:rPr>
        <w:t>.</w:t>
      </w:r>
      <w:proofErr w:type="gramEnd"/>
      <w:r w:rsidRPr="00CF1EA1">
        <w:rPr>
          <w:rFonts w:ascii="Times New Roman" w:hAnsi="Times New Roman"/>
          <w:color w:val="000000"/>
          <w:szCs w:val="22"/>
          <w:lang w:eastAsia="en-US"/>
        </w:rPr>
        <w:t xml:space="preserve"> </w:t>
      </w:r>
      <w:r w:rsidR="00CF1EA1">
        <w:rPr>
          <w:rFonts w:ascii="Times New Roman" w:hAnsi="Times New Roman"/>
          <w:color w:val="000000"/>
          <w:szCs w:val="22"/>
          <w:lang w:eastAsia="en-US"/>
        </w:rPr>
        <w:t xml:space="preserve"> </w:t>
      </w:r>
      <w:r w:rsidRPr="00CF1EA1">
        <w:rPr>
          <w:rFonts w:ascii="Times New Roman" w:hAnsi="Times New Roman"/>
          <w:color w:val="000000"/>
          <w:szCs w:val="22"/>
          <w:lang w:eastAsia="en-US"/>
        </w:rPr>
        <w:t xml:space="preserve">The </w:t>
      </w:r>
      <w:proofErr w:type="spellStart"/>
      <w:r w:rsidRPr="00CF1EA1">
        <w:rPr>
          <w:rFonts w:ascii="Times New Roman" w:hAnsi="Times New Roman"/>
          <w:color w:val="000000"/>
          <w:szCs w:val="22"/>
          <w:lang w:eastAsia="en-US"/>
        </w:rPr>
        <w:t>Subrecipient</w:t>
      </w:r>
      <w:proofErr w:type="spellEnd"/>
      <w:r w:rsidRPr="00CF1EA1">
        <w:rPr>
          <w:rFonts w:ascii="Times New Roman" w:hAnsi="Times New Roman"/>
          <w:color w:val="000000"/>
          <w:szCs w:val="22"/>
          <w:lang w:eastAsia="en-US"/>
        </w:rPr>
        <w:t xml:space="preserve"> agrees to comply, and assures the compliance of each </w:t>
      </w:r>
      <w:proofErr w:type="spellStart"/>
      <w:r w:rsidRPr="00CF1EA1">
        <w:rPr>
          <w:rFonts w:ascii="Times New Roman" w:hAnsi="Times New Roman"/>
          <w:color w:val="000000"/>
          <w:szCs w:val="22"/>
          <w:lang w:eastAsia="en-US"/>
        </w:rPr>
        <w:t>subrecipient</w:t>
      </w:r>
      <w:proofErr w:type="spellEnd"/>
      <w:r w:rsidRPr="00CF1EA1">
        <w:rPr>
          <w:rFonts w:ascii="Times New Roman" w:hAnsi="Times New Roman"/>
          <w:color w:val="000000"/>
          <w:szCs w:val="22"/>
          <w:lang w:eastAsia="en-US"/>
        </w:rPr>
        <w:t>, lessee, or third party contractor at any tier, with Executive Orders Nos. 12549 and 12689, “Debarment and Suspension,” 31 U.S.C. § 6101 note, and U.S. DOT regulations, “Government wide Debarment and Suspension (</w:t>
      </w:r>
      <w:proofErr w:type="spellStart"/>
      <w:r w:rsidRPr="00CF1EA1">
        <w:rPr>
          <w:rFonts w:ascii="Times New Roman" w:hAnsi="Times New Roman"/>
          <w:color w:val="000000"/>
          <w:szCs w:val="22"/>
          <w:lang w:eastAsia="en-US"/>
        </w:rPr>
        <w:t>Nonprocurement</w:t>
      </w:r>
      <w:proofErr w:type="spellEnd"/>
      <w:r w:rsidRPr="00CF1EA1">
        <w:rPr>
          <w:rFonts w:ascii="Times New Roman" w:hAnsi="Times New Roman"/>
          <w:color w:val="000000"/>
          <w:szCs w:val="22"/>
          <w:lang w:eastAsia="en-US"/>
        </w:rPr>
        <w:t xml:space="preserve">),” 49 C.F.R. Part 29. </w:t>
      </w:r>
      <w:r w:rsidR="008A2B4B" w:rsidRPr="00CF1EA1">
        <w:rPr>
          <w:rFonts w:ascii="Times New Roman" w:hAnsi="Times New Roman"/>
          <w:color w:val="000000"/>
          <w:szCs w:val="22"/>
          <w:lang w:eastAsia="en-US"/>
        </w:rPr>
        <w:t xml:space="preserve"> </w:t>
      </w:r>
      <w:r w:rsidRPr="00CF1EA1">
        <w:rPr>
          <w:rFonts w:ascii="Times New Roman" w:hAnsi="Times New Roman"/>
          <w:color w:val="000000"/>
          <w:szCs w:val="22"/>
          <w:lang w:eastAsia="en-US"/>
        </w:rPr>
        <w:t xml:space="preserve">The </w:t>
      </w:r>
      <w:proofErr w:type="spellStart"/>
      <w:r w:rsidRPr="00CF1EA1">
        <w:rPr>
          <w:rFonts w:ascii="Times New Roman" w:hAnsi="Times New Roman"/>
          <w:color w:val="000000"/>
          <w:szCs w:val="22"/>
          <w:lang w:eastAsia="en-US"/>
        </w:rPr>
        <w:t>Subrecipient</w:t>
      </w:r>
      <w:proofErr w:type="spellEnd"/>
      <w:r w:rsidRPr="00CF1EA1">
        <w:rPr>
          <w:rFonts w:ascii="Times New Roman" w:hAnsi="Times New Roman"/>
          <w:color w:val="000000"/>
          <w:szCs w:val="22"/>
          <w:lang w:eastAsia="en-US"/>
        </w:rPr>
        <w:t xml:space="preserve"> agrees to, and assures that its </w:t>
      </w:r>
      <w:proofErr w:type="spellStart"/>
      <w:r w:rsidRPr="00CF1EA1">
        <w:rPr>
          <w:rFonts w:ascii="Times New Roman" w:hAnsi="Times New Roman"/>
          <w:color w:val="000000"/>
          <w:szCs w:val="22"/>
          <w:lang w:eastAsia="en-US"/>
        </w:rPr>
        <w:t>subrecipients</w:t>
      </w:r>
      <w:proofErr w:type="spellEnd"/>
      <w:r w:rsidRPr="00CF1EA1">
        <w:rPr>
          <w:rFonts w:ascii="Times New Roman" w:hAnsi="Times New Roman"/>
          <w:color w:val="000000"/>
          <w:szCs w:val="22"/>
          <w:lang w:eastAsia="en-US"/>
        </w:rPr>
        <w:t xml:space="preserve">, lessees, and third party contractors will review the “Excluded Parties Listing System” at </w:t>
      </w:r>
      <w:r w:rsidRPr="00CF1EA1">
        <w:rPr>
          <w:rFonts w:ascii="Times New Roman" w:hAnsi="Times New Roman"/>
          <w:color w:val="0000FF"/>
          <w:szCs w:val="22"/>
          <w:u w:val="single"/>
          <w:lang w:eastAsia="en-US"/>
        </w:rPr>
        <w:t xml:space="preserve">http://epls.gov/ </w:t>
      </w:r>
      <w:r w:rsidRPr="00CF1EA1">
        <w:rPr>
          <w:rFonts w:ascii="Times New Roman" w:hAnsi="Times New Roman"/>
          <w:color w:val="000000"/>
          <w:szCs w:val="22"/>
          <w:lang w:eastAsia="en-US"/>
        </w:rPr>
        <w:t xml:space="preserve">before entering into any third </w:t>
      </w:r>
      <w:proofErr w:type="spellStart"/>
      <w:r w:rsidRPr="00CF1EA1">
        <w:rPr>
          <w:rFonts w:ascii="Times New Roman" w:hAnsi="Times New Roman"/>
          <w:color w:val="000000"/>
          <w:szCs w:val="22"/>
          <w:lang w:eastAsia="en-US"/>
        </w:rPr>
        <w:t>subagreement</w:t>
      </w:r>
      <w:proofErr w:type="spellEnd"/>
      <w:r w:rsidRPr="00CF1EA1">
        <w:rPr>
          <w:rFonts w:ascii="Times New Roman" w:hAnsi="Times New Roman"/>
          <w:color w:val="000000"/>
          <w:szCs w:val="22"/>
          <w:lang w:eastAsia="en-US"/>
        </w:rPr>
        <w:t xml:space="preserve">, lease or third party contract. </w:t>
      </w:r>
      <w:r w:rsidR="008A2B4B" w:rsidRPr="00CF1EA1">
        <w:rPr>
          <w:rFonts w:ascii="Times New Roman" w:hAnsi="Times New Roman"/>
          <w:color w:val="000000"/>
          <w:szCs w:val="22"/>
          <w:lang w:eastAsia="en-US"/>
        </w:rPr>
        <w:t xml:space="preserve"> </w:t>
      </w:r>
      <w:r w:rsidRPr="00CF1EA1">
        <w:rPr>
          <w:rFonts w:ascii="Times New Roman" w:hAnsi="Times New Roman"/>
          <w:color w:val="000000"/>
          <w:szCs w:val="22"/>
          <w:lang w:eastAsia="en-US"/>
        </w:rPr>
        <w:t xml:space="preserve">[U.S. DOT issued a new amendment to these regulations adopting the optional lower tier coverage for tiers lower than the first tier below a covered </w:t>
      </w:r>
      <w:proofErr w:type="spellStart"/>
      <w:r w:rsidRPr="00CF1EA1">
        <w:rPr>
          <w:rFonts w:ascii="Times New Roman" w:hAnsi="Times New Roman"/>
          <w:color w:val="000000"/>
          <w:szCs w:val="22"/>
          <w:lang w:eastAsia="en-US"/>
        </w:rPr>
        <w:t>nonprocurement</w:t>
      </w:r>
      <w:proofErr w:type="spellEnd"/>
      <w:r w:rsidRPr="00CF1EA1">
        <w:rPr>
          <w:rFonts w:ascii="Times New Roman" w:hAnsi="Times New Roman"/>
          <w:color w:val="000000"/>
          <w:szCs w:val="22"/>
          <w:lang w:eastAsia="en-US"/>
        </w:rPr>
        <w:t xml:space="preserve"> transaction. </w:t>
      </w:r>
      <w:r w:rsidRPr="00CF1EA1">
        <w:rPr>
          <w:rFonts w:ascii="Times New Roman" w:hAnsi="Times New Roman"/>
          <w:i/>
          <w:iCs/>
          <w:color w:val="000000"/>
          <w:szCs w:val="22"/>
          <w:lang w:eastAsia="en-US"/>
        </w:rPr>
        <w:t>See</w:t>
      </w:r>
      <w:r w:rsidRPr="00CF1EA1">
        <w:rPr>
          <w:rFonts w:ascii="Times New Roman" w:hAnsi="Times New Roman"/>
          <w:color w:val="000000"/>
          <w:szCs w:val="22"/>
          <w:lang w:eastAsia="en-US"/>
        </w:rPr>
        <w:t xml:space="preserve">, 71 </w:t>
      </w:r>
      <w:r w:rsidRPr="00CF1EA1">
        <w:rPr>
          <w:rFonts w:ascii="Times New Roman" w:hAnsi="Times New Roman"/>
          <w:i/>
          <w:iCs/>
          <w:color w:val="000000"/>
          <w:szCs w:val="22"/>
          <w:lang w:eastAsia="en-US"/>
        </w:rPr>
        <w:t>Fed. Reg</w:t>
      </w:r>
      <w:r w:rsidRPr="00CF1EA1">
        <w:rPr>
          <w:rFonts w:ascii="Times New Roman" w:hAnsi="Times New Roman"/>
          <w:color w:val="000000"/>
          <w:szCs w:val="22"/>
          <w:lang w:eastAsia="en-US"/>
        </w:rPr>
        <w:t>. 62394, October 25, 2006.]</w:t>
      </w:r>
    </w:p>
    <w:p w:rsidR="007834A3" w:rsidRPr="00CF1EA1" w:rsidRDefault="007834A3" w:rsidP="00BB402E">
      <w:pPr>
        <w:widowControl/>
        <w:suppressAutoHyphens w:val="0"/>
        <w:spacing w:before="240" w:beforeAutospacing="0" w:after="0" w:afterAutospacing="0" w:line="220" w:lineRule="atLeast"/>
        <w:ind w:left="720" w:firstLine="720"/>
        <w:rPr>
          <w:rFonts w:ascii="Times New Roman" w:hAnsi="Times New Roman"/>
          <w:szCs w:val="22"/>
          <w:lang w:eastAsia="en-US"/>
        </w:rPr>
      </w:pPr>
      <w:proofErr w:type="gramStart"/>
      <w:r w:rsidRPr="00CF1EA1">
        <w:rPr>
          <w:rFonts w:ascii="Times New Roman" w:hAnsi="Times New Roman"/>
          <w:b/>
          <w:szCs w:val="22"/>
          <w:lang w:eastAsia="en-US"/>
        </w:rPr>
        <w:t>Integrity Certification.</w:t>
      </w:r>
      <w:proofErr w:type="gramEnd"/>
      <w:r w:rsidRPr="00CF1EA1">
        <w:rPr>
          <w:rFonts w:ascii="Times New Roman" w:hAnsi="Times New Roman"/>
          <w:szCs w:val="22"/>
          <w:lang w:eastAsia="en-US"/>
        </w:rPr>
        <w:t xml:space="preserve">  By signing this Agreement, 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certifies that neither it nor its principals is presently debarred, suspended, proposed for debarment, declared ineligible, or voluntarily excluded from participation in this contract by any Federal department or agency.  This certification is a material representation of fact upon which the COUNCIL relies in entering this contract.  If it is later determined that 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knowingly rendered an erroneous certification, in addition to other remedies available to the</w:t>
      </w:r>
      <w:r w:rsidR="008A2B4B" w:rsidRPr="00CF1EA1">
        <w:rPr>
          <w:rFonts w:ascii="Times New Roman" w:hAnsi="Times New Roman"/>
          <w:szCs w:val="22"/>
          <w:lang w:eastAsia="en-US"/>
        </w:rPr>
        <w:t xml:space="preserve"> Federal Government</w:t>
      </w:r>
      <w:r w:rsidRPr="00CF1EA1">
        <w:rPr>
          <w:rFonts w:ascii="Times New Roman" w:hAnsi="Times New Roman"/>
          <w:szCs w:val="22"/>
          <w:lang w:eastAsia="en-US"/>
        </w:rPr>
        <w:t xml:space="preserve">, the department or agency with which this transaction originated may pursue available remedies, including suspension and/or debarment.  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shall provide to the COUNCIL immediate written notice if at any time 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learns that its certification was erroneous when submitted or has become erroneous by reason of changed circumstances.</w:t>
      </w:r>
    </w:p>
    <w:p w:rsidR="007834A3" w:rsidRPr="00CF1EA1" w:rsidRDefault="007834A3" w:rsidP="00BB402E">
      <w:pPr>
        <w:widowControl/>
        <w:suppressAutoHyphens w:val="0"/>
        <w:spacing w:before="240" w:beforeAutospacing="0" w:after="0" w:afterAutospacing="0" w:line="220" w:lineRule="atLeast"/>
        <w:ind w:left="720" w:firstLine="720"/>
        <w:rPr>
          <w:rFonts w:ascii="Times New Roman" w:hAnsi="Times New Roman"/>
          <w:szCs w:val="22"/>
          <w:lang w:eastAsia="en-US"/>
        </w:rPr>
      </w:pPr>
      <w:proofErr w:type="gramStart"/>
      <w:r w:rsidRPr="00CF1EA1">
        <w:rPr>
          <w:rFonts w:ascii="Times New Roman" w:hAnsi="Times New Roman"/>
          <w:b/>
          <w:szCs w:val="22"/>
          <w:lang w:eastAsia="en-US"/>
        </w:rPr>
        <w:t>Certification of Restrictions on Lobbying; Disclosure</w:t>
      </w:r>
      <w:r w:rsidRPr="00CF1EA1">
        <w:rPr>
          <w:rFonts w:ascii="Times New Roman" w:hAnsi="Times New Roman"/>
          <w:szCs w:val="22"/>
          <w:lang w:eastAsia="en-US"/>
        </w:rPr>
        <w:t>.</w:t>
      </w:r>
      <w:proofErr w:type="gramEnd"/>
      <w:r w:rsidRPr="00CF1EA1">
        <w:rPr>
          <w:rFonts w:ascii="Times New Roman" w:hAnsi="Times New Roman"/>
          <w:szCs w:val="22"/>
          <w:lang w:eastAsia="en-US"/>
        </w:rPr>
        <w:t xml:space="preserve">  The provisions of this section apply only if the amount of this contract (including the value of any amendments thereto) is equal to, or exceeds $100,000.</w:t>
      </w:r>
    </w:p>
    <w:p w:rsidR="007834A3" w:rsidRPr="00CF1EA1" w:rsidRDefault="007834A3" w:rsidP="00BB402E">
      <w:pPr>
        <w:widowControl/>
        <w:suppressAutoHyphens w:val="0"/>
        <w:spacing w:before="240" w:beforeAutospacing="0" w:after="0" w:afterAutospacing="0" w:line="220" w:lineRule="atLeast"/>
        <w:ind w:left="720"/>
        <w:rPr>
          <w:rFonts w:ascii="Times New Roman" w:hAnsi="Times New Roman"/>
          <w:szCs w:val="22"/>
          <w:lang w:eastAsia="en-US"/>
        </w:rPr>
      </w:pPr>
      <w:r w:rsidRPr="00CF1EA1">
        <w:rPr>
          <w:rFonts w:ascii="Times New Roman" w:hAnsi="Times New Roman"/>
          <w:szCs w:val="22"/>
          <w:lang w:eastAsia="en-US"/>
        </w:rPr>
        <w:t xml:space="preserve">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certifies that no federal appropriated funds have been paid or will be paid by or on behalf of 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for influencing or attempting to influence an officer or employee 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The certification of this compliance ("Lobbying Restriction Certification") submitted by 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in connection with this project is incorporated in, and made a part of, this contract.</w:t>
      </w:r>
    </w:p>
    <w:p w:rsidR="007834A3" w:rsidRPr="00CF1EA1" w:rsidRDefault="007834A3" w:rsidP="00BB402E">
      <w:pPr>
        <w:widowControl/>
        <w:suppressAutoHyphens w:val="0"/>
        <w:spacing w:before="240" w:beforeAutospacing="0" w:after="0" w:afterAutospacing="0" w:line="220" w:lineRule="atLeast"/>
        <w:ind w:left="720"/>
        <w:rPr>
          <w:rFonts w:ascii="Times New Roman" w:hAnsi="Times New Roman"/>
          <w:szCs w:val="22"/>
          <w:lang w:eastAsia="en-US"/>
        </w:rPr>
      </w:pPr>
      <w:r w:rsidRPr="00CF1EA1">
        <w:rPr>
          <w:rFonts w:ascii="Times New Roman" w:hAnsi="Times New Roman"/>
          <w:szCs w:val="22"/>
          <w:lang w:eastAsia="en-US"/>
        </w:rPr>
        <w:t xml:space="preserve">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further certifies that, if any funds other than federal appropriated funds have been paid or will be paid to any person for influencing or attempting to influence an officer or employee or any federal agency, a member of Congress, an officer or employee of Congress, or an employee of a member of Congress in connection with the projects funded by the funds allocated to 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in this agreement, 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shall complete and submit to the Council, Standard Form-LLL, “</w:t>
      </w:r>
      <w:r w:rsidRPr="00CF1EA1">
        <w:rPr>
          <w:rFonts w:ascii="Times New Roman" w:hAnsi="Times New Roman"/>
          <w:i/>
          <w:szCs w:val="22"/>
          <w:lang w:eastAsia="en-US"/>
        </w:rPr>
        <w:t>Disclosure Form to Report Lobbying</w:t>
      </w:r>
      <w:r w:rsidRPr="00CF1EA1">
        <w:rPr>
          <w:rFonts w:ascii="Times New Roman" w:hAnsi="Times New Roman"/>
          <w:szCs w:val="22"/>
          <w:lang w:eastAsia="en-US"/>
        </w:rPr>
        <w:t>,” in accordance with its instructions.</w:t>
      </w:r>
    </w:p>
    <w:p w:rsidR="007834A3" w:rsidRPr="00CF1EA1" w:rsidRDefault="007834A3" w:rsidP="00BB402E">
      <w:pPr>
        <w:widowControl/>
        <w:suppressAutoHyphens w:val="0"/>
        <w:spacing w:before="240" w:beforeAutospacing="0" w:after="0" w:afterAutospacing="0" w:line="220" w:lineRule="atLeast"/>
        <w:ind w:left="720"/>
        <w:rPr>
          <w:rFonts w:ascii="Times New Roman" w:hAnsi="Times New Roman"/>
          <w:szCs w:val="22"/>
          <w:lang w:eastAsia="en-US"/>
        </w:rPr>
      </w:pPr>
      <w:r w:rsidRPr="00CF1EA1">
        <w:rPr>
          <w:rFonts w:ascii="Times New Roman" w:hAnsi="Times New Roman"/>
          <w:szCs w:val="22"/>
          <w:lang w:eastAsia="en-US"/>
        </w:rPr>
        <w:t xml:space="preserve">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certifies that it will require the language of this certification be included in the award documents for any subcontracts equal to or in excess of $100,000.00 under this agreement, and that all subcontractors shall certify and disclose accordingly to the </w:t>
      </w:r>
      <w:proofErr w:type="spellStart"/>
      <w:r w:rsidRPr="00CF1EA1">
        <w:rPr>
          <w:rFonts w:ascii="Times New Roman" w:hAnsi="Times New Roman"/>
          <w:szCs w:val="22"/>
          <w:lang w:eastAsia="en-US"/>
        </w:rPr>
        <w:t>Subrecipinet</w:t>
      </w:r>
      <w:proofErr w:type="spellEnd"/>
      <w:r w:rsidRPr="00CF1EA1">
        <w:rPr>
          <w:rFonts w:ascii="Times New Roman" w:hAnsi="Times New Roman"/>
          <w:szCs w:val="22"/>
          <w:lang w:eastAsia="en-US"/>
        </w:rPr>
        <w:t xml:space="preserve">.  All certifications and disclosures shall be forwarded to the Council by the </w:t>
      </w:r>
      <w:proofErr w:type="spellStart"/>
      <w:r w:rsidRPr="00CF1EA1">
        <w:rPr>
          <w:rFonts w:ascii="Times New Roman" w:hAnsi="Times New Roman"/>
          <w:szCs w:val="22"/>
          <w:lang w:eastAsia="en-US"/>
        </w:rPr>
        <w:t>Subrecipinet</w:t>
      </w:r>
      <w:proofErr w:type="spellEnd"/>
      <w:r w:rsidRPr="00CF1EA1">
        <w:rPr>
          <w:rFonts w:ascii="Times New Roman" w:hAnsi="Times New Roman"/>
          <w:szCs w:val="22"/>
          <w:lang w:eastAsia="en-US"/>
        </w:rPr>
        <w:t>.</w:t>
      </w:r>
    </w:p>
    <w:p w:rsidR="007834A3" w:rsidRPr="00CF1EA1" w:rsidRDefault="007834A3" w:rsidP="00BB402E">
      <w:pPr>
        <w:widowControl/>
        <w:suppressAutoHyphens w:val="0"/>
        <w:spacing w:before="0" w:beforeAutospacing="0" w:after="0" w:afterAutospacing="0"/>
        <w:ind w:firstLine="720"/>
        <w:rPr>
          <w:rFonts w:ascii="Times New Roman" w:hAnsi="Times New Roman"/>
          <w:szCs w:val="22"/>
          <w:lang w:eastAsia="en-US"/>
        </w:rPr>
      </w:pPr>
    </w:p>
    <w:p w:rsidR="007834A3" w:rsidRPr="00CF1EA1" w:rsidRDefault="007834A3" w:rsidP="00BB402E">
      <w:pPr>
        <w:widowControl/>
        <w:suppressAutoHyphens w:val="0"/>
        <w:spacing w:before="0" w:beforeAutospacing="0" w:after="0" w:afterAutospacing="0"/>
        <w:ind w:left="720"/>
        <w:rPr>
          <w:rFonts w:ascii="Times New Roman" w:hAnsi="Times New Roman"/>
          <w:color w:val="000000"/>
          <w:szCs w:val="22"/>
          <w:lang w:eastAsia="en-US"/>
        </w:rPr>
      </w:pPr>
      <w:r w:rsidRPr="00CF1EA1">
        <w:rPr>
          <w:rFonts w:ascii="Times New Roman" w:hAnsi="Times New Roman"/>
          <w:szCs w:val="22"/>
          <w:lang w:eastAsia="en-US"/>
        </w:rPr>
        <w:t xml:space="preserve">The certifications referred to in this section (including the "Lobbying Restriction Certification" submitted by the </w:t>
      </w:r>
      <w:proofErr w:type="spellStart"/>
      <w:r w:rsidRPr="00CF1EA1">
        <w:rPr>
          <w:rFonts w:ascii="Times New Roman" w:hAnsi="Times New Roman"/>
          <w:szCs w:val="22"/>
          <w:lang w:eastAsia="en-US"/>
        </w:rPr>
        <w:t>Subrecipient</w:t>
      </w:r>
      <w:proofErr w:type="spellEnd"/>
      <w:r w:rsidRPr="00CF1EA1">
        <w:rPr>
          <w:rFonts w:ascii="Times New Roman" w:hAnsi="Times New Roman"/>
          <w:szCs w:val="22"/>
          <w:lang w:eastAsia="en-US"/>
        </w:rPr>
        <w:t xml:space="preserve"> in connection with this project and incorporated in, and made a part of, this contract) are material representations of fact upon which the Council relies when this contract is made</w:t>
      </w:r>
      <w:r w:rsidR="00CF1EA1" w:rsidRPr="00CF1EA1">
        <w:rPr>
          <w:rFonts w:ascii="Times New Roman" w:hAnsi="Times New Roman"/>
          <w:szCs w:val="22"/>
          <w:lang w:eastAsia="en-US"/>
        </w:rPr>
        <w:t>.</w:t>
      </w: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10.03</w:t>
      </w:r>
      <w:r w:rsidRPr="007834A3">
        <w:rPr>
          <w:rFonts w:ascii="Times New Roman" w:hAnsi="Times New Roman"/>
          <w:b/>
          <w:color w:val="000000"/>
          <w:lang w:eastAsia="en-US"/>
        </w:rPr>
        <w:tab/>
        <w:t xml:space="preserve">Federal Certifications and Assurances (C &amp; A); Execution and Incorporation. </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comply with and to certify compliance with the current Federal </w:t>
      </w:r>
      <w:r w:rsidRPr="007834A3">
        <w:rPr>
          <w:rFonts w:ascii="Times New Roman" w:hAnsi="Times New Roman"/>
          <w:i/>
          <w:color w:val="000000"/>
          <w:lang w:eastAsia="en-US"/>
        </w:rPr>
        <w:t>Annual List of Certifications and Assurances for Federal Transit Administration Grants and Cooperative Agreements (“C &amp; A”)</w:t>
      </w:r>
      <w:r w:rsidRPr="007834A3">
        <w:rPr>
          <w:rFonts w:ascii="Times New Roman" w:hAnsi="Times New Roman"/>
          <w:color w:val="000000"/>
          <w:lang w:eastAsia="en-US"/>
        </w:rPr>
        <w:t xml:space="preserve"> attached hereto and incorporated herein as </w:t>
      </w:r>
      <w:r w:rsidRPr="007834A3">
        <w:rPr>
          <w:rFonts w:ascii="Times New Roman" w:hAnsi="Times New Roman"/>
          <w:b/>
          <w:color w:val="000000"/>
          <w:lang w:eastAsia="en-US"/>
        </w:rPr>
        <w:t>Exhibit F</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must certify compliance with the applicable provisions by signing the appropriate certification(s) and returning the signed certification(s) as part of the execution of this Agreement.  During the term of this Agreement,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shall annually execute the most current C &amp; A document and provide the same to the Council. </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proofErr w:type="gramStart"/>
      <w:r w:rsidRPr="007834A3">
        <w:rPr>
          <w:rFonts w:ascii="Times New Roman" w:hAnsi="Times New Roman"/>
          <w:b/>
          <w:color w:val="000000"/>
          <w:lang w:eastAsia="en-US"/>
        </w:rPr>
        <w:t>10.04  Compliance</w:t>
      </w:r>
      <w:proofErr w:type="gramEnd"/>
      <w:r w:rsidRPr="007834A3">
        <w:rPr>
          <w:rFonts w:ascii="Times New Roman" w:hAnsi="Times New Roman"/>
          <w:b/>
          <w:color w:val="000000"/>
          <w:lang w:eastAsia="en-US"/>
        </w:rPr>
        <w:t xml:space="preserve"> with Federal Requirements; Incorporation of Specific Documents by Reference.</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comply with all federal statutes, rules, FTA Circulars, Executive Orders, guidance, and other requirements that may be applicable to this grant.  In particular, and without limitation,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comply with the terms and conditions of the following documents when performing work or expending funds for </w:t>
      </w:r>
      <w:proofErr w:type="spellStart"/>
      <w:r w:rsidRPr="007834A3">
        <w:rPr>
          <w:rFonts w:ascii="Times New Roman" w:hAnsi="Times New Roman"/>
          <w:color w:val="000000"/>
          <w:lang w:eastAsia="en-US"/>
        </w:rPr>
        <w:t>Workscope</w:t>
      </w:r>
      <w:proofErr w:type="spellEnd"/>
      <w:r w:rsidRPr="007834A3">
        <w:rPr>
          <w:rFonts w:ascii="Times New Roman" w:hAnsi="Times New Roman"/>
          <w:color w:val="000000"/>
          <w:lang w:eastAsia="en-US"/>
        </w:rPr>
        <w:t xml:space="preserve"> activities:</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8136BA">
      <w:pPr>
        <w:widowControl/>
        <w:numPr>
          <w:ilvl w:val="0"/>
          <w:numId w:val="17"/>
        </w:numPr>
        <w:tabs>
          <w:tab w:val="clear" w:pos="108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i/>
          <w:color w:val="000000"/>
          <w:lang w:eastAsia="en-US"/>
        </w:rPr>
        <w:t>FTA Master Agreement</w:t>
      </w:r>
      <w:r w:rsidRPr="007834A3">
        <w:rPr>
          <w:rFonts w:ascii="Times New Roman" w:hAnsi="Times New Roman"/>
          <w:color w:val="000000"/>
          <w:lang w:eastAsia="en-US"/>
        </w:rPr>
        <w:t xml:space="preserve"> (www.fta.dot.gov/library/legal/agree.htm)</w:t>
      </w:r>
    </w:p>
    <w:p w:rsidR="007834A3" w:rsidRPr="007834A3" w:rsidRDefault="007834A3" w:rsidP="008136BA">
      <w:pPr>
        <w:widowControl/>
        <w:numPr>
          <w:ilvl w:val="0"/>
          <w:numId w:val="17"/>
        </w:numPr>
        <w:tabs>
          <w:tab w:val="clear" w:pos="108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i/>
          <w:color w:val="000000"/>
          <w:lang w:eastAsia="en-US"/>
        </w:rPr>
        <w:t>Uniform Administrative Requirements for Grants and Cooperative Agreements to State and Local Governments</w:t>
      </w:r>
      <w:r w:rsidRPr="007834A3">
        <w:rPr>
          <w:rFonts w:ascii="Times New Roman" w:hAnsi="Times New Roman"/>
          <w:color w:val="000000"/>
          <w:lang w:eastAsia="en-US"/>
        </w:rPr>
        <w:t>, 49 CFR Part 18 (www.access.gpo.gov/nara/cfr/waisidx_98/49cfr18_98.html)</w:t>
      </w:r>
    </w:p>
    <w:p w:rsidR="007834A3" w:rsidRPr="007834A3" w:rsidRDefault="007834A3" w:rsidP="008136BA">
      <w:pPr>
        <w:widowControl/>
        <w:numPr>
          <w:ilvl w:val="0"/>
          <w:numId w:val="17"/>
        </w:numPr>
        <w:tabs>
          <w:tab w:val="clear" w:pos="1080"/>
        </w:tabs>
        <w:suppressAutoHyphens w:val="0"/>
        <w:spacing w:before="0" w:beforeAutospacing="0" w:after="0" w:afterAutospacing="0"/>
        <w:rPr>
          <w:rFonts w:ascii="Times New Roman" w:hAnsi="Times New Roman"/>
          <w:color w:val="000000"/>
          <w:lang w:eastAsia="en-US"/>
        </w:rPr>
      </w:pPr>
      <w:r w:rsidRPr="007834A3">
        <w:rPr>
          <w:rFonts w:ascii="Times New Roman" w:hAnsi="Times New Roman"/>
          <w:i/>
          <w:color w:val="000000"/>
          <w:lang w:eastAsia="en-US"/>
        </w:rPr>
        <w:t>Grant Management Guidelines</w:t>
      </w:r>
      <w:r w:rsidRPr="007834A3">
        <w:rPr>
          <w:rFonts w:ascii="Times New Roman" w:hAnsi="Times New Roman"/>
          <w:color w:val="000000"/>
          <w:lang w:eastAsia="en-US"/>
        </w:rPr>
        <w:t>, FTA Circular 5010.1C (www.fta.dot.gov/library/policy/5010.1C/cover.htm)</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 xml:space="preserve">The listed documents are incorporated by reference into this agreement.  Copies of these documents are available at the internet websites indicated or, upon request by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from the Council.</w:t>
      </w: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r w:rsidRPr="007834A3">
        <w:rPr>
          <w:rFonts w:ascii="Times New Roman" w:hAnsi="Times New Roman"/>
          <w:b/>
          <w:color w:val="000000"/>
          <w:lang w:eastAsia="en-US"/>
        </w:rPr>
        <w:t>10.05</w:t>
      </w:r>
      <w:r w:rsidRPr="007834A3">
        <w:rPr>
          <w:rFonts w:ascii="Times New Roman" w:hAnsi="Times New Roman"/>
          <w:b/>
          <w:color w:val="000000"/>
          <w:lang w:eastAsia="en-US"/>
        </w:rPr>
        <w:tab/>
        <w:t>Compliance with Federal Procurement Requirements.</w:t>
      </w:r>
      <w:r w:rsidRPr="007834A3">
        <w:rPr>
          <w:rFonts w:ascii="Times New Roman" w:hAnsi="Times New Roman"/>
          <w:color w:val="000000"/>
          <w:lang w:eastAsia="en-US"/>
        </w:rPr>
        <w:t xml:space="preserv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will comply with all applicable federal law, rules, and guidance relating to such procurement including, without limitation, the provisions of </w:t>
      </w:r>
      <w:r w:rsidRPr="007834A3">
        <w:rPr>
          <w:rFonts w:ascii="Times New Roman" w:hAnsi="Times New Roman"/>
          <w:i/>
          <w:color w:val="000000"/>
          <w:lang w:eastAsia="en-US"/>
        </w:rPr>
        <w:t>Third Party Contracting Requirements</w:t>
      </w:r>
      <w:r w:rsidRPr="007834A3">
        <w:rPr>
          <w:rFonts w:ascii="Times New Roman" w:hAnsi="Times New Roman"/>
          <w:color w:val="000000"/>
          <w:lang w:eastAsia="en-US"/>
        </w:rPr>
        <w:t xml:space="preserve">, FTA Circular 4220.1E, which document is incorporated by reference into this agreement.  A copy of this document is available at the FTA internet website, www.fta.gov/indicated or, upon request by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from the Council.  The “Federal Procurement Basics” is attached hereto as </w:t>
      </w:r>
      <w:r w:rsidRPr="007834A3">
        <w:rPr>
          <w:rFonts w:ascii="Times New Roman" w:hAnsi="Times New Roman"/>
          <w:b/>
          <w:color w:val="000000"/>
          <w:lang w:eastAsia="en-US"/>
        </w:rPr>
        <w:t xml:space="preserve">Exhibit D </w:t>
      </w:r>
      <w:r w:rsidRPr="007834A3">
        <w:rPr>
          <w:rFonts w:ascii="Times New Roman" w:hAnsi="Times New Roman"/>
          <w:color w:val="000000"/>
          <w:lang w:eastAsia="en-US"/>
        </w:rPr>
        <w:t xml:space="preserve">to provide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process for procurements under this Agreement.</w:t>
      </w: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left="1440" w:hanging="720"/>
        <w:rPr>
          <w:rFonts w:ascii="Times New Roman" w:hAnsi="Times New Roman"/>
          <w:color w:val="000000"/>
          <w:lang w:eastAsia="en-US"/>
        </w:rPr>
      </w:pPr>
      <w:r w:rsidRPr="007834A3">
        <w:rPr>
          <w:rFonts w:ascii="Times New Roman" w:hAnsi="Times New Roman"/>
          <w:b/>
          <w:color w:val="000000"/>
          <w:lang w:eastAsia="en-US"/>
        </w:rPr>
        <w:t>A.</w:t>
      </w:r>
      <w:r w:rsidRPr="007834A3">
        <w:rPr>
          <w:rFonts w:ascii="Times New Roman" w:hAnsi="Times New Roman"/>
          <w:b/>
          <w:color w:val="000000"/>
          <w:lang w:eastAsia="en-US"/>
        </w:rPr>
        <w:tab/>
        <w:t xml:space="preserve">Certification of </w:t>
      </w:r>
      <w:proofErr w:type="spellStart"/>
      <w:r w:rsidRPr="007834A3">
        <w:rPr>
          <w:rFonts w:ascii="Times New Roman" w:hAnsi="Times New Roman"/>
          <w:b/>
          <w:color w:val="000000"/>
          <w:lang w:eastAsia="en-US"/>
        </w:rPr>
        <w:t>Subrecipient’s</w:t>
      </w:r>
      <w:proofErr w:type="spellEnd"/>
      <w:r w:rsidRPr="007834A3">
        <w:rPr>
          <w:rFonts w:ascii="Times New Roman" w:hAnsi="Times New Roman"/>
          <w:b/>
          <w:color w:val="000000"/>
          <w:lang w:eastAsia="en-US"/>
        </w:rPr>
        <w:t xml:space="preserve"> Procurement System.</w:t>
      </w:r>
      <w:r w:rsidRPr="007834A3">
        <w:rPr>
          <w:rFonts w:ascii="Times New Roman" w:hAnsi="Times New Roman"/>
          <w:color w:val="000000"/>
          <w:lang w:eastAsia="en-US"/>
        </w:rPr>
        <w:t xml:space="preserv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certifies that its procurement system complies with the standards described in the previous paragraph.</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left="1440" w:hanging="720"/>
        <w:rPr>
          <w:rFonts w:ascii="Times New Roman" w:hAnsi="Times New Roman"/>
          <w:color w:val="000000"/>
          <w:lang w:eastAsia="en-US"/>
        </w:rPr>
      </w:pPr>
      <w:r w:rsidRPr="007834A3">
        <w:rPr>
          <w:rFonts w:ascii="Times New Roman" w:hAnsi="Times New Roman"/>
          <w:b/>
          <w:color w:val="000000"/>
          <w:lang w:eastAsia="en-US"/>
        </w:rPr>
        <w:t>B.</w:t>
      </w:r>
      <w:r w:rsidRPr="007834A3">
        <w:rPr>
          <w:rFonts w:ascii="Times New Roman" w:hAnsi="Times New Roman"/>
          <w:b/>
          <w:color w:val="000000"/>
          <w:lang w:eastAsia="en-US"/>
        </w:rPr>
        <w:tab/>
        <w:t>Council Approval of Contracts.</w:t>
      </w:r>
      <w:r w:rsidRPr="007834A3">
        <w:rPr>
          <w:rFonts w:ascii="Times New Roman" w:hAnsi="Times New Roman"/>
          <w:color w:val="000000"/>
          <w:lang w:eastAsia="en-US"/>
        </w:rPr>
        <w:t xml:space="preserve">  </w:t>
      </w:r>
      <w:r w:rsidRPr="007834A3">
        <w:rPr>
          <w:rFonts w:ascii="Times New Roman" w:hAnsi="Times New Roman"/>
          <w:lang w:eastAsia="en-US"/>
        </w:rPr>
        <w:t xml:space="preserve">The </w:t>
      </w:r>
      <w:proofErr w:type="spellStart"/>
      <w:r w:rsidRPr="007834A3">
        <w:rPr>
          <w:rFonts w:ascii="Times New Roman" w:hAnsi="Times New Roman"/>
          <w:lang w:eastAsia="en-US"/>
        </w:rPr>
        <w:t>Subrecipient</w:t>
      </w:r>
      <w:proofErr w:type="spellEnd"/>
      <w:r w:rsidRPr="007834A3">
        <w:rPr>
          <w:rFonts w:ascii="Times New Roman" w:hAnsi="Times New Roman"/>
          <w:lang w:eastAsia="en-US"/>
        </w:rPr>
        <w:t xml:space="preserve"> shall not execute any third party contract or otherwise enter into a binding agreement until it has first received written approval from the Council’s Project Manager.</w:t>
      </w:r>
    </w:p>
    <w:p w:rsidR="007834A3" w:rsidRPr="007834A3" w:rsidRDefault="007834A3" w:rsidP="00BB402E">
      <w:pPr>
        <w:widowControl/>
        <w:suppressAutoHyphens w:val="0"/>
        <w:spacing w:before="0" w:beforeAutospacing="0" w:after="0" w:afterAutospacing="0"/>
        <w:ind w:left="1440" w:hanging="72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left="1440" w:hanging="720"/>
        <w:rPr>
          <w:rFonts w:ascii="Times New Roman" w:hAnsi="Times New Roman"/>
          <w:color w:val="000000"/>
          <w:lang w:eastAsia="en-US"/>
        </w:rPr>
      </w:pPr>
      <w:r w:rsidRPr="007834A3">
        <w:rPr>
          <w:rFonts w:ascii="Times New Roman" w:hAnsi="Times New Roman"/>
          <w:b/>
          <w:color w:val="000000"/>
          <w:lang w:eastAsia="en-US"/>
        </w:rPr>
        <w:t>C.</w:t>
      </w:r>
      <w:r w:rsidRPr="007834A3">
        <w:rPr>
          <w:rFonts w:ascii="Times New Roman" w:hAnsi="Times New Roman"/>
          <w:b/>
          <w:color w:val="000000"/>
          <w:lang w:eastAsia="en-US"/>
        </w:rPr>
        <w:tab/>
      </w:r>
      <w:proofErr w:type="spellStart"/>
      <w:r w:rsidRPr="007834A3">
        <w:rPr>
          <w:rFonts w:ascii="Times New Roman" w:hAnsi="Times New Roman"/>
          <w:b/>
          <w:color w:val="000000"/>
          <w:lang w:eastAsia="en-US"/>
        </w:rPr>
        <w:t>Subrecipient</w:t>
      </w:r>
      <w:proofErr w:type="spellEnd"/>
      <w:r w:rsidRPr="007834A3">
        <w:rPr>
          <w:rFonts w:ascii="Times New Roman" w:hAnsi="Times New Roman"/>
          <w:b/>
          <w:color w:val="000000"/>
          <w:lang w:eastAsia="en-US"/>
        </w:rPr>
        <w:t xml:space="preserve"> Contract Initiation Memo.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shall use the Contract Initiation Memo attached hereto as </w:t>
      </w:r>
      <w:r w:rsidRPr="007834A3">
        <w:rPr>
          <w:rFonts w:ascii="Times New Roman" w:hAnsi="Times New Roman"/>
          <w:b/>
          <w:color w:val="000000"/>
          <w:lang w:eastAsia="en-US"/>
        </w:rPr>
        <w:t>Exhibit G</w:t>
      </w:r>
      <w:r w:rsidRPr="007834A3">
        <w:rPr>
          <w:rFonts w:ascii="Times New Roman" w:hAnsi="Times New Roman"/>
          <w:color w:val="000000"/>
          <w:lang w:eastAsia="en-US"/>
        </w:rPr>
        <w:t xml:space="preserve"> for all procurements of $50,000 or more.  It is understood, that no procurement shall be split in order to fall beneath this threshold.</w:t>
      </w: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left="1440" w:hanging="720"/>
        <w:rPr>
          <w:rFonts w:ascii="Times New Roman" w:hAnsi="Times New Roman"/>
          <w:color w:val="000000"/>
          <w:lang w:eastAsia="en-US"/>
        </w:rPr>
      </w:pPr>
      <w:r w:rsidRPr="007834A3">
        <w:rPr>
          <w:rFonts w:ascii="Times New Roman" w:hAnsi="Times New Roman"/>
          <w:b/>
          <w:color w:val="000000"/>
          <w:lang w:eastAsia="en-US"/>
        </w:rPr>
        <w:t>D.</w:t>
      </w:r>
      <w:r w:rsidRPr="007834A3">
        <w:rPr>
          <w:rFonts w:ascii="Times New Roman" w:hAnsi="Times New Roman"/>
          <w:b/>
          <w:color w:val="000000"/>
          <w:lang w:eastAsia="en-US"/>
        </w:rPr>
        <w:tab/>
        <w:t>Inclusion of Provisions in Lower Tier Contracts.</w:t>
      </w:r>
      <w:r w:rsidRPr="007834A3">
        <w:rPr>
          <w:rFonts w:ascii="Times New Roman" w:hAnsi="Times New Roman"/>
          <w:color w:val="000000"/>
          <w:lang w:eastAsia="en-US"/>
        </w:rPr>
        <w:t xml:space="preserve">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include adequate provisions to ensure compliance with applicable federal requirements in each lower tier third party contract financed in whole or in part with financial assistance under this agreement including all applicable provisions of this Agreement.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left="1440" w:hanging="720"/>
        <w:rPr>
          <w:rFonts w:ascii="Times New Roman" w:hAnsi="Times New Roman"/>
          <w:color w:val="000000"/>
          <w:lang w:eastAsia="en-US"/>
        </w:rPr>
      </w:pPr>
      <w:r w:rsidRPr="007834A3">
        <w:rPr>
          <w:rFonts w:ascii="Times New Roman" w:hAnsi="Times New Roman"/>
          <w:b/>
          <w:color w:val="000000"/>
          <w:lang w:eastAsia="en-US"/>
        </w:rPr>
        <w:t>E.</w:t>
      </w:r>
      <w:r w:rsidRPr="007834A3">
        <w:rPr>
          <w:rFonts w:ascii="Times New Roman" w:hAnsi="Times New Roman"/>
          <w:b/>
          <w:color w:val="000000"/>
          <w:lang w:eastAsia="en-US"/>
        </w:rPr>
        <w:tab/>
        <w:t xml:space="preserve">Disadvantaged Business </w:t>
      </w:r>
      <w:smartTag w:uri="urn:schemas-microsoft-com:office:smarttags" w:element="place">
        <w:smartTag w:uri="urn:schemas-microsoft-com:office:smarttags" w:element="City">
          <w:r w:rsidRPr="007834A3">
            <w:rPr>
              <w:rFonts w:ascii="Times New Roman" w:hAnsi="Times New Roman"/>
              <w:b/>
              <w:color w:val="000000"/>
              <w:lang w:eastAsia="en-US"/>
            </w:rPr>
            <w:t>Enterprise</w:t>
          </w:r>
        </w:smartTag>
      </w:smartTag>
      <w:r w:rsidRPr="007834A3">
        <w:rPr>
          <w:rFonts w:ascii="Times New Roman" w:hAnsi="Times New Roman"/>
          <w:b/>
          <w:color w:val="000000"/>
          <w:lang w:eastAsia="en-US"/>
        </w:rPr>
        <w:t xml:space="preserve"> Requirements.</w:t>
      </w:r>
      <w:r w:rsidRPr="007834A3">
        <w:rPr>
          <w:rFonts w:ascii="Times New Roman" w:hAnsi="Times New Roman"/>
          <w:color w:val="000000"/>
          <w:lang w:eastAsia="en-US"/>
        </w:rPr>
        <w:t xml:space="preserve">  For all work performed under this grant agreement,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will comply with the Council’s Disadvantaged Business Enterprise (DBE) Program.  In particular,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agrees to comply with the requirements of the Council’s “Disadvantaged Business Enterprise (DBE) Program” document which is attached to and incorporated into this Agreement as </w:t>
      </w:r>
      <w:r w:rsidRPr="007834A3">
        <w:rPr>
          <w:rFonts w:ascii="Times New Roman" w:hAnsi="Times New Roman"/>
          <w:b/>
          <w:color w:val="000000"/>
          <w:lang w:eastAsia="en-US"/>
        </w:rPr>
        <w:t>Exhibit H</w:t>
      </w:r>
      <w:r w:rsidRPr="007834A3">
        <w:rPr>
          <w:rFonts w:ascii="Times New Roman" w:hAnsi="Times New Roman"/>
          <w:color w:val="000000"/>
          <w:lang w:eastAsia="en-US"/>
        </w:rPr>
        <w:t>.</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ind w:left="1440"/>
        <w:rPr>
          <w:rFonts w:ascii="Times New Roman" w:hAnsi="Times New Roman"/>
          <w:color w:val="000000"/>
          <w:lang w:eastAsia="en-US"/>
        </w:rPr>
      </w:pPr>
      <w:r w:rsidRPr="007834A3">
        <w:rPr>
          <w:rFonts w:ascii="Times New Roman" w:hAnsi="Times New Roman"/>
          <w:color w:val="000000"/>
          <w:lang w:eastAsia="en-US"/>
        </w:rPr>
        <w:t xml:space="preserve">On a monthly basis, the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will submit a report that includes all DBE activity on their third party agreements.  </w:t>
      </w:r>
      <w:proofErr w:type="spellStart"/>
      <w:r w:rsidRPr="007834A3">
        <w:rPr>
          <w:rFonts w:ascii="Times New Roman" w:hAnsi="Times New Roman"/>
          <w:color w:val="000000"/>
          <w:lang w:eastAsia="en-US"/>
        </w:rPr>
        <w:t>Subrecipient</w:t>
      </w:r>
      <w:proofErr w:type="spellEnd"/>
      <w:r w:rsidRPr="007834A3">
        <w:rPr>
          <w:rFonts w:ascii="Times New Roman" w:hAnsi="Times New Roman"/>
          <w:color w:val="000000"/>
          <w:lang w:eastAsia="en-US"/>
        </w:rPr>
        <w:t xml:space="preserve"> invoices will not be reimbursed until this report is submitted.</w:t>
      </w: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ind w:firstLine="720"/>
        <w:rPr>
          <w:rFonts w:ascii="Times New Roman" w:hAnsi="Times New Roman"/>
          <w:b/>
          <w:szCs w:val="22"/>
          <w:lang w:eastAsia="en-US"/>
        </w:rPr>
      </w:pPr>
      <w:r w:rsidRPr="007834A3">
        <w:rPr>
          <w:rFonts w:ascii="Times New Roman" w:hAnsi="Times New Roman"/>
          <w:b/>
          <w:szCs w:val="22"/>
          <w:lang w:eastAsia="en-US"/>
        </w:rPr>
        <w:t>10.06</w:t>
      </w:r>
      <w:r w:rsidRPr="007834A3">
        <w:rPr>
          <w:rFonts w:ascii="Times New Roman" w:hAnsi="Times New Roman"/>
          <w:b/>
          <w:szCs w:val="22"/>
          <w:lang w:eastAsia="en-US"/>
        </w:rPr>
        <w:tab/>
        <w:t>No Federal Obligation.</w:t>
      </w:r>
      <w:r w:rsidRPr="007834A3">
        <w:rPr>
          <w:rFonts w:ascii="Times New Roman" w:hAnsi="Times New Roman"/>
          <w:szCs w:val="22"/>
          <w:lang w:eastAsia="en-US"/>
        </w:rPr>
        <w:t xml:space="preserve">  This grant is financed by federal funds.  However, payments to the </w:t>
      </w:r>
      <w:proofErr w:type="spellStart"/>
      <w:r w:rsidRPr="007834A3">
        <w:rPr>
          <w:rFonts w:ascii="Times New Roman" w:hAnsi="Times New Roman"/>
          <w:szCs w:val="22"/>
          <w:lang w:eastAsia="en-US"/>
        </w:rPr>
        <w:t>Subrecipient</w:t>
      </w:r>
      <w:proofErr w:type="spellEnd"/>
      <w:r w:rsidRPr="007834A3">
        <w:rPr>
          <w:rFonts w:ascii="Times New Roman" w:hAnsi="Times New Roman"/>
          <w:szCs w:val="22"/>
          <w:lang w:eastAsia="en-US"/>
        </w:rPr>
        <w:t xml:space="preserve"> will be made by the Council.  The </w:t>
      </w:r>
      <w:smartTag w:uri="urn:schemas-microsoft-com:office:smarttags" w:element="country-region">
        <w:r w:rsidRPr="007834A3">
          <w:rPr>
            <w:rFonts w:ascii="Times New Roman" w:hAnsi="Times New Roman"/>
            <w:szCs w:val="22"/>
            <w:lang w:eastAsia="en-US"/>
          </w:rPr>
          <w:t>United States</w:t>
        </w:r>
      </w:smartTag>
      <w:r w:rsidRPr="007834A3">
        <w:rPr>
          <w:rFonts w:ascii="Times New Roman" w:hAnsi="Times New Roman"/>
          <w:szCs w:val="22"/>
          <w:lang w:eastAsia="en-US"/>
        </w:rPr>
        <w:t xml:space="preserve"> is not a party to this agreement and no reference in this agreement to the </w:t>
      </w:r>
      <w:smartTag w:uri="urn:schemas-microsoft-com:office:smarttags" w:element="country-region">
        <w:r w:rsidRPr="007834A3">
          <w:rPr>
            <w:rFonts w:ascii="Times New Roman" w:hAnsi="Times New Roman"/>
            <w:szCs w:val="22"/>
            <w:lang w:eastAsia="en-US"/>
          </w:rPr>
          <w:t>United States</w:t>
        </w:r>
      </w:smartTag>
      <w:r w:rsidRPr="007834A3">
        <w:rPr>
          <w:rFonts w:ascii="Times New Roman" w:hAnsi="Times New Roman"/>
          <w:szCs w:val="22"/>
          <w:lang w:eastAsia="en-US"/>
        </w:rPr>
        <w:t xml:space="preserve">, USDOT, FTA, or any representatives of the federal government makes the </w:t>
      </w:r>
      <w:smartTag w:uri="urn:schemas-microsoft-com:office:smarttags" w:element="place">
        <w:smartTag w:uri="urn:schemas-microsoft-com:office:smarttags" w:element="country-region">
          <w:r w:rsidRPr="007834A3">
            <w:rPr>
              <w:rFonts w:ascii="Times New Roman" w:hAnsi="Times New Roman"/>
              <w:szCs w:val="22"/>
              <w:lang w:eastAsia="en-US"/>
            </w:rPr>
            <w:t>United States</w:t>
          </w:r>
        </w:smartTag>
      </w:smartTag>
      <w:r w:rsidRPr="007834A3">
        <w:rPr>
          <w:rFonts w:ascii="Times New Roman" w:hAnsi="Times New Roman"/>
          <w:szCs w:val="22"/>
          <w:lang w:eastAsia="en-US"/>
        </w:rPr>
        <w:t xml:space="preserve"> a party to this agreement.  The </w:t>
      </w:r>
      <w:proofErr w:type="spellStart"/>
      <w:r w:rsidRPr="007834A3">
        <w:rPr>
          <w:rFonts w:ascii="Times New Roman" w:hAnsi="Times New Roman"/>
          <w:szCs w:val="22"/>
          <w:lang w:eastAsia="en-US"/>
        </w:rPr>
        <w:t>Subrecipient</w:t>
      </w:r>
      <w:proofErr w:type="spellEnd"/>
      <w:r w:rsidRPr="007834A3">
        <w:rPr>
          <w:rFonts w:ascii="Times New Roman" w:hAnsi="Times New Roman"/>
          <w:szCs w:val="22"/>
          <w:lang w:eastAsia="en-US"/>
        </w:rPr>
        <w:t xml:space="preserve"> shall include this clause in any contracts or agreements under this Agreement.</w:t>
      </w:r>
    </w:p>
    <w:p w:rsidR="007834A3" w:rsidRPr="007834A3" w:rsidRDefault="007834A3" w:rsidP="00BB402E">
      <w:pPr>
        <w:widowControl/>
        <w:suppressAutoHyphens w:val="0"/>
        <w:spacing w:before="0" w:beforeAutospacing="0" w:after="0" w:afterAutospacing="0"/>
        <w:ind w:firstLine="720"/>
        <w:rPr>
          <w:rFonts w:ascii="Times New Roman" w:hAnsi="Times New Roman"/>
          <w:b/>
          <w:color w:val="000000"/>
          <w:lang w:eastAsia="en-US"/>
        </w:rPr>
      </w:pPr>
    </w:p>
    <w:p w:rsidR="007834A3" w:rsidRPr="007834A3" w:rsidRDefault="008A2B4B" w:rsidP="00BB402E">
      <w:pPr>
        <w:widowControl/>
        <w:suppressAutoHyphens w:val="0"/>
        <w:spacing w:before="0" w:beforeAutospacing="0" w:after="0" w:afterAutospacing="0"/>
        <w:ind w:firstLine="720"/>
        <w:rPr>
          <w:rFonts w:ascii="Times New Roman" w:hAnsi="Times New Roman"/>
          <w:color w:val="000000"/>
          <w:lang w:eastAsia="en-US"/>
        </w:rPr>
      </w:pPr>
      <w:r>
        <w:rPr>
          <w:rFonts w:ascii="Times New Roman" w:hAnsi="Times New Roman"/>
          <w:b/>
          <w:color w:val="000000"/>
          <w:lang w:eastAsia="en-US"/>
        </w:rPr>
        <w:br w:type="page"/>
      </w:r>
      <w:r w:rsidR="007834A3" w:rsidRPr="007834A3">
        <w:rPr>
          <w:rFonts w:ascii="Times New Roman" w:hAnsi="Times New Roman"/>
          <w:b/>
          <w:color w:val="000000"/>
          <w:lang w:eastAsia="en-US"/>
        </w:rPr>
        <w:t>IN WITNESS WHEREOF,</w:t>
      </w:r>
      <w:r w:rsidR="007834A3" w:rsidRPr="007834A3">
        <w:rPr>
          <w:rFonts w:ascii="Times New Roman" w:hAnsi="Times New Roman"/>
          <w:color w:val="000000"/>
          <w:lang w:eastAsia="en-US"/>
        </w:rPr>
        <w:t xml:space="preserve"> the parties have caused this agreement to be executed by their duly authorized officers on the dates set forth below.  This agreement is effective upon final execution by both parties.</w:t>
      </w:r>
    </w:p>
    <w:p w:rsidR="007834A3" w:rsidRPr="007834A3" w:rsidRDefault="007834A3" w:rsidP="00BB402E">
      <w:pPr>
        <w:widowControl/>
        <w:suppressAutoHyphens w:val="0"/>
        <w:spacing w:before="0" w:beforeAutospacing="0" w:after="0" w:afterAutospacing="0"/>
        <w:ind w:firstLine="720"/>
        <w:rPr>
          <w:rFonts w:ascii="Times New Roman" w:hAnsi="Times New Roman"/>
          <w:color w:val="000000"/>
          <w:lang w:eastAsia="en-US"/>
        </w:rPr>
      </w:pPr>
    </w:p>
    <w:tbl>
      <w:tblPr>
        <w:tblW w:w="0" w:type="auto"/>
        <w:jc w:val="center"/>
        <w:tblLayout w:type="fixed"/>
        <w:tblLook w:val="0000"/>
      </w:tblPr>
      <w:tblGrid>
        <w:gridCol w:w="3798"/>
        <w:gridCol w:w="5319"/>
      </w:tblGrid>
      <w:tr w:rsidR="007834A3" w:rsidRPr="007834A3" w:rsidTr="007834A3">
        <w:trPr>
          <w:trHeight w:val="927"/>
          <w:jc w:val="center"/>
        </w:trPr>
        <w:tc>
          <w:tcPr>
            <w:tcW w:w="3798" w:type="dxa"/>
          </w:tcPr>
          <w:p w:rsidR="007834A3" w:rsidRPr="007834A3" w:rsidRDefault="007834A3" w:rsidP="00BB402E">
            <w:pPr>
              <w:spacing w:before="0" w:beforeAutospacing="0" w:after="0" w:afterAutospacing="0"/>
              <w:rPr>
                <w:rFonts w:ascii="Times New Roman" w:hAnsi="Times New Roman"/>
                <w:color w:val="000000"/>
              </w:rPr>
            </w:pPr>
          </w:p>
          <w:p w:rsidR="007834A3" w:rsidRPr="007834A3" w:rsidRDefault="007834A3" w:rsidP="00BB402E">
            <w:pPr>
              <w:spacing w:before="0" w:beforeAutospacing="0" w:after="0" w:afterAutospacing="0"/>
              <w:rPr>
                <w:rFonts w:ascii="Times New Roman" w:hAnsi="Times New Roman"/>
                <w:color w:val="000000"/>
              </w:rPr>
            </w:pPr>
          </w:p>
          <w:p w:rsidR="007834A3" w:rsidRPr="007834A3" w:rsidRDefault="007834A3" w:rsidP="00BB402E">
            <w:pPr>
              <w:spacing w:before="0" w:beforeAutospacing="0" w:after="0" w:afterAutospacing="0"/>
              <w:rPr>
                <w:rFonts w:ascii="Times New Roman" w:hAnsi="Times New Roman"/>
                <w:color w:val="000000"/>
              </w:rPr>
            </w:pPr>
          </w:p>
          <w:p w:rsidR="007834A3" w:rsidRPr="007834A3" w:rsidRDefault="007834A3" w:rsidP="00BB402E">
            <w:pPr>
              <w:spacing w:before="0" w:beforeAutospacing="0" w:after="0" w:afterAutospacing="0"/>
              <w:rPr>
                <w:rFonts w:ascii="Times New Roman" w:hAnsi="Times New Roman"/>
                <w:color w:val="000000"/>
              </w:rPr>
            </w:pPr>
            <w:r w:rsidRPr="007834A3">
              <w:rPr>
                <w:rFonts w:ascii="Times New Roman" w:hAnsi="Times New Roman"/>
                <w:color w:val="000000"/>
              </w:rPr>
              <w:t>Date ______________________</w:t>
            </w:r>
          </w:p>
        </w:tc>
        <w:tc>
          <w:tcPr>
            <w:tcW w:w="5319" w:type="dxa"/>
          </w:tcPr>
          <w:p w:rsidR="007834A3" w:rsidRPr="007834A3" w:rsidRDefault="007834A3" w:rsidP="00BB402E">
            <w:pPr>
              <w:spacing w:before="0" w:beforeAutospacing="0" w:after="0" w:afterAutospacing="0"/>
              <w:rPr>
                <w:rFonts w:ascii="Times New Roman" w:hAnsi="Times New Roman"/>
                <w:b/>
                <w:color w:val="000000"/>
              </w:rPr>
            </w:pPr>
            <w:r w:rsidRPr="007834A3">
              <w:rPr>
                <w:rFonts w:ascii="Times New Roman" w:hAnsi="Times New Roman"/>
                <w:b/>
                <w:color w:val="000000"/>
              </w:rPr>
              <w:t>SUBRECIPIENT</w:t>
            </w:r>
          </w:p>
          <w:p w:rsidR="007834A3" w:rsidRPr="007834A3" w:rsidRDefault="007834A3" w:rsidP="00BB402E">
            <w:pPr>
              <w:spacing w:before="0" w:beforeAutospacing="0" w:after="0" w:afterAutospacing="0"/>
              <w:rPr>
                <w:rFonts w:ascii="Times New Roman" w:hAnsi="Times New Roman"/>
                <w:color w:val="000000"/>
              </w:rPr>
            </w:pPr>
          </w:p>
          <w:p w:rsidR="007834A3" w:rsidRPr="007834A3" w:rsidRDefault="007834A3" w:rsidP="00BB402E">
            <w:pPr>
              <w:spacing w:before="0" w:beforeAutospacing="0" w:after="0" w:afterAutospacing="0"/>
              <w:rPr>
                <w:rFonts w:ascii="Times New Roman" w:hAnsi="Times New Roman"/>
                <w:color w:val="000000"/>
              </w:rPr>
            </w:pPr>
          </w:p>
          <w:p w:rsidR="007834A3" w:rsidRPr="007834A3" w:rsidRDefault="007834A3" w:rsidP="00BB402E">
            <w:pPr>
              <w:spacing w:before="0" w:beforeAutospacing="0" w:after="0" w:afterAutospacing="0"/>
              <w:rPr>
                <w:rFonts w:ascii="Times New Roman" w:hAnsi="Times New Roman"/>
                <w:color w:val="000000"/>
              </w:rPr>
            </w:pPr>
            <w:r w:rsidRPr="007834A3">
              <w:rPr>
                <w:rFonts w:ascii="Times New Roman" w:hAnsi="Times New Roman"/>
                <w:color w:val="000000"/>
              </w:rPr>
              <w:t>_________________________________________</w:t>
            </w:r>
          </w:p>
          <w:p w:rsidR="007834A3" w:rsidRPr="007834A3" w:rsidRDefault="007834A3" w:rsidP="00BB402E">
            <w:pPr>
              <w:spacing w:before="0" w:beforeAutospacing="0" w:after="0" w:afterAutospacing="0"/>
              <w:rPr>
                <w:rFonts w:ascii="Times New Roman" w:hAnsi="Times New Roman"/>
                <w:color w:val="000000"/>
              </w:rPr>
            </w:pPr>
          </w:p>
        </w:tc>
      </w:tr>
      <w:tr w:rsidR="007834A3" w:rsidRPr="007834A3" w:rsidTr="007834A3">
        <w:trPr>
          <w:jc w:val="center"/>
        </w:trPr>
        <w:tc>
          <w:tcPr>
            <w:tcW w:w="3798" w:type="dxa"/>
          </w:tcPr>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Date ______________________</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tc>
        <w:tc>
          <w:tcPr>
            <w:tcW w:w="5319" w:type="dxa"/>
          </w:tcPr>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b/>
                <w:color w:val="000000"/>
                <w:lang w:eastAsia="en-US"/>
              </w:rPr>
            </w:pPr>
            <w:r w:rsidRPr="007834A3">
              <w:rPr>
                <w:rFonts w:ascii="Times New Roman" w:hAnsi="Times New Roman"/>
                <w:b/>
                <w:color w:val="000000"/>
                <w:lang w:eastAsia="en-US"/>
              </w:rPr>
              <w:t>METROPOLITAN COUNCIL</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By __________________________________________</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 xml:space="preserve">      Regional Administrator</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 xml:space="preserve">       </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tc>
      </w:tr>
      <w:tr w:rsidR="007834A3" w:rsidRPr="007834A3" w:rsidTr="007834A3">
        <w:trPr>
          <w:jc w:val="center"/>
        </w:trPr>
        <w:tc>
          <w:tcPr>
            <w:tcW w:w="3798" w:type="dxa"/>
          </w:tcPr>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tc>
        <w:tc>
          <w:tcPr>
            <w:tcW w:w="5319" w:type="dxa"/>
          </w:tcPr>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Approved as to form:</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_____________________________________</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Metropolitan Council</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r w:rsidRPr="007834A3">
              <w:rPr>
                <w:rFonts w:ascii="Times New Roman" w:hAnsi="Times New Roman"/>
                <w:color w:val="000000"/>
                <w:lang w:eastAsia="en-US"/>
              </w:rPr>
              <w:t>Office of General Counsel</w:t>
            </w:r>
          </w:p>
          <w:p w:rsidR="007834A3" w:rsidRPr="007834A3" w:rsidRDefault="007834A3" w:rsidP="00BB402E">
            <w:pPr>
              <w:widowControl/>
              <w:suppressAutoHyphens w:val="0"/>
              <w:spacing w:before="0" w:beforeAutospacing="0" w:after="0" w:afterAutospacing="0"/>
              <w:rPr>
                <w:rFonts w:ascii="Times New Roman" w:hAnsi="Times New Roman"/>
                <w:color w:val="000000"/>
                <w:lang w:eastAsia="en-US"/>
              </w:rPr>
            </w:pPr>
          </w:p>
        </w:tc>
      </w:tr>
    </w:tbl>
    <w:p w:rsidR="007834A3" w:rsidRPr="007834A3" w:rsidRDefault="007834A3" w:rsidP="00BB402E">
      <w:pPr>
        <w:widowControl/>
        <w:suppressAutoHyphens w:val="0"/>
        <w:spacing w:before="0" w:beforeAutospacing="0" w:after="0" w:afterAutospacing="0"/>
        <w:rPr>
          <w:rFonts w:ascii="Times New Roman" w:hAnsi="Times New Roman"/>
          <w:vanish/>
          <w:color w:val="000000"/>
          <w:lang w:eastAsia="en-US"/>
        </w:rPr>
      </w:pPr>
    </w:p>
    <w:p w:rsidR="007834A3" w:rsidRPr="008A2B4B" w:rsidRDefault="007834A3" w:rsidP="008A2B4B">
      <w:pPr>
        <w:widowControl/>
        <w:suppressAutoHyphens w:val="0"/>
        <w:spacing w:before="0" w:beforeAutospacing="0" w:after="0" w:afterAutospacing="0"/>
        <w:rPr>
          <w:rFonts w:ascii="Times New Roman" w:hAnsi="Times New Roman"/>
          <w:vanish/>
          <w:color w:val="000000"/>
          <w:lang w:eastAsia="en-US"/>
        </w:rPr>
      </w:pPr>
    </w:p>
    <w:p w:rsidR="008A2B4B" w:rsidRPr="008A2B4B" w:rsidRDefault="008A2B4B" w:rsidP="008A2B4B">
      <w:pPr>
        <w:widowControl/>
        <w:suppressAutoHyphens w:val="0"/>
        <w:spacing w:before="0" w:beforeAutospacing="0" w:after="0" w:afterAutospacing="0"/>
        <w:rPr>
          <w:rFonts w:ascii="Times New Roman" w:hAnsi="Times New Roman"/>
          <w:vanish/>
          <w:color w:val="000000"/>
          <w:lang w:eastAsia="en-US"/>
        </w:rPr>
        <w:sectPr w:rsidR="008A2B4B" w:rsidRPr="008A2B4B" w:rsidSect="00B249C2">
          <w:headerReference w:type="default" r:id="rId37"/>
          <w:footerReference w:type="default" r:id="rId38"/>
          <w:footnotePr>
            <w:pos w:val="beneathText"/>
          </w:footnotePr>
          <w:pgSz w:w="12240" w:h="15840" w:code="1"/>
          <w:pgMar w:top="936" w:right="1440" w:bottom="720" w:left="1440" w:header="720" w:footer="490" w:gutter="0"/>
          <w:pgNumType w:fmt="upperRoman" w:start="1"/>
          <w:cols w:space="720"/>
          <w:formProt w:val="0"/>
          <w:docGrid w:linePitch="360"/>
        </w:sectPr>
      </w:pPr>
    </w:p>
    <w:p w:rsidR="00661307" w:rsidRPr="00661307" w:rsidRDefault="00661307" w:rsidP="008D5936">
      <w:pPr>
        <w:tabs>
          <w:tab w:val="center" w:pos="4680"/>
        </w:tabs>
        <w:spacing w:before="0" w:beforeAutospacing="0" w:after="0" w:afterAutospacing="0"/>
        <w:jc w:val="center"/>
        <w:rPr>
          <w:rFonts w:ascii="Arial" w:hAnsi="Arial" w:cs="Arial"/>
          <w:b/>
          <w:sz w:val="32"/>
          <w:szCs w:val="32"/>
        </w:rPr>
      </w:pPr>
      <w:r w:rsidRPr="00661307">
        <w:rPr>
          <w:rFonts w:ascii="Arial" w:hAnsi="Arial" w:cs="Arial"/>
          <w:b/>
          <w:sz w:val="32"/>
          <w:szCs w:val="32"/>
        </w:rPr>
        <w:t>Persons Ages 16-64 with a Disability</w:t>
      </w:r>
    </w:p>
    <w:p w:rsidR="00661307" w:rsidRDefault="00661307" w:rsidP="008D5936">
      <w:pPr>
        <w:tabs>
          <w:tab w:val="center" w:pos="4680"/>
        </w:tabs>
        <w:spacing w:before="0" w:beforeAutospacing="0" w:after="0" w:afterAutospacing="0"/>
        <w:jc w:val="center"/>
      </w:pPr>
    </w:p>
    <w:p w:rsidR="00661307" w:rsidRDefault="00661307" w:rsidP="008D5936">
      <w:pPr>
        <w:tabs>
          <w:tab w:val="center" w:pos="4680"/>
        </w:tabs>
        <w:spacing w:before="0" w:beforeAutospacing="0" w:after="0" w:afterAutospacing="0"/>
        <w:jc w:val="center"/>
      </w:pPr>
      <w:r w:rsidRPr="00661307">
        <w:rPr>
          <w:noProof/>
          <w:lang w:eastAsia="en-US"/>
        </w:rPr>
        <w:drawing>
          <wp:inline distT="0" distB="0" distL="0" distR="0">
            <wp:extent cx="6472109" cy="7026030"/>
            <wp:effectExtent l="19050" t="0" r="4891" b="0"/>
            <wp:docPr id="1" name="Picture 32" descr="Persons Ages 16-64 with a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Temp1_MapUpdatesEOY (2).zip\Disability 2000.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4" t="18492" r="2564" b="1923"/>
                    <a:stretch/>
                  </pic:blipFill>
                  <pic:spPr bwMode="auto">
                    <a:xfrm>
                      <a:off x="0" y="0"/>
                      <a:ext cx="6489176" cy="7044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39C1" w:rsidRDefault="006F39C1" w:rsidP="008D5936">
      <w:pPr>
        <w:tabs>
          <w:tab w:val="center" w:pos="4680"/>
        </w:tabs>
        <w:spacing w:before="0" w:beforeAutospacing="0" w:after="0" w:afterAutospacing="0"/>
        <w:jc w:val="center"/>
      </w:pPr>
    </w:p>
    <w:p w:rsidR="00661307" w:rsidRDefault="00661307">
      <w:pPr>
        <w:widowControl/>
        <w:suppressAutoHyphens w:val="0"/>
        <w:spacing w:before="0" w:beforeAutospacing="0" w:after="0" w:afterAutospacing="0"/>
      </w:pPr>
      <w:r>
        <w:br w:type="page"/>
      </w:r>
    </w:p>
    <w:p w:rsidR="00120A51" w:rsidRDefault="00120A51" w:rsidP="008D5936">
      <w:pPr>
        <w:tabs>
          <w:tab w:val="center" w:pos="4680"/>
        </w:tabs>
        <w:spacing w:before="0" w:beforeAutospacing="0" w:after="0" w:afterAutospacing="0"/>
        <w:jc w:val="center"/>
      </w:pPr>
    </w:p>
    <w:p w:rsidR="00120A51" w:rsidRDefault="00120A51" w:rsidP="008D5936">
      <w:pPr>
        <w:tabs>
          <w:tab w:val="center" w:pos="4680"/>
        </w:tabs>
        <w:spacing w:before="0" w:beforeAutospacing="0" w:after="0" w:afterAutospacing="0"/>
      </w:pPr>
    </w:p>
    <w:p w:rsidR="00661307" w:rsidRDefault="00661307" w:rsidP="008D5936">
      <w:pPr>
        <w:tabs>
          <w:tab w:val="center" w:pos="4680"/>
        </w:tabs>
        <w:spacing w:before="0" w:beforeAutospacing="0" w:after="0" w:afterAutospacing="0"/>
        <w:jc w:val="center"/>
        <w:rPr>
          <w:rFonts w:ascii="Arial" w:hAnsi="Arial" w:cs="Arial"/>
          <w:b/>
          <w:color w:val="000000" w:themeColor="text1"/>
          <w:sz w:val="32"/>
          <w:szCs w:val="32"/>
        </w:rPr>
      </w:pPr>
      <w:r w:rsidRPr="00661307">
        <w:rPr>
          <w:rFonts w:ascii="Arial" w:hAnsi="Arial" w:cs="Arial"/>
          <w:b/>
          <w:color w:val="000000" w:themeColor="text1"/>
          <w:sz w:val="32"/>
          <w:szCs w:val="32"/>
        </w:rPr>
        <w:t>Poverty Threshold</w:t>
      </w:r>
    </w:p>
    <w:p w:rsidR="00120A51" w:rsidRPr="00661307" w:rsidRDefault="00661307" w:rsidP="008D5936">
      <w:pPr>
        <w:tabs>
          <w:tab w:val="center" w:pos="4680"/>
        </w:tabs>
        <w:spacing w:before="0" w:beforeAutospacing="0" w:after="0" w:afterAutospacing="0"/>
        <w:jc w:val="center"/>
        <w:rPr>
          <w:rFonts w:ascii="Arial" w:hAnsi="Arial" w:cs="Arial"/>
          <w:b/>
          <w:sz w:val="32"/>
          <w:szCs w:val="32"/>
        </w:rPr>
      </w:pPr>
      <w:r w:rsidRPr="00661307">
        <w:rPr>
          <w:rFonts w:ascii="Arial" w:hAnsi="Arial" w:cs="Arial"/>
          <w:b/>
          <w:color w:val="000000" w:themeColor="text1"/>
          <w:sz w:val="32"/>
          <w:szCs w:val="32"/>
        </w:rPr>
        <w:t>(Share of Population 0-150% of Federal Poverty Level)</w:t>
      </w:r>
    </w:p>
    <w:p w:rsidR="00661307" w:rsidRDefault="00661307" w:rsidP="008D5936">
      <w:pPr>
        <w:tabs>
          <w:tab w:val="center" w:pos="4680"/>
        </w:tabs>
        <w:spacing w:before="0" w:beforeAutospacing="0" w:after="0" w:afterAutospacing="0"/>
        <w:jc w:val="center"/>
      </w:pPr>
    </w:p>
    <w:p w:rsidR="00661307" w:rsidRDefault="00661307" w:rsidP="008D5936">
      <w:pPr>
        <w:tabs>
          <w:tab w:val="center" w:pos="4680"/>
        </w:tabs>
        <w:spacing w:before="0" w:beforeAutospacing="0" w:after="0" w:afterAutospacing="0"/>
        <w:jc w:val="center"/>
      </w:pPr>
      <w:r w:rsidRPr="00661307">
        <w:rPr>
          <w:noProof/>
          <w:lang w:eastAsia="en-US"/>
        </w:rPr>
        <w:drawing>
          <wp:inline distT="0" distB="0" distL="0" distR="0">
            <wp:extent cx="6239426" cy="6604000"/>
            <wp:effectExtent l="19050" t="0" r="8974" b="0"/>
            <wp:docPr id="10" name="Picture 1" descr="Poverty Threshold (Share of Population 0-150% of Federal Povert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5_POV150.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4" t="19318" r="1762" b="2171"/>
                    <a:stretch/>
                  </pic:blipFill>
                  <pic:spPr bwMode="auto">
                    <a:xfrm>
                      <a:off x="0" y="0"/>
                      <a:ext cx="6236904" cy="66013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20A51" w:rsidRDefault="00120A51" w:rsidP="008D5936">
      <w:pPr>
        <w:tabs>
          <w:tab w:val="center" w:pos="4680"/>
        </w:tabs>
        <w:spacing w:before="0" w:beforeAutospacing="0" w:after="0" w:afterAutospacing="0"/>
      </w:pPr>
    </w:p>
    <w:p w:rsidR="00120A51" w:rsidRDefault="00120A51" w:rsidP="008D5936">
      <w:pPr>
        <w:tabs>
          <w:tab w:val="center" w:pos="4680"/>
        </w:tabs>
        <w:spacing w:before="0" w:beforeAutospacing="0" w:after="0" w:afterAutospacing="0"/>
        <w:jc w:val="center"/>
      </w:pPr>
    </w:p>
    <w:p w:rsidR="00120A51" w:rsidRDefault="00120A51" w:rsidP="008D5936">
      <w:pPr>
        <w:tabs>
          <w:tab w:val="center" w:pos="4680"/>
        </w:tabs>
        <w:spacing w:before="0" w:beforeAutospacing="0" w:after="0" w:afterAutospacing="0"/>
      </w:pPr>
    </w:p>
    <w:p w:rsidR="0019408E" w:rsidRDefault="0019408E">
      <w:pPr>
        <w:widowControl/>
        <w:suppressAutoHyphens w:val="0"/>
        <w:spacing w:before="0" w:beforeAutospacing="0" w:after="0" w:afterAutospacing="0"/>
      </w:pPr>
      <w:r>
        <w:br w:type="page"/>
      </w:r>
    </w:p>
    <w:p w:rsidR="00120A51" w:rsidRDefault="00120A51" w:rsidP="008D5936">
      <w:pPr>
        <w:tabs>
          <w:tab w:val="center" w:pos="4680"/>
        </w:tabs>
        <w:spacing w:before="0" w:beforeAutospacing="0" w:after="0" w:afterAutospacing="0"/>
        <w:jc w:val="center"/>
      </w:pPr>
    </w:p>
    <w:p w:rsidR="00661307" w:rsidRPr="00661307" w:rsidRDefault="00661307" w:rsidP="008D5936">
      <w:pPr>
        <w:tabs>
          <w:tab w:val="center" w:pos="4680"/>
        </w:tabs>
        <w:spacing w:before="0" w:beforeAutospacing="0" w:after="0" w:afterAutospacing="0"/>
        <w:jc w:val="center"/>
        <w:rPr>
          <w:rFonts w:ascii="Arial" w:hAnsi="Arial" w:cs="Arial"/>
          <w:b/>
          <w:sz w:val="32"/>
          <w:szCs w:val="32"/>
        </w:rPr>
      </w:pPr>
      <w:r w:rsidRPr="00661307">
        <w:rPr>
          <w:rFonts w:ascii="Arial" w:hAnsi="Arial" w:cs="Arial"/>
          <w:b/>
          <w:color w:val="000000" w:themeColor="text1"/>
          <w:sz w:val="32"/>
          <w:szCs w:val="32"/>
        </w:rPr>
        <w:t>Number of Household without a Vehicle</w:t>
      </w:r>
    </w:p>
    <w:p w:rsidR="00661307" w:rsidRDefault="00661307" w:rsidP="008D5936">
      <w:pPr>
        <w:tabs>
          <w:tab w:val="center" w:pos="4680"/>
        </w:tabs>
        <w:spacing w:before="0" w:beforeAutospacing="0" w:after="0" w:afterAutospacing="0"/>
      </w:pPr>
    </w:p>
    <w:p w:rsidR="00120A51" w:rsidRDefault="00120A51" w:rsidP="008D5936">
      <w:pPr>
        <w:tabs>
          <w:tab w:val="center" w:pos="4680"/>
        </w:tabs>
        <w:spacing w:before="0" w:beforeAutospacing="0" w:after="0" w:afterAutospacing="0"/>
      </w:pPr>
    </w:p>
    <w:p w:rsidR="00661307" w:rsidRDefault="00661307" w:rsidP="008D5936">
      <w:pPr>
        <w:tabs>
          <w:tab w:val="center" w:pos="4680"/>
        </w:tabs>
        <w:spacing w:before="0" w:beforeAutospacing="0" w:after="0" w:afterAutospacing="0"/>
      </w:pPr>
      <w:r w:rsidRPr="00661307">
        <w:rPr>
          <w:noProof/>
          <w:lang w:eastAsia="en-US"/>
        </w:rPr>
        <w:drawing>
          <wp:inline distT="0" distB="0" distL="0" distR="0">
            <wp:extent cx="6492240" cy="6818483"/>
            <wp:effectExtent l="19050" t="0" r="3810" b="0"/>
            <wp:docPr id="14" name="Picture 3" descr="Number of Households without a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7_HH_NOVHCL_12062011.jp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4" t="20061" r="2083" b="2295"/>
                    <a:stretch/>
                  </pic:blipFill>
                  <pic:spPr bwMode="auto">
                    <a:xfrm>
                      <a:off x="0" y="0"/>
                      <a:ext cx="6492240" cy="681848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1307" w:rsidRDefault="00661307">
      <w:pPr>
        <w:widowControl/>
        <w:suppressAutoHyphens w:val="0"/>
        <w:spacing w:before="0" w:beforeAutospacing="0" w:after="0" w:afterAutospacing="0"/>
        <w:rPr>
          <w:noProof/>
          <w:lang w:eastAsia="en-US"/>
        </w:rPr>
      </w:pPr>
      <w:r>
        <w:rPr>
          <w:noProof/>
          <w:lang w:eastAsia="en-US"/>
        </w:rPr>
        <w:br w:type="page"/>
      </w:r>
    </w:p>
    <w:p w:rsidR="00120A51" w:rsidRPr="00661307" w:rsidRDefault="00661307" w:rsidP="008D5936">
      <w:pPr>
        <w:tabs>
          <w:tab w:val="center" w:pos="4680"/>
        </w:tabs>
        <w:spacing w:before="0" w:beforeAutospacing="0" w:after="0" w:afterAutospacing="0"/>
        <w:jc w:val="center"/>
        <w:rPr>
          <w:rFonts w:ascii="Arial" w:hAnsi="Arial" w:cs="Arial"/>
          <w:b/>
          <w:noProof/>
          <w:sz w:val="32"/>
          <w:szCs w:val="32"/>
          <w:lang w:eastAsia="en-US"/>
        </w:rPr>
      </w:pPr>
      <w:r w:rsidRPr="00661307">
        <w:rPr>
          <w:rFonts w:ascii="Arial" w:hAnsi="Arial" w:cs="Arial"/>
          <w:b/>
          <w:color w:val="000000" w:themeColor="text1"/>
          <w:sz w:val="32"/>
          <w:szCs w:val="32"/>
        </w:rPr>
        <w:t>Older Adult Population, 2010</w:t>
      </w:r>
    </w:p>
    <w:p w:rsidR="00661307" w:rsidRDefault="00661307" w:rsidP="008D5936">
      <w:pPr>
        <w:tabs>
          <w:tab w:val="center" w:pos="4680"/>
        </w:tabs>
        <w:spacing w:before="0" w:beforeAutospacing="0" w:after="0" w:afterAutospacing="0"/>
        <w:jc w:val="center"/>
        <w:rPr>
          <w:noProof/>
          <w:lang w:eastAsia="en-US"/>
        </w:rPr>
      </w:pPr>
    </w:p>
    <w:p w:rsidR="00661307" w:rsidRDefault="00661307" w:rsidP="008D5936">
      <w:pPr>
        <w:tabs>
          <w:tab w:val="center" w:pos="4680"/>
        </w:tabs>
        <w:spacing w:before="0" w:beforeAutospacing="0" w:after="0" w:afterAutospacing="0"/>
        <w:jc w:val="center"/>
        <w:rPr>
          <w:noProof/>
          <w:lang w:eastAsia="en-US"/>
        </w:rPr>
      </w:pPr>
      <w:r w:rsidRPr="00661307">
        <w:rPr>
          <w:noProof/>
          <w:lang w:eastAsia="en-US"/>
        </w:rPr>
        <w:drawing>
          <wp:inline distT="0" distB="0" distL="0" distR="0">
            <wp:extent cx="5705475" cy="6153150"/>
            <wp:effectExtent l="19050" t="0" r="9525" b="0"/>
            <wp:docPr id="15" name="Picture 20" descr="Older Adult Population, 2010  Map showing areas with percentages of populations over 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graphics_Pop65.jp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05" t="17832" r="1602" b="2172"/>
                    <a:stretch/>
                  </pic:blipFill>
                  <pic:spPr bwMode="auto">
                    <a:xfrm>
                      <a:off x="0" y="0"/>
                      <a:ext cx="5705475" cy="6153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61307" w:rsidRDefault="00661307" w:rsidP="008D5936">
      <w:pPr>
        <w:tabs>
          <w:tab w:val="center" w:pos="4680"/>
        </w:tabs>
        <w:spacing w:before="0" w:beforeAutospacing="0" w:after="0" w:afterAutospacing="0"/>
        <w:jc w:val="center"/>
        <w:rPr>
          <w:noProof/>
          <w:lang w:eastAsia="en-US"/>
        </w:rPr>
      </w:pPr>
    </w:p>
    <w:p w:rsidR="00661307" w:rsidRDefault="00661307" w:rsidP="008D5936">
      <w:pPr>
        <w:tabs>
          <w:tab w:val="center" w:pos="4680"/>
        </w:tabs>
        <w:spacing w:before="0" w:beforeAutospacing="0" w:after="0" w:afterAutospacing="0"/>
        <w:jc w:val="center"/>
        <w:rPr>
          <w:rFonts w:ascii="Times New Roman" w:hAnsi="Times New Roman"/>
          <w:b/>
          <w:sz w:val="24"/>
          <w:szCs w:val="24"/>
          <w:u w:val="single"/>
        </w:rPr>
        <w:sectPr w:rsidR="00661307" w:rsidSect="00B249C2">
          <w:headerReference w:type="default" r:id="rId43"/>
          <w:footnotePr>
            <w:pos w:val="beneathText"/>
          </w:footnotePr>
          <w:pgSz w:w="12240" w:h="15840" w:code="1"/>
          <w:pgMar w:top="720" w:right="1008" w:bottom="720" w:left="1008" w:header="720" w:footer="490" w:gutter="0"/>
          <w:pgNumType w:fmt="upperRoman" w:start="1"/>
          <w:cols w:space="720"/>
          <w:formProt w:val="0"/>
          <w:docGrid w:linePitch="360"/>
        </w:sectPr>
      </w:pPr>
    </w:p>
    <w:p w:rsidR="00D0100D" w:rsidRDefault="00D0100D" w:rsidP="008D5936">
      <w:pPr>
        <w:tabs>
          <w:tab w:val="center" w:pos="4680"/>
        </w:tabs>
        <w:spacing w:before="0" w:beforeAutospacing="0" w:after="0" w:afterAutospacing="0"/>
        <w:rPr>
          <w:rFonts w:ascii="Times New Roman" w:hAnsi="Times New Roman"/>
          <w:b/>
          <w:sz w:val="24"/>
          <w:szCs w:val="24"/>
          <w:u w:val="single"/>
        </w:rPr>
      </w:pPr>
    </w:p>
    <w:p w:rsidR="002547AA" w:rsidRPr="0019408E" w:rsidRDefault="002547AA" w:rsidP="008D5936">
      <w:pPr>
        <w:tabs>
          <w:tab w:val="center" w:pos="4680"/>
        </w:tabs>
        <w:spacing w:before="0" w:beforeAutospacing="0" w:after="0" w:afterAutospacing="0"/>
        <w:jc w:val="center"/>
        <w:rPr>
          <w:rFonts w:ascii="Arial" w:hAnsi="Arial" w:cs="Arial"/>
          <w:b/>
          <w:szCs w:val="22"/>
          <w:u w:val="single"/>
        </w:rPr>
      </w:pPr>
      <w:proofErr w:type="spellStart"/>
      <w:r w:rsidRPr="0019408E">
        <w:rPr>
          <w:rFonts w:ascii="Arial" w:hAnsi="Arial" w:cs="Arial"/>
          <w:b/>
          <w:szCs w:val="22"/>
          <w:u w:val="single"/>
        </w:rPr>
        <w:t>Subrecipient</w:t>
      </w:r>
      <w:proofErr w:type="spellEnd"/>
      <w:r w:rsidRPr="0019408E">
        <w:rPr>
          <w:rFonts w:ascii="Arial" w:hAnsi="Arial" w:cs="Arial"/>
          <w:b/>
          <w:szCs w:val="22"/>
          <w:u w:val="single"/>
        </w:rPr>
        <w:t xml:space="preserve"> Requirements and Monitoring</w:t>
      </w:r>
    </w:p>
    <w:p w:rsidR="002547AA" w:rsidRPr="0019408E" w:rsidRDefault="002547AA" w:rsidP="008D5936">
      <w:pPr>
        <w:tabs>
          <w:tab w:val="center" w:pos="4680"/>
        </w:tabs>
        <w:spacing w:before="0" w:beforeAutospacing="0" w:after="0" w:afterAutospacing="0"/>
        <w:rPr>
          <w:rFonts w:ascii="Arial" w:hAnsi="Arial" w:cs="Arial"/>
          <w:szCs w:val="22"/>
        </w:rPr>
      </w:pPr>
    </w:p>
    <w:p w:rsidR="002547AA" w:rsidRPr="0019408E" w:rsidRDefault="002547AA" w:rsidP="008D5936">
      <w:pPr>
        <w:tabs>
          <w:tab w:val="center" w:pos="4680"/>
        </w:tabs>
        <w:spacing w:before="0" w:beforeAutospacing="0" w:after="0" w:afterAutospacing="0"/>
        <w:rPr>
          <w:rFonts w:ascii="Arial" w:hAnsi="Arial" w:cs="Arial"/>
          <w:b/>
          <w:szCs w:val="22"/>
        </w:rPr>
      </w:pPr>
      <w:r w:rsidRPr="0019408E">
        <w:rPr>
          <w:rFonts w:ascii="Arial" w:hAnsi="Arial" w:cs="Arial"/>
          <w:b/>
          <w:szCs w:val="22"/>
        </w:rPr>
        <w:t xml:space="preserve">Definition of </w:t>
      </w:r>
      <w:proofErr w:type="spellStart"/>
      <w:r w:rsidRPr="0019408E">
        <w:rPr>
          <w:rFonts w:ascii="Arial" w:hAnsi="Arial" w:cs="Arial"/>
          <w:b/>
          <w:szCs w:val="22"/>
        </w:rPr>
        <w:t>Subrecipient</w:t>
      </w:r>
      <w:proofErr w:type="spellEnd"/>
      <w:r w:rsidRPr="0019408E">
        <w:rPr>
          <w:rFonts w:ascii="Arial" w:hAnsi="Arial" w:cs="Arial"/>
          <w:b/>
          <w:szCs w:val="22"/>
        </w:rPr>
        <w:t xml:space="preserve"> from FTA Master Agreement:</w:t>
      </w:r>
    </w:p>
    <w:p w:rsidR="002547AA" w:rsidRPr="0019408E" w:rsidRDefault="002547AA" w:rsidP="008D5936">
      <w:pPr>
        <w:tabs>
          <w:tab w:val="center" w:pos="4680"/>
        </w:tabs>
        <w:spacing w:before="0" w:beforeAutospacing="0" w:after="0" w:afterAutospacing="0"/>
        <w:rPr>
          <w:rFonts w:ascii="Arial" w:hAnsi="Arial" w:cs="Arial"/>
          <w:szCs w:val="22"/>
        </w:rPr>
      </w:pPr>
      <w:proofErr w:type="spellStart"/>
      <w:r w:rsidRPr="0019408E">
        <w:rPr>
          <w:rFonts w:ascii="Arial" w:hAnsi="Arial" w:cs="Arial"/>
          <w:szCs w:val="22"/>
          <w:u w:val="single"/>
        </w:rPr>
        <w:t>Subrecipient</w:t>
      </w:r>
      <w:proofErr w:type="spellEnd"/>
      <w:r w:rsidRPr="0019408E">
        <w:rPr>
          <w:rFonts w:ascii="Arial" w:hAnsi="Arial" w:cs="Arial"/>
          <w:szCs w:val="22"/>
        </w:rPr>
        <w:t xml:space="preserve"> means any entity that receives Federal assistance awarded by a FTA Recipient, rather than FTA directly. The term "</w:t>
      </w:r>
      <w:proofErr w:type="spellStart"/>
      <w:r w:rsidRPr="0019408E">
        <w:rPr>
          <w:rFonts w:ascii="Arial" w:hAnsi="Arial" w:cs="Arial"/>
          <w:szCs w:val="22"/>
        </w:rPr>
        <w:t>subrecipient</w:t>
      </w:r>
      <w:proofErr w:type="spellEnd"/>
      <w:r w:rsidRPr="0019408E">
        <w:rPr>
          <w:rFonts w:ascii="Arial" w:hAnsi="Arial" w:cs="Arial"/>
          <w:szCs w:val="22"/>
        </w:rPr>
        <w:t>" also includes the term "</w:t>
      </w:r>
      <w:proofErr w:type="spellStart"/>
      <w:r w:rsidRPr="0019408E">
        <w:rPr>
          <w:rFonts w:ascii="Arial" w:hAnsi="Arial" w:cs="Arial"/>
          <w:szCs w:val="22"/>
        </w:rPr>
        <w:t>subgrantee</w:t>
      </w:r>
      <w:proofErr w:type="spellEnd"/>
      <w:r w:rsidRPr="0019408E">
        <w:rPr>
          <w:rFonts w:ascii="Arial" w:hAnsi="Arial" w:cs="Arial"/>
          <w:szCs w:val="22"/>
        </w:rPr>
        <w:t>," but does not include "third party contractor" or "third party subcontractor."</w:t>
      </w:r>
      <w:r w:rsidRPr="0019408E">
        <w:rPr>
          <w:rFonts w:ascii="Arial" w:hAnsi="Arial" w:cs="Arial"/>
          <w:szCs w:val="22"/>
        </w:rPr>
        <w:cr/>
      </w:r>
    </w:p>
    <w:p w:rsidR="002547AA" w:rsidRPr="0019408E" w:rsidRDefault="002547AA" w:rsidP="008D5936">
      <w:pPr>
        <w:tabs>
          <w:tab w:val="center" w:pos="4680"/>
        </w:tabs>
        <w:spacing w:before="0" w:beforeAutospacing="0" w:after="0" w:afterAutospacing="0"/>
        <w:rPr>
          <w:rFonts w:ascii="Arial" w:hAnsi="Arial" w:cs="Arial"/>
          <w:szCs w:val="22"/>
        </w:rPr>
      </w:pPr>
      <w:proofErr w:type="spellStart"/>
      <w:r w:rsidRPr="0019408E">
        <w:rPr>
          <w:rFonts w:ascii="Arial" w:hAnsi="Arial" w:cs="Arial"/>
          <w:szCs w:val="22"/>
          <w:u w:val="single"/>
        </w:rPr>
        <w:t>Subagreement</w:t>
      </w:r>
      <w:proofErr w:type="spellEnd"/>
      <w:r w:rsidRPr="0019408E">
        <w:rPr>
          <w:rFonts w:ascii="Arial" w:hAnsi="Arial" w:cs="Arial"/>
          <w:szCs w:val="22"/>
        </w:rPr>
        <w:t xml:space="preserve"> means an agreement through which a Recipient awards financial assistance derived from FTA to the </w:t>
      </w:r>
      <w:proofErr w:type="spellStart"/>
      <w:r w:rsidRPr="0019408E">
        <w:rPr>
          <w:rFonts w:ascii="Arial" w:hAnsi="Arial" w:cs="Arial"/>
          <w:szCs w:val="22"/>
        </w:rPr>
        <w:t>subrecipient</w:t>
      </w:r>
      <w:proofErr w:type="spellEnd"/>
      <w:r w:rsidRPr="0019408E">
        <w:rPr>
          <w:rFonts w:ascii="Arial" w:hAnsi="Arial" w:cs="Arial"/>
          <w:szCs w:val="22"/>
        </w:rPr>
        <w:t xml:space="preserve"> as defined in the FTA Master Agreement. The term "</w:t>
      </w:r>
      <w:proofErr w:type="spellStart"/>
      <w:r w:rsidRPr="0019408E">
        <w:rPr>
          <w:rFonts w:ascii="Arial" w:hAnsi="Arial" w:cs="Arial"/>
          <w:szCs w:val="22"/>
        </w:rPr>
        <w:t>subagreement</w:t>
      </w:r>
      <w:proofErr w:type="spellEnd"/>
      <w:r w:rsidRPr="0019408E">
        <w:rPr>
          <w:rFonts w:ascii="Arial" w:hAnsi="Arial" w:cs="Arial"/>
          <w:szCs w:val="22"/>
        </w:rPr>
        <w:t>" also includes the term "</w:t>
      </w:r>
      <w:proofErr w:type="spellStart"/>
      <w:r w:rsidRPr="0019408E">
        <w:rPr>
          <w:rFonts w:ascii="Arial" w:hAnsi="Arial" w:cs="Arial"/>
          <w:szCs w:val="22"/>
        </w:rPr>
        <w:t>subgrant</w:t>
      </w:r>
      <w:proofErr w:type="spellEnd"/>
      <w:r w:rsidRPr="0019408E">
        <w:rPr>
          <w:rFonts w:ascii="Arial" w:hAnsi="Arial" w:cs="Arial"/>
          <w:szCs w:val="22"/>
        </w:rPr>
        <w:t>," but does not include the term "third party subcontract."</w:t>
      </w:r>
    </w:p>
    <w:p w:rsidR="002547AA" w:rsidRPr="0019408E" w:rsidRDefault="002547AA" w:rsidP="008D5936">
      <w:pPr>
        <w:tabs>
          <w:tab w:val="center" w:pos="4680"/>
        </w:tabs>
        <w:spacing w:before="0" w:beforeAutospacing="0" w:after="0" w:afterAutospacing="0"/>
        <w:rPr>
          <w:rFonts w:ascii="Arial" w:hAnsi="Arial" w:cs="Arial"/>
          <w:szCs w:val="22"/>
        </w:rPr>
      </w:pPr>
    </w:p>
    <w:p w:rsidR="002547AA" w:rsidRPr="0019408E" w:rsidRDefault="002547AA" w:rsidP="008D5936">
      <w:pPr>
        <w:tabs>
          <w:tab w:val="center" w:pos="4680"/>
        </w:tabs>
        <w:spacing w:before="0" w:beforeAutospacing="0" w:after="0" w:afterAutospacing="0"/>
        <w:rPr>
          <w:rFonts w:ascii="Arial" w:hAnsi="Arial" w:cs="Arial"/>
          <w:b/>
          <w:szCs w:val="22"/>
        </w:rPr>
      </w:pPr>
      <w:r w:rsidRPr="0019408E">
        <w:rPr>
          <w:rFonts w:ascii="Arial" w:hAnsi="Arial" w:cs="Arial"/>
          <w:b/>
          <w:szCs w:val="22"/>
        </w:rPr>
        <w:t>Application Process</w:t>
      </w:r>
    </w:p>
    <w:p w:rsidR="002547AA" w:rsidRPr="0019408E" w:rsidRDefault="002547AA" w:rsidP="008D5936">
      <w:pPr>
        <w:numPr>
          <w:ilvl w:val="0"/>
          <w:numId w:val="2"/>
        </w:numPr>
        <w:tabs>
          <w:tab w:val="center" w:pos="4680"/>
        </w:tabs>
        <w:spacing w:before="0" w:beforeAutospacing="0" w:after="0" w:afterAutospacing="0"/>
        <w:rPr>
          <w:rFonts w:ascii="Arial" w:hAnsi="Arial" w:cs="Arial"/>
          <w:szCs w:val="22"/>
        </w:rPr>
      </w:pPr>
      <w:r w:rsidRPr="0019408E">
        <w:rPr>
          <w:rFonts w:ascii="Arial" w:hAnsi="Arial" w:cs="Arial"/>
          <w:szCs w:val="22"/>
        </w:rPr>
        <w:t>All projects – complete forms for project description/detail and budget and timeline/milestones.</w:t>
      </w:r>
    </w:p>
    <w:p w:rsidR="002547AA" w:rsidRPr="0019408E" w:rsidRDefault="002547AA" w:rsidP="008D5936">
      <w:pPr>
        <w:numPr>
          <w:ilvl w:val="0"/>
          <w:numId w:val="2"/>
        </w:numPr>
        <w:tabs>
          <w:tab w:val="center" w:pos="4680"/>
        </w:tabs>
        <w:spacing w:before="0" w:beforeAutospacing="0" w:after="0" w:afterAutospacing="0"/>
        <w:rPr>
          <w:rFonts w:ascii="Arial" w:hAnsi="Arial" w:cs="Arial"/>
          <w:szCs w:val="22"/>
        </w:rPr>
      </w:pPr>
      <w:r w:rsidRPr="0019408E">
        <w:rPr>
          <w:rFonts w:ascii="Arial" w:hAnsi="Arial" w:cs="Arial"/>
          <w:szCs w:val="22"/>
        </w:rPr>
        <w:t xml:space="preserve">FTA Certifications and Assurances – should be completed annually for each new federal fiscal year, which begins on October 1.  Forms will be provided by the Council.  Section numbers one and three must be completed by all </w:t>
      </w:r>
      <w:proofErr w:type="spellStart"/>
      <w:r w:rsidRPr="0019408E">
        <w:rPr>
          <w:rFonts w:ascii="Arial" w:hAnsi="Arial" w:cs="Arial"/>
          <w:szCs w:val="22"/>
        </w:rPr>
        <w:t>subrecipients</w:t>
      </w:r>
      <w:proofErr w:type="spellEnd"/>
      <w:r w:rsidRPr="0019408E">
        <w:rPr>
          <w:rFonts w:ascii="Arial" w:hAnsi="Arial" w:cs="Arial"/>
          <w:szCs w:val="22"/>
        </w:rPr>
        <w:t>; other sections to be certified are determined by the nature of the project. Note that these will be held in the Grants administration files.</w:t>
      </w:r>
    </w:p>
    <w:p w:rsidR="002547AA" w:rsidRPr="0019408E" w:rsidRDefault="002547AA" w:rsidP="008D5936">
      <w:pPr>
        <w:numPr>
          <w:ilvl w:val="0"/>
          <w:numId w:val="2"/>
        </w:numPr>
        <w:tabs>
          <w:tab w:val="center" w:pos="4680"/>
        </w:tabs>
        <w:spacing w:before="0" w:beforeAutospacing="0" w:after="0" w:afterAutospacing="0"/>
        <w:rPr>
          <w:rFonts w:ascii="Arial" w:hAnsi="Arial" w:cs="Arial"/>
          <w:szCs w:val="22"/>
        </w:rPr>
      </w:pPr>
      <w:r w:rsidRPr="0019408E">
        <w:rPr>
          <w:rFonts w:ascii="Arial" w:hAnsi="Arial" w:cs="Arial"/>
          <w:szCs w:val="22"/>
        </w:rPr>
        <w:t xml:space="preserve">Proof of acceptable A-133 audit if over $500,000 of federal funds </w:t>
      </w:r>
      <w:proofErr w:type="gramStart"/>
      <w:r w:rsidRPr="0019408E">
        <w:rPr>
          <w:rFonts w:ascii="Arial" w:hAnsi="Arial" w:cs="Arial"/>
          <w:szCs w:val="22"/>
        </w:rPr>
        <w:t>are</w:t>
      </w:r>
      <w:proofErr w:type="gramEnd"/>
      <w:r w:rsidRPr="0019408E">
        <w:rPr>
          <w:rFonts w:ascii="Arial" w:hAnsi="Arial" w:cs="Arial"/>
          <w:szCs w:val="22"/>
        </w:rPr>
        <w:t xml:space="preserve"> received on an annual basis (includes all federal sources). Note that these will be held in the Grants administration files.</w:t>
      </w:r>
    </w:p>
    <w:p w:rsidR="002547AA" w:rsidRPr="0019408E" w:rsidRDefault="002547AA" w:rsidP="008D5936">
      <w:pPr>
        <w:numPr>
          <w:ilvl w:val="0"/>
          <w:numId w:val="2"/>
        </w:numPr>
        <w:tabs>
          <w:tab w:val="center" w:pos="4680"/>
        </w:tabs>
        <w:spacing w:before="0" w:beforeAutospacing="0" w:after="0" w:afterAutospacing="0"/>
        <w:rPr>
          <w:rFonts w:ascii="Arial" w:hAnsi="Arial" w:cs="Arial"/>
          <w:szCs w:val="22"/>
        </w:rPr>
      </w:pPr>
      <w:r w:rsidRPr="0019408E">
        <w:rPr>
          <w:rFonts w:ascii="Arial" w:hAnsi="Arial" w:cs="Arial"/>
          <w:szCs w:val="22"/>
        </w:rPr>
        <w:t>Construction projects/environmental requirements – Categorical exclusions, State Historic Preservation Office, etc.</w:t>
      </w:r>
    </w:p>
    <w:p w:rsidR="002547AA" w:rsidRPr="0019408E" w:rsidRDefault="002547AA" w:rsidP="008D5936">
      <w:pPr>
        <w:numPr>
          <w:ilvl w:val="0"/>
          <w:numId w:val="2"/>
        </w:numPr>
        <w:tabs>
          <w:tab w:val="center" w:pos="4680"/>
        </w:tabs>
        <w:spacing w:before="0" w:beforeAutospacing="0" w:after="0" w:afterAutospacing="0"/>
        <w:rPr>
          <w:rFonts w:ascii="Arial" w:hAnsi="Arial" w:cs="Arial"/>
          <w:szCs w:val="22"/>
        </w:rPr>
      </w:pPr>
      <w:r w:rsidRPr="0019408E">
        <w:rPr>
          <w:rFonts w:ascii="Arial" w:hAnsi="Arial" w:cs="Arial"/>
          <w:szCs w:val="22"/>
        </w:rPr>
        <w:t>Revenue vehicles – changes to fleet plan.</w:t>
      </w:r>
    </w:p>
    <w:p w:rsidR="002547AA" w:rsidRPr="0019408E" w:rsidRDefault="002547AA" w:rsidP="008D5936">
      <w:pPr>
        <w:tabs>
          <w:tab w:val="center" w:pos="4680"/>
        </w:tabs>
        <w:spacing w:before="0" w:beforeAutospacing="0" w:after="0" w:afterAutospacing="0"/>
        <w:rPr>
          <w:rFonts w:ascii="Arial" w:hAnsi="Arial" w:cs="Arial"/>
          <w:szCs w:val="22"/>
        </w:rPr>
      </w:pPr>
    </w:p>
    <w:p w:rsidR="002547AA" w:rsidRPr="0019408E" w:rsidRDefault="002547AA" w:rsidP="008D5936">
      <w:pPr>
        <w:tabs>
          <w:tab w:val="center" w:pos="4680"/>
        </w:tabs>
        <w:spacing w:before="0" w:beforeAutospacing="0" w:after="0" w:afterAutospacing="0"/>
        <w:rPr>
          <w:rFonts w:ascii="Arial" w:hAnsi="Arial" w:cs="Arial"/>
          <w:b/>
          <w:szCs w:val="22"/>
        </w:rPr>
      </w:pPr>
      <w:r w:rsidRPr="0019408E">
        <w:rPr>
          <w:rFonts w:ascii="Arial" w:hAnsi="Arial" w:cs="Arial"/>
          <w:b/>
          <w:szCs w:val="22"/>
        </w:rPr>
        <w:t>Award Process</w:t>
      </w:r>
    </w:p>
    <w:p w:rsidR="002547AA" w:rsidRPr="0019408E" w:rsidRDefault="002547AA" w:rsidP="008D5936">
      <w:pPr>
        <w:numPr>
          <w:ilvl w:val="0"/>
          <w:numId w:val="3"/>
        </w:numPr>
        <w:tabs>
          <w:tab w:val="center" w:pos="4680"/>
        </w:tabs>
        <w:spacing w:before="0" w:beforeAutospacing="0" w:after="0" w:afterAutospacing="0"/>
        <w:rPr>
          <w:rFonts w:ascii="Arial" w:hAnsi="Arial" w:cs="Arial"/>
          <w:szCs w:val="22"/>
        </w:rPr>
      </w:pPr>
      <w:r w:rsidRPr="0019408E">
        <w:rPr>
          <w:rFonts w:ascii="Arial" w:hAnsi="Arial" w:cs="Arial"/>
          <w:szCs w:val="22"/>
        </w:rPr>
        <w:t>Federal notice of award is received. Note that this must occur before all subsequent steps.</w:t>
      </w:r>
    </w:p>
    <w:p w:rsidR="002547AA" w:rsidRPr="0019408E" w:rsidRDefault="002547AA" w:rsidP="008D5936">
      <w:pPr>
        <w:numPr>
          <w:ilvl w:val="0"/>
          <w:numId w:val="3"/>
        </w:numPr>
        <w:tabs>
          <w:tab w:val="center" w:pos="4680"/>
        </w:tabs>
        <w:spacing w:before="0" w:beforeAutospacing="0" w:after="0" w:afterAutospacing="0"/>
        <w:rPr>
          <w:rFonts w:ascii="Arial" w:hAnsi="Arial" w:cs="Arial"/>
          <w:szCs w:val="22"/>
        </w:rPr>
      </w:pPr>
      <w:r w:rsidRPr="0019408E">
        <w:rPr>
          <w:rFonts w:ascii="Arial" w:hAnsi="Arial" w:cs="Arial"/>
          <w:szCs w:val="22"/>
        </w:rPr>
        <w:t xml:space="preserve">Council issues to the </w:t>
      </w:r>
      <w:proofErr w:type="spellStart"/>
      <w:r w:rsidRPr="0019408E">
        <w:rPr>
          <w:rFonts w:ascii="Arial" w:hAnsi="Arial" w:cs="Arial"/>
          <w:szCs w:val="22"/>
        </w:rPr>
        <w:t>Subrecipient</w:t>
      </w:r>
      <w:proofErr w:type="spellEnd"/>
      <w:r w:rsidRPr="0019408E">
        <w:rPr>
          <w:rFonts w:ascii="Arial" w:hAnsi="Arial" w:cs="Arial"/>
          <w:szCs w:val="22"/>
        </w:rPr>
        <w:t xml:space="preserve"> the </w:t>
      </w:r>
      <w:proofErr w:type="spellStart"/>
      <w:r w:rsidRPr="0019408E">
        <w:rPr>
          <w:rFonts w:ascii="Arial" w:hAnsi="Arial" w:cs="Arial"/>
          <w:szCs w:val="22"/>
        </w:rPr>
        <w:t>Subrecipient</w:t>
      </w:r>
      <w:proofErr w:type="spellEnd"/>
      <w:r w:rsidRPr="0019408E">
        <w:rPr>
          <w:rFonts w:ascii="Arial" w:hAnsi="Arial" w:cs="Arial"/>
          <w:szCs w:val="22"/>
        </w:rPr>
        <w:t xml:space="preserve"> Agreement that flows through FTA requirements, including:</w:t>
      </w:r>
    </w:p>
    <w:p w:rsidR="002547AA" w:rsidRPr="0019408E" w:rsidRDefault="002547AA" w:rsidP="008D5936">
      <w:pPr>
        <w:numPr>
          <w:ilvl w:val="1"/>
          <w:numId w:val="3"/>
        </w:numPr>
        <w:tabs>
          <w:tab w:val="center" w:pos="4680"/>
        </w:tabs>
        <w:spacing w:before="0" w:beforeAutospacing="0" w:after="0" w:afterAutospacing="0"/>
        <w:rPr>
          <w:rFonts w:ascii="Arial" w:hAnsi="Arial" w:cs="Arial"/>
          <w:szCs w:val="22"/>
        </w:rPr>
      </w:pPr>
      <w:r w:rsidRPr="0019408E">
        <w:rPr>
          <w:rFonts w:ascii="Arial" w:hAnsi="Arial" w:cs="Arial"/>
          <w:szCs w:val="22"/>
        </w:rPr>
        <w:t>Title VI of the Civil Rights Act of  1964</w:t>
      </w:r>
    </w:p>
    <w:p w:rsidR="002547AA" w:rsidRPr="0019408E" w:rsidRDefault="002547AA" w:rsidP="008D5936">
      <w:pPr>
        <w:numPr>
          <w:ilvl w:val="1"/>
          <w:numId w:val="3"/>
        </w:numPr>
        <w:tabs>
          <w:tab w:val="center" w:pos="4680"/>
        </w:tabs>
        <w:spacing w:before="0" w:beforeAutospacing="0" w:after="0" w:afterAutospacing="0"/>
        <w:rPr>
          <w:rFonts w:ascii="Arial" w:hAnsi="Arial" w:cs="Arial"/>
          <w:szCs w:val="22"/>
        </w:rPr>
      </w:pPr>
      <w:r w:rsidRPr="0019408E">
        <w:rPr>
          <w:rFonts w:ascii="Arial" w:hAnsi="Arial" w:cs="Arial"/>
          <w:szCs w:val="22"/>
        </w:rPr>
        <w:t>Equal Employment Opportunity (EEO)</w:t>
      </w:r>
    </w:p>
    <w:p w:rsidR="002547AA" w:rsidRPr="0019408E" w:rsidRDefault="002547AA" w:rsidP="008D5936">
      <w:pPr>
        <w:numPr>
          <w:ilvl w:val="1"/>
          <w:numId w:val="3"/>
        </w:numPr>
        <w:tabs>
          <w:tab w:val="center" w:pos="4680"/>
        </w:tabs>
        <w:spacing w:before="0" w:beforeAutospacing="0" w:after="0" w:afterAutospacing="0"/>
        <w:rPr>
          <w:rFonts w:ascii="Arial" w:hAnsi="Arial" w:cs="Arial"/>
          <w:szCs w:val="22"/>
        </w:rPr>
      </w:pPr>
      <w:r w:rsidRPr="0019408E">
        <w:rPr>
          <w:rFonts w:ascii="Arial" w:hAnsi="Arial" w:cs="Arial"/>
          <w:szCs w:val="22"/>
        </w:rPr>
        <w:t>Boilerplate FTA language must be included and flowed through to all levels</w:t>
      </w:r>
    </w:p>
    <w:p w:rsidR="002547AA" w:rsidRPr="0019408E" w:rsidRDefault="002547AA" w:rsidP="008D5936">
      <w:pPr>
        <w:numPr>
          <w:ilvl w:val="1"/>
          <w:numId w:val="3"/>
        </w:numPr>
        <w:tabs>
          <w:tab w:val="center" w:pos="4680"/>
        </w:tabs>
        <w:spacing w:before="0" w:beforeAutospacing="0" w:after="0" w:afterAutospacing="0"/>
        <w:rPr>
          <w:rFonts w:ascii="Arial" w:hAnsi="Arial" w:cs="Arial"/>
          <w:szCs w:val="22"/>
        </w:rPr>
      </w:pPr>
      <w:r w:rsidRPr="0019408E">
        <w:rPr>
          <w:rFonts w:ascii="Arial" w:hAnsi="Arial" w:cs="Arial"/>
          <w:szCs w:val="22"/>
        </w:rPr>
        <w:t xml:space="preserve">Disclosure Form to Report Lobbying (FTA Form LLL) </w:t>
      </w:r>
    </w:p>
    <w:p w:rsidR="002547AA" w:rsidRPr="0019408E" w:rsidRDefault="002547AA" w:rsidP="008D5936">
      <w:pPr>
        <w:tabs>
          <w:tab w:val="center" w:pos="4680"/>
        </w:tabs>
        <w:spacing w:before="0" w:beforeAutospacing="0" w:after="0" w:afterAutospacing="0"/>
        <w:rPr>
          <w:rFonts w:ascii="Arial" w:hAnsi="Arial" w:cs="Arial"/>
          <w:b/>
          <w:szCs w:val="22"/>
        </w:rPr>
      </w:pPr>
    </w:p>
    <w:p w:rsidR="002547AA" w:rsidRPr="0019408E" w:rsidRDefault="002547AA" w:rsidP="008D5936">
      <w:pPr>
        <w:tabs>
          <w:tab w:val="center" w:pos="4680"/>
        </w:tabs>
        <w:spacing w:before="0" w:beforeAutospacing="0" w:after="0" w:afterAutospacing="0"/>
        <w:rPr>
          <w:rFonts w:ascii="Arial" w:hAnsi="Arial" w:cs="Arial"/>
          <w:szCs w:val="22"/>
        </w:rPr>
      </w:pPr>
      <w:r w:rsidRPr="0019408E">
        <w:rPr>
          <w:rFonts w:ascii="Arial" w:hAnsi="Arial" w:cs="Arial"/>
          <w:b/>
          <w:szCs w:val="22"/>
        </w:rPr>
        <w:t>Grant Administration Process (through Council staff)</w:t>
      </w:r>
    </w:p>
    <w:p w:rsidR="002547AA" w:rsidRPr="0019408E" w:rsidRDefault="002547AA" w:rsidP="008D5936">
      <w:pPr>
        <w:numPr>
          <w:ilvl w:val="0"/>
          <w:numId w:val="4"/>
        </w:numPr>
        <w:tabs>
          <w:tab w:val="center" w:pos="4680"/>
        </w:tabs>
        <w:spacing w:before="0" w:beforeAutospacing="0" w:after="0" w:afterAutospacing="0"/>
        <w:rPr>
          <w:rFonts w:ascii="Arial" w:hAnsi="Arial" w:cs="Arial"/>
          <w:szCs w:val="22"/>
        </w:rPr>
      </w:pPr>
      <w:r w:rsidRPr="0019408E">
        <w:rPr>
          <w:rFonts w:ascii="Arial" w:hAnsi="Arial" w:cs="Arial"/>
          <w:szCs w:val="22"/>
        </w:rPr>
        <w:t>Procurement rules and guidance questions to Council</w:t>
      </w:r>
    </w:p>
    <w:p w:rsidR="002547AA" w:rsidRPr="0019408E" w:rsidRDefault="002547AA" w:rsidP="008D5936">
      <w:pPr>
        <w:numPr>
          <w:ilvl w:val="0"/>
          <w:numId w:val="4"/>
        </w:numPr>
        <w:tabs>
          <w:tab w:val="center" w:pos="4680"/>
        </w:tabs>
        <w:spacing w:before="0" w:beforeAutospacing="0" w:after="0" w:afterAutospacing="0"/>
        <w:rPr>
          <w:rFonts w:ascii="Arial" w:hAnsi="Arial" w:cs="Arial"/>
          <w:szCs w:val="22"/>
        </w:rPr>
      </w:pPr>
      <w:r w:rsidRPr="0019408E">
        <w:rPr>
          <w:rFonts w:ascii="Arial" w:hAnsi="Arial" w:cs="Arial"/>
          <w:szCs w:val="22"/>
        </w:rPr>
        <w:t>Prior approvals – Buy America waivers, scope changes, etc.</w:t>
      </w:r>
    </w:p>
    <w:p w:rsidR="002547AA" w:rsidRPr="0019408E" w:rsidRDefault="002547AA" w:rsidP="008D5936">
      <w:pPr>
        <w:numPr>
          <w:ilvl w:val="0"/>
          <w:numId w:val="4"/>
        </w:numPr>
        <w:tabs>
          <w:tab w:val="center" w:pos="4680"/>
        </w:tabs>
        <w:spacing w:before="0" w:beforeAutospacing="0" w:after="0" w:afterAutospacing="0"/>
        <w:rPr>
          <w:rFonts w:ascii="Arial" w:hAnsi="Arial" w:cs="Arial"/>
          <w:szCs w:val="22"/>
        </w:rPr>
      </w:pPr>
      <w:proofErr w:type="spellStart"/>
      <w:r w:rsidRPr="0019408E">
        <w:rPr>
          <w:rFonts w:ascii="Arial" w:hAnsi="Arial" w:cs="Arial"/>
          <w:szCs w:val="22"/>
        </w:rPr>
        <w:t>Rebudgeting</w:t>
      </w:r>
      <w:proofErr w:type="spellEnd"/>
      <w:r w:rsidRPr="0019408E">
        <w:rPr>
          <w:rFonts w:ascii="Arial" w:hAnsi="Arial" w:cs="Arial"/>
          <w:szCs w:val="22"/>
        </w:rPr>
        <w:t>, revision or amendment</w:t>
      </w:r>
    </w:p>
    <w:p w:rsidR="002547AA" w:rsidRPr="0019408E" w:rsidRDefault="002547AA" w:rsidP="008D5936">
      <w:pPr>
        <w:numPr>
          <w:ilvl w:val="0"/>
          <w:numId w:val="4"/>
        </w:numPr>
        <w:tabs>
          <w:tab w:val="center" w:pos="4680"/>
        </w:tabs>
        <w:spacing w:before="0" w:beforeAutospacing="0" w:after="0" w:afterAutospacing="0"/>
        <w:rPr>
          <w:rFonts w:ascii="Arial" w:hAnsi="Arial" w:cs="Arial"/>
          <w:szCs w:val="22"/>
        </w:rPr>
      </w:pPr>
      <w:r w:rsidRPr="0019408E">
        <w:rPr>
          <w:rFonts w:ascii="Arial" w:hAnsi="Arial" w:cs="Arial"/>
          <w:szCs w:val="22"/>
        </w:rPr>
        <w:t>Record keeping</w:t>
      </w:r>
    </w:p>
    <w:p w:rsidR="002547AA" w:rsidRPr="0019408E" w:rsidRDefault="002547AA" w:rsidP="008D5936">
      <w:pPr>
        <w:numPr>
          <w:ilvl w:val="0"/>
          <w:numId w:val="4"/>
        </w:numPr>
        <w:tabs>
          <w:tab w:val="center" w:pos="4680"/>
        </w:tabs>
        <w:spacing w:before="0" w:beforeAutospacing="0" w:after="0" w:afterAutospacing="0"/>
        <w:rPr>
          <w:rFonts w:ascii="Arial" w:hAnsi="Arial" w:cs="Arial"/>
          <w:szCs w:val="22"/>
        </w:rPr>
      </w:pPr>
      <w:r w:rsidRPr="0019408E">
        <w:rPr>
          <w:rFonts w:ascii="Arial" w:hAnsi="Arial" w:cs="Arial"/>
          <w:szCs w:val="22"/>
        </w:rPr>
        <w:t>Reporting – financial and milestone</w:t>
      </w:r>
    </w:p>
    <w:p w:rsidR="002547AA" w:rsidRPr="0019408E" w:rsidRDefault="002547AA" w:rsidP="008D5936">
      <w:pPr>
        <w:numPr>
          <w:ilvl w:val="0"/>
          <w:numId w:val="4"/>
        </w:numPr>
        <w:tabs>
          <w:tab w:val="center" w:pos="4680"/>
        </w:tabs>
        <w:spacing w:before="0" w:beforeAutospacing="0" w:after="0" w:afterAutospacing="0"/>
        <w:rPr>
          <w:rFonts w:ascii="Arial" w:hAnsi="Arial" w:cs="Arial"/>
          <w:szCs w:val="22"/>
        </w:rPr>
      </w:pPr>
      <w:r w:rsidRPr="0019408E">
        <w:rPr>
          <w:rFonts w:ascii="Arial" w:hAnsi="Arial" w:cs="Arial"/>
          <w:szCs w:val="22"/>
        </w:rPr>
        <w:t>Other – DBE reporting</w:t>
      </w:r>
    </w:p>
    <w:p w:rsidR="002547AA" w:rsidRPr="0019408E" w:rsidRDefault="002547AA" w:rsidP="008D5936">
      <w:pPr>
        <w:numPr>
          <w:ilvl w:val="0"/>
          <w:numId w:val="4"/>
        </w:numPr>
        <w:tabs>
          <w:tab w:val="center" w:pos="4680"/>
        </w:tabs>
        <w:spacing w:before="0" w:beforeAutospacing="0" w:after="0" w:afterAutospacing="0"/>
        <w:rPr>
          <w:rFonts w:ascii="Arial" w:hAnsi="Arial" w:cs="Arial"/>
          <w:szCs w:val="22"/>
        </w:rPr>
      </w:pPr>
      <w:r w:rsidRPr="0019408E">
        <w:rPr>
          <w:rFonts w:ascii="Arial" w:hAnsi="Arial" w:cs="Arial"/>
          <w:szCs w:val="22"/>
        </w:rPr>
        <w:t>Closeout</w:t>
      </w:r>
    </w:p>
    <w:p w:rsidR="002547AA" w:rsidRPr="0019408E" w:rsidRDefault="002547AA" w:rsidP="008D5936">
      <w:pPr>
        <w:numPr>
          <w:ilvl w:val="0"/>
          <w:numId w:val="4"/>
        </w:numPr>
        <w:tabs>
          <w:tab w:val="center" w:pos="4680"/>
        </w:tabs>
        <w:spacing w:before="0" w:beforeAutospacing="0" w:after="0" w:afterAutospacing="0"/>
        <w:rPr>
          <w:rFonts w:ascii="Arial" w:hAnsi="Arial" w:cs="Arial"/>
          <w:szCs w:val="22"/>
        </w:rPr>
      </w:pPr>
      <w:r w:rsidRPr="0019408E">
        <w:rPr>
          <w:rFonts w:ascii="Arial" w:hAnsi="Arial" w:cs="Arial"/>
          <w:szCs w:val="22"/>
        </w:rPr>
        <w:t>Audit</w:t>
      </w:r>
    </w:p>
    <w:p w:rsidR="00192697" w:rsidRPr="0019408E" w:rsidRDefault="00192697" w:rsidP="008D5936">
      <w:pPr>
        <w:tabs>
          <w:tab w:val="center" w:pos="4680"/>
        </w:tabs>
        <w:rPr>
          <w:rFonts w:ascii="Arial" w:hAnsi="Arial" w:cs="Arial"/>
          <w:szCs w:val="22"/>
        </w:rPr>
      </w:pPr>
    </w:p>
    <w:sectPr w:rsidR="00192697" w:rsidRPr="0019408E" w:rsidSect="00B249C2">
      <w:headerReference w:type="default" r:id="rId44"/>
      <w:footnotePr>
        <w:pos w:val="beneathText"/>
      </w:footnotePr>
      <w:pgSz w:w="12240" w:h="15840" w:code="1"/>
      <w:pgMar w:top="720" w:right="1008" w:bottom="720" w:left="1008" w:header="720" w:footer="490" w:gutter="0"/>
      <w:pgNumType w:fmt="upperRoman" w:start="1"/>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C27" w:rsidRDefault="00E54C27">
      <w:r>
        <w:separator/>
      </w:r>
    </w:p>
  </w:endnote>
  <w:endnote w:type="continuationSeparator" w:id="0">
    <w:p w:rsidR="00E54C27" w:rsidRDefault="00E54C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arSymbol">
    <w:altName w:val="Arial Unicode MS"/>
    <w:charset w:val="02"/>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utiger 45 Light">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Default="004B5D9B" w:rsidP="00422FAD">
    <w:pPr>
      <w:pStyle w:val="Footer"/>
      <w:framePr w:wrap="around" w:vAnchor="text" w:hAnchor="margin" w:xAlign="center" w:y="1"/>
      <w:rPr>
        <w:rStyle w:val="PageNumber"/>
      </w:rPr>
    </w:pPr>
    <w:r>
      <w:rPr>
        <w:rStyle w:val="PageNumber"/>
      </w:rPr>
      <w:fldChar w:fldCharType="begin"/>
    </w:r>
    <w:r w:rsidR="00C90F0D">
      <w:rPr>
        <w:rStyle w:val="PageNumber"/>
      </w:rPr>
      <w:instrText xml:space="preserve">PAGE  </w:instrText>
    </w:r>
    <w:r>
      <w:rPr>
        <w:rStyle w:val="PageNumber"/>
      </w:rPr>
      <w:fldChar w:fldCharType="end"/>
    </w:r>
  </w:p>
  <w:p w:rsidR="00C90F0D" w:rsidRDefault="00C90F0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Default="004B5D9B">
    <w:pPr>
      <w:pStyle w:val="Footer"/>
      <w:jc w:val="center"/>
      <w:rPr>
        <w:i/>
      </w:rPr>
    </w:pPr>
    <w:r w:rsidRPr="004B5D9B">
      <w:pict>
        <v:shapetype id="_x0000_t202" coordsize="21600,21600" o:spt="202" path="m,l,21600r21600,l21600,xe">
          <v:stroke joinstyle="miter"/>
          <v:path gradientshapeok="t" o:connecttype="rect"/>
        </v:shapetype>
        <v:shape id="_x0000_s2049" type="#_x0000_t202" style="position:absolute;left:0;text-align:left;margin-left:0;margin-top:.05pt;width:1.1pt;height:12.5pt;z-index:251656192;mso-wrap-distance-left:0;mso-wrap-distance-right:0;mso-position-horizontal:center;mso-position-horizontal-relative:margin" stroked="f">
          <v:fill opacity="0" color2="black"/>
          <v:textbox style="mso-next-textbox:#_x0000_s2049" inset="0,0,0,0">
            <w:txbxContent>
              <w:p w:rsidR="00C90F0D" w:rsidRDefault="00C90F0D">
                <w:pPr>
                  <w:pStyle w:val="Footer"/>
                </w:pPr>
              </w:p>
            </w:txbxContent>
          </v:textbox>
          <w10:wrap type="square" side="largest"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77F" w:rsidRDefault="005B277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B2260C" w:rsidRDefault="004B5D9B" w:rsidP="00B249C2">
    <w:pPr>
      <w:pStyle w:val="Footer"/>
      <w:tabs>
        <w:tab w:val="clear" w:pos="4320"/>
        <w:tab w:val="clear" w:pos="8640"/>
        <w:tab w:val="center" w:pos="4680"/>
        <w:tab w:val="right" w:pos="9180"/>
      </w:tabs>
      <w:spacing w:before="120" w:beforeAutospacing="0" w:after="0" w:afterAutospacing="0"/>
      <w:rPr>
        <w:b/>
        <w:i/>
        <w:shadow/>
        <w:szCs w:val="22"/>
      </w:rPr>
    </w:pPr>
    <w:r w:rsidRPr="004B5D9B">
      <w:rPr>
        <w:b/>
        <w:noProof/>
        <w:szCs w:val="22"/>
        <w:lang w:eastAsia="en-US"/>
      </w:rPr>
      <w:pict>
        <v:line id="_x0000_s2051" style="position:absolute;z-index:251658240" from="-5.75pt,3.6pt" to="473.05pt,3.6pt" strokeweight="1pt">
          <w10:wrap type="square"/>
        </v:line>
      </w:pict>
    </w:r>
    <w:r w:rsidR="00C90F0D" w:rsidRPr="00FB5836">
      <w:rPr>
        <w:b/>
        <w:szCs w:val="22"/>
      </w:rPr>
      <w:tab/>
    </w:r>
    <w:r w:rsidR="00C90F0D">
      <w:rPr>
        <w:b/>
        <w:szCs w:val="22"/>
      </w:rPr>
      <w:tab/>
    </w:r>
    <w:r w:rsidRPr="00B2260C">
      <w:rPr>
        <w:rStyle w:val="PageNumber"/>
        <w:b/>
        <w:shadow/>
      </w:rPr>
      <w:fldChar w:fldCharType="begin"/>
    </w:r>
    <w:r w:rsidR="00C90F0D" w:rsidRPr="00B2260C">
      <w:rPr>
        <w:rStyle w:val="PageNumber"/>
        <w:b/>
        <w:shadow/>
      </w:rPr>
      <w:instrText xml:space="preserve"> PAGE </w:instrText>
    </w:r>
    <w:r w:rsidRPr="00B2260C">
      <w:rPr>
        <w:rStyle w:val="PageNumber"/>
        <w:b/>
        <w:shadow/>
      </w:rPr>
      <w:fldChar w:fldCharType="separate"/>
    </w:r>
    <w:r w:rsidR="00C539B5">
      <w:rPr>
        <w:rStyle w:val="PageNumber"/>
        <w:b/>
        <w:shadow/>
        <w:noProof/>
      </w:rPr>
      <w:t>17</w:t>
    </w:r>
    <w:r w:rsidRPr="00B2260C">
      <w:rPr>
        <w:rStyle w:val="PageNumber"/>
        <w:b/>
        <w:shadow/>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C6479D" w:rsidRDefault="00C90F0D" w:rsidP="00C6479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D0100D" w:rsidRDefault="00C90F0D" w:rsidP="00D0100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D0100D" w:rsidRDefault="00C90F0D" w:rsidP="00D0100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C27" w:rsidRDefault="00E54C27">
      <w:r>
        <w:separator/>
      </w:r>
    </w:p>
  </w:footnote>
  <w:footnote w:type="continuationSeparator" w:id="0">
    <w:p w:rsidR="00E54C27" w:rsidRDefault="00E54C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77F" w:rsidRDefault="005B277F">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D01888" w:rsidRDefault="00C90F0D" w:rsidP="00D0100D">
    <w:pPr>
      <w:pStyle w:val="Header"/>
      <w:tabs>
        <w:tab w:val="clear" w:pos="8640"/>
        <w:tab w:val="right" w:pos="10260"/>
      </w:tabs>
      <w:rPr>
        <w:rFonts w:ascii="Arial" w:hAnsi="Arial" w:cs="Arial"/>
        <w:b/>
        <w:sz w:val="24"/>
        <w:szCs w:val="24"/>
      </w:rPr>
    </w:pPr>
    <w:r>
      <w:rPr>
        <w:rFonts w:ascii="Arial" w:hAnsi="Arial" w:cs="Arial"/>
        <w:b/>
        <w:sz w:val="24"/>
        <w:szCs w:val="24"/>
      </w:rPr>
      <w:t>Appendix B.2</w:t>
    </w:r>
    <w:r w:rsidRPr="00D01888">
      <w:rPr>
        <w:rFonts w:ascii="Arial" w:hAnsi="Arial" w:cs="Arial"/>
        <w:b/>
        <w:sz w:val="24"/>
        <w:szCs w:val="24"/>
      </w:rPr>
      <w:tab/>
    </w:r>
    <w:r w:rsidRPr="00D01888">
      <w:rPr>
        <w:rFonts w:ascii="Arial" w:hAnsi="Arial" w:cs="Arial"/>
        <w:b/>
        <w:sz w:val="24"/>
        <w:szCs w:val="24"/>
      </w:rPr>
      <w:tab/>
      <w:t>Federal Project Guidelines</w:t>
    </w:r>
    <w:r>
      <w:rPr>
        <w:rFonts w:ascii="Arial" w:hAnsi="Arial" w:cs="Arial"/>
        <w:b/>
        <w:sz w:val="24"/>
        <w:szCs w:val="24"/>
      </w:rPr>
      <w:t xml:space="preserve"> (New Freedom)</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38176D" w:rsidRDefault="00C90F0D" w:rsidP="00C30BC9">
    <w:pPr>
      <w:pStyle w:val="Header"/>
      <w:tabs>
        <w:tab w:val="clear" w:pos="8640"/>
        <w:tab w:val="right" w:pos="9810"/>
      </w:tabs>
      <w:ind w:left="-450"/>
    </w:pPr>
    <w:r>
      <w:rPr>
        <w:rFonts w:ascii="Arial" w:hAnsi="Arial" w:cs="Arial"/>
        <w:b/>
        <w:sz w:val="24"/>
        <w:szCs w:val="24"/>
      </w:rPr>
      <w:t>Appendix C</w:t>
    </w:r>
    <w:r w:rsidRPr="00900AEC">
      <w:rPr>
        <w:rFonts w:ascii="Arial" w:hAnsi="Arial" w:cs="Arial"/>
        <w:b/>
        <w:sz w:val="24"/>
        <w:szCs w:val="24"/>
      </w:rPr>
      <w:tab/>
    </w:r>
    <w:r w:rsidRPr="00900AEC">
      <w:rPr>
        <w:rFonts w:ascii="Arial" w:hAnsi="Arial" w:cs="Arial"/>
        <w:b/>
        <w:sz w:val="24"/>
        <w:szCs w:val="24"/>
      </w:rPr>
      <w:tab/>
    </w:r>
    <w:r>
      <w:rPr>
        <w:rFonts w:ascii="Arial" w:hAnsi="Arial" w:cs="Arial"/>
        <w:b/>
        <w:sz w:val="24"/>
        <w:szCs w:val="24"/>
      </w:rPr>
      <w:t xml:space="preserve">Example </w:t>
    </w:r>
    <w:proofErr w:type="spellStart"/>
    <w:r>
      <w:rPr>
        <w:rFonts w:ascii="Arial" w:hAnsi="Arial" w:cs="Arial"/>
        <w:b/>
        <w:sz w:val="24"/>
        <w:szCs w:val="24"/>
      </w:rPr>
      <w:t>Subrecipient</w:t>
    </w:r>
    <w:proofErr w:type="spellEnd"/>
    <w:r>
      <w:rPr>
        <w:rFonts w:ascii="Arial" w:hAnsi="Arial" w:cs="Arial"/>
        <w:b/>
        <w:sz w:val="24"/>
        <w:szCs w:val="24"/>
      </w:rPr>
      <w:t xml:space="preserve"> Agreement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38176D" w:rsidRDefault="00C90F0D" w:rsidP="00D0100D">
    <w:pPr>
      <w:pStyle w:val="Header"/>
      <w:tabs>
        <w:tab w:val="clear" w:pos="8640"/>
        <w:tab w:val="right" w:pos="10260"/>
      </w:tabs>
    </w:pPr>
    <w:r>
      <w:rPr>
        <w:rFonts w:ascii="Arial" w:hAnsi="Arial" w:cs="Arial"/>
        <w:b/>
        <w:sz w:val="24"/>
        <w:szCs w:val="24"/>
      </w:rPr>
      <w:t>Appendix D</w:t>
    </w:r>
    <w:r w:rsidRPr="00900AEC">
      <w:rPr>
        <w:rFonts w:ascii="Arial" w:hAnsi="Arial" w:cs="Arial"/>
        <w:b/>
        <w:sz w:val="24"/>
        <w:szCs w:val="24"/>
      </w:rPr>
      <w:tab/>
    </w:r>
    <w:r w:rsidRPr="00900AEC">
      <w:rPr>
        <w:rFonts w:ascii="Arial" w:hAnsi="Arial" w:cs="Arial"/>
        <w:b/>
        <w:sz w:val="24"/>
        <w:szCs w:val="24"/>
      </w:rPr>
      <w:tab/>
    </w:r>
    <w:r>
      <w:rPr>
        <w:rFonts w:ascii="Arial" w:hAnsi="Arial" w:cs="Arial"/>
        <w:b/>
        <w:sz w:val="24"/>
        <w:szCs w:val="24"/>
      </w:rPr>
      <w:t>Demographics Maps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38176D" w:rsidRDefault="00C90F0D" w:rsidP="00D0100D">
    <w:pPr>
      <w:pStyle w:val="Header"/>
      <w:tabs>
        <w:tab w:val="clear" w:pos="8640"/>
        <w:tab w:val="right" w:pos="10260"/>
      </w:tabs>
    </w:pPr>
    <w:r>
      <w:rPr>
        <w:rFonts w:ascii="Arial" w:hAnsi="Arial" w:cs="Arial"/>
        <w:b/>
        <w:sz w:val="24"/>
        <w:szCs w:val="24"/>
      </w:rPr>
      <w:t>Appendix E</w:t>
    </w:r>
    <w:r w:rsidRPr="00900AEC">
      <w:rPr>
        <w:rFonts w:ascii="Arial" w:hAnsi="Arial" w:cs="Arial"/>
        <w:b/>
        <w:sz w:val="24"/>
        <w:szCs w:val="24"/>
      </w:rPr>
      <w:tab/>
    </w:r>
    <w:r w:rsidRPr="00900AEC">
      <w:rPr>
        <w:rFonts w:ascii="Arial" w:hAnsi="Arial" w:cs="Arial"/>
        <w:b/>
        <w:sz w:val="24"/>
        <w:szCs w:val="24"/>
      </w:rPr>
      <w:tab/>
    </w:r>
    <w:proofErr w:type="spellStart"/>
    <w:r>
      <w:rPr>
        <w:rFonts w:ascii="Arial" w:hAnsi="Arial" w:cs="Arial"/>
        <w:b/>
        <w:sz w:val="24"/>
        <w:szCs w:val="24"/>
      </w:rPr>
      <w:t>Subrecipient</w:t>
    </w:r>
    <w:proofErr w:type="spellEnd"/>
    <w:r>
      <w:rPr>
        <w:rFonts w:ascii="Arial" w:hAnsi="Arial" w:cs="Arial"/>
        <w:b/>
        <w:sz w:val="24"/>
        <w:szCs w:val="24"/>
      </w:rPr>
      <w:t xml:space="preserve"> Requirements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77F" w:rsidRDefault="005B27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77F" w:rsidRDefault="005B277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3835F8" w:rsidRDefault="004B5D9B" w:rsidP="003835F8">
    <w:pPr>
      <w:pStyle w:val="Header"/>
      <w:spacing w:before="0" w:beforeAutospacing="0" w:after="360" w:afterAutospacing="0"/>
      <w:rPr>
        <w:smallCaps/>
        <w:shadow/>
        <w:szCs w:val="22"/>
      </w:rPr>
    </w:pPr>
    <w:r>
      <w:rPr>
        <w:smallCaps/>
        <w:shadow/>
        <w:noProof/>
        <w:szCs w:val="22"/>
        <w:lang w:eastAsia="en-US"/>
      </w:rPr>
      <w:pict>
        <v:line id="_x0000_s2052" style="position:absolute;z-index:251659264" from="-5.75pt,21.6pt" to="473.05pt,21.6pt" strokeweight="1pt">
          <w10:wrap type="square"/>
        </v:line>
      </w:pict>
    </w:r>
    <w:r w:rsidR="00C90F0D">
      <w:rPr>
        <w:smallCaps/>
        <w:shadow/>
        <w:szCs w:val="22"/>
      </w:rPr>
      <w:t>2013</w:t>
    </w:r>
    <w:r w:rsidR="00C90F0D" w:rsidRPr="00B2260C">
      <w:rPr>
        <w:smallCaps/>
        <w:shadow/>
        <w:szCs w:val="22"/>
      </w:rPr>
      <w:t xml:space="preserve"> JARC and New Freedom Application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B2260C" w:rsidRDefault="004B5D9B" w:rsidP="00FB5836">
    <w:pPr>
      <w:pStyle w:val="Header"/>
      <w:tabs>
        <w:tab w:val="clear" w:pos="8640"/>
        <w:tab w:val="right" w:pos="9360"/>
      </w:tabs>
      <w:spacing w:before="0" w:beforeAutospacing="0" w:after="360" w:afterAutospacing="0"/>
      <w:rPr>
        <w:smallCaps/>
        <w:shadow/>
        <w:szCs w:val="22"/>
      </w:rPr>
    </w:pPr>
    <w:r>
      <w:rPr>
        <w:smallCaps/>
        <w:shadow/>
        <w:noProof/>
        <w:szCs w:val="22"/>
        <w:lang w:eastAsia="en-US"/>
      </w:rPr>
      <w:pict>
        <v:line id="_x0000_s2050" style="position:absolute;z-index:251657216" from="-5.75pt,21.6pt" to="473.05pt,21.6pt" strokeweight="1pt">
          <w10:wrap type="square"/>
        </v:line>
      </w:pict>
    </w:r>
    <w:r w:rsidR="00C90F0D">
      <w:rPr>
        <w:smallCaps/>
        <w:shadow/>
        <w:szCs w:val="22"/>
      </w:rPr>
      <w:t>2013</w:t>
    </w:r>
    <w:r w:rsidR="00C90F0D" w:rsidRPr="00B2260C">
      <w:rPr>
        <w:smallCaps/>
        <w:shadow/>
        <w:szCs w:val="22"/>
      </w:rPr>
      <w:t xml:space="preserve"> JARC and New Freedom Application</w:t>
    </w:r>
    <w:r w:rsidR="00C90F0D" w:rsidRPr="00B2260C">
      <w:rPr>
        <w:smallCaps/>
        <w:shadow/>
        <w:szCs w:val="22"/>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D01888" w:rsidRDefault="00C90F0D" w:rsidP="002547AA">
    <w:pPr>
      <w:pStyle w:val="Header"/>
      <w:tabs>
        <w:tab w:val="clear" w:pos="8640"/>
        <w:tab w:val="right" w:pos="10260"/>
      </w:tabs>
      <w:rPr>
        <w:rFonts w:ascii="Arial" w:hAnsi="Arial" w:cs="Arial"/>
        <w:b/>
        <w:sz w:val="24"/>
        <w:szCs w:val="24"/>
      </w:rPr>
    </w:pPr>
    <w:r>
      <w:rPr>
        <w:rFonts w:ascii="Arial" w:hAnsi="Arial" w:cs="Arial"/>
        <w:b/>
        <w:sz w:val="24"/>
        <w:szCs w:val="24"/>
      </w:rPr>
      <w:t>Form 1</w:t>
    </w:r>
    <w:r>
      <w:rPr>
        <w:rFonts w:ascii="Arial" w:hAnsi="Arial" w:cs="Arial"/>
        <w:b/>
        <w:sz w:val="24"/>
        <w:szCs w:val="24"/>
      </w:rPr>
      <w:tab/>
    </w:r>
    <w:r>
      <w:rPr>
        <w:rFonts w:ascii="Arial" w:hAnsi="Arial" w:cs="Arial"/>
        <w:b/>
        <w:sz w:val="24"/>
        <w:szCs w:val="24"/>
      </w:rPr>
      <w:tab/>
      <w:t>Project Information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D01888" w:rsidRDefault="00C90F0D" w:rsidP="002547AA">
    <w:pPr>
      <w:pStyle w:val="Header"/>
      <w:tabs>
        <w:tab w:val="clear" w:pos="8640"/>
        <w:tab w:val="right" w:pos="10260"/>
      </w:tabs>
      <w:rPr>
        <w:rFonts w:ascii="Arial" w:hAnsi="Arial" w:cs="Arial"/>
        <w:b/>
        <w:sz w:val="24"/>
        <w:szCs w:val="24"/>
      </w:rPr>
    </w:pPr>
    <w:r>
      <w:rPr>
        <w:rFonts w:ascii="Arial" w:hAnsi="Arial" w:cs="Arial"/>
        <w:b/>
        <w:sz w:val="24"/>
        <w:szCs w:val="24"/>
      </w:rPr>
      <w:t>Form 2</w:t>
    </w:r>
    <w:r>
      <w:rPr>
        <w:rFonts w:ascii="Arial" w:hAnsi="Arial" w:cs="Arial"/>
        <w:b/>
        <w:sz w:val="24"/>
        <w:szCs w:val="24"/>
      </w:rPr>
      <w:tab/>
    </w:r>
    <w:r>
      <w:rPr>
        <w:rFonts w:ascii="Arial" w:hAnsi="Arial" w:cs="Arial"/>
        <w:b/>
        <w:sz w:val="24"/>
        <w:szCs w:val="24"/>
      </w:rPr>
      <w:tab/>
      <w:t>Project Budget and Milestones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2509A9" w:rsidRDefault="00C90F0D" w:rsidP="002509A9">
    <w:pPr>
      <w:pStyle w:val="Header"/>
      <w:tabs>
        <w:tab w:val="clear" w:pos="8640"/>
        <w:tab w:val="right" w:pos="10260"/>
      </w:tabs>
      <w:rPr>
        <w:rFonts w:ascii="Arial" w:hAnsi="Arial" w:cs="Arial"/>
        <w:b/>
        <w:sz w:val="24"/>
        <w:szCs w:val="24"/>
      </w:rPr>
    </w:pPr>
    <w:r>
      <w:rPr>
        <w:rFonts w:ascii="Arial" w:hAnsi="Arial" w:cs="Arial"/>
        <w:b/>
        <w:sz w:val="24"/>
        <w:szCs w:val="24"/>
      </w:rPr>
      <w:t>Appendix A</w:t>
    </w:r>
    <w:r w:rsidRPr="00D01888">
      <w:rPr>
        <w:rFonts w:ascii="Arial" w:hAnsi="Arial" w:cs="Arial"/>
        <w:b/>
        <w:sz w:val="24"/>
        <w:szCs w:val="24"/>
      </w:rPr>
      <w:tab/>
    </w:r>
    <w:r w:rsidRPr="00D01888">
      <w:rPr>
        <w:rFonts w:ascii="Arial" w:hAnsi="Arial" w:cs="Arial"/>
        <w:b/>
        <w:sz w:val="24"/>
        <w:szCs w:val="24"/>
      </w:rPr>
      <w:tab/>
    </w:r>
    <w:r>
      <w:rPr>
        <w:rFonts w:ascii="Arial" w:hAnsi="Arial" w:cs="Arial"/>
        <w:b/>
        <w:sz w:val="24"/>
        <w:szCs w:val="24"/>
      </w:rPr>
      <w:t>Recipient Designation</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F0D" w:rsidRPr="00D01888" w:rsidRDefault="00C90F0D" w:rsidP="00D0100D">
    <w:pPr>
      <w:pStyle w:val="Header"/>
      <w:tabs>
        <w:tab w:val="clear" w:pos="8640"/>
        <w:tab w:val="right" w:pos="10260"/>
      </w:tabs>
      <w:rPr>
        <w:rFonts w:ascii="Arial" w:hAnsi="Arial" w:cs="Arial"/>
        <w:b/>
        <w:sz w:val="24"/>
        <w:szCs w:val="24"/>
      </w:rPr>
    </w:pPr>
    <w:r>
      <w:rPr>
        <w:rFonts w:ascii="Arial" w:hAnsi="Arial" w:cs="Arial"/>
        <w:b/>
        <w:sz w:val="24"/>
        <w:szCs w:val="24"/>
      </w:rPr>
      <w:t>Appendix B.1</w:t>
    </w:r>
    <w:r w:rsidRPr="00D01888">
      <w:rPr>
        <w:rFonts w:ascii="Arial" w:hAnsi="Arial" w:cs="Arial"/>
        <w:b/>
        <w:sz w:val="24"/>
        <w:szCs w:val="24"/>
      </w:rPr>
      <w:tab/>
    </w:r>
    <w:r w:rsidRPr="00D01888">
      <w:rPr>
        <w:rFonts w:ascii="Arial" w:hAnsi="Arial" w:cs="Arial"/>
        <w:b/>
        <w:sz w:val="24"/>
        <w:szCs w:val="24"/>
      </w:rPr>
      <w:tab/>
      <w:t>Federal Project Guidelines</w:t>
    </w:r>
    <w:r>
      <w:rPr>
        <w:rFonts w:ascii="Arial" w:hAnsi="Arial" w:cs="Arial"/>
        <w:b/>
        <w:sz w:val="24"/>
        <w:szCs w:val="24"/>
      </w:rPr>
      <w:t xml:space="preserve"> (JARC)</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5pt;height:9.45pt" o:bullet="t">
        <v:imagedata r:id="rId1" o:title="bullet1"/>
      </v:shape>
    </w:pict>
  </w:numPicBullet>
  <w:abstractNum w:abstractNumId="0">
    <w:nsid w:val="FFFFFF7E"/>
    <w:multiLevelType w:val="singleLevel"/>
    <w:tmpl w:val="3384ADE0"/>
    <w:lvl w:ilvl="0">
      <w:start w:val="1"/>
      <w:numFmt w:val="decimal"/>
      <w:pStyle w:val="ListNumber3"/>
      <w:lvlText w:val="%1."/>
      <w:lvlJc w:val="left"/>
      <w:pPr>
        <w:tabs>
          <w:tab w:val="num" w:pos="1080"/>
        </w:tabs>
        <w:ind w:left="1080" w:hanging="360"/>
      </w:pPr>
    </w:lvl>
  </w:abstractNum>
  <w:abstractNum w:abstractNumId="1">
    <w:nsid w:val="00000001"/>
    <w:multiLevelType w:val="multilevel"/>
    <w:tmpl w:val="FD80A71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pStyle w:val="Heading4"/>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pStyle w:val="Heading6"/>
      <w:lvlText w:val="(%6)"/>
      <w:lvlJc w:val="left"/>
      <w:pPr>
        <w:tabs>
          <w:tab w:val="num" w:pos="2160"/>
        </w:tabs>
        <w:ind w:left="2160" w:hanging="360"/>
      </w:pPr>
      <w:rPr>
        <w:rFonts w:hint="default"/>
      </w:rPr>
    </w:lvl>
    <w:lvl w:ilvl="6">
      <w:start w:val="1"/>
      <w:numFmt w:val="decimal"/>
      <w:pStyle w:val="Heading7"/>
      <w:lvlText w:val="%7."/>
      <w:lvlJc w:val="left"/>
      <w:pPr>
        <w:tabs>
          <w:tab w:val="num" w:pos="2520"/>
        </w:tabs>
        <w:ind w:left="2520" w:hanging="360"/>
      </w:pPr>
      <w:rPr>
        <w:rFonts w:hint="default"/>
      </w:rPr>
    </w:lvl>
    <w:lvl w:ilvl="7">
      <w:start w:val="1"/>
      <w:numFmt w:val="lowerLetter"/>
      <w:pStyle w:val="Heading8"/>
      <w:lvlText w:val="%8."/>
      <w:lvlJc w:val="left"/>
      <w:pPr>
        <w:tabs>
          <w:tab w:val="num" w:pos="2880"/>
        </w:tabs>
        <w:ind w:left="2880" w:hanging="360"/>
      </w:pPr>
      <w:rPr>
        <w:rFonts w:hint="default"/>
      </w:rPr>
    </w:lvl>
    <w:lvl w:ilvl="8">
      <w:start w:val="1"/>
      <w:numFmt w:val="lowerRoman"/>
      <w:pStyle w:val="Heading9"/>
      <w:lvlText w:val="%9."/>
      <w:lvlJc w:val="left"/>
      <w:pPr>
        <w:tabs>
          <w:tab w:val="num" w:pos="3240"/>
        </w:tabs>
        <w:ind w:left="3240" w:hanging="360"/>
      </w:pPr>
      <w:rPr>
        <w:rFonts w:hint="default"/>
      </w:rPr>
    </w:lvl>
  </w:abstractNum>
  <w:abstractNum w:abstractNumId="2">
    <w:nsid w:val="00000002"/>
    <w:multiLevelType w:val="singleLevel"/>
    <w:tmpl w:val="00000002"/>
    <w:name w:val="WW8Num9"/>
    <w:lvl w:ilvl="0">
      <w:start w:val="1"/>
      <w:numFmt w:val="upperRoman"/>
      <w:lvlText w:val="%1."/>
      <w:lvlJc w:val="right"/>
      <w:pPr>
        <w:tabs>
          <w:tab w:val="num" w:pos="540"/>
        </w:tabs>
        <w:ind w:left="540" w:hanging="180"/>
      </w:pPr>
    </w:lvl>
  </w:abstractNum>
  <w:abstractNum w:abstractNumId="3">
    <w:nsid w:val="00000003"/>
    <w:multiLevelType w:val="singleLevel"/>
    <w:tmpl w:val="00000003"/>
    <w:name w:val="WW8Num3"/>
    <w:lvl w:ilvl="0">
      <w:start w:val="1"/>
      <w:numFmt w:val="lowerLetter"/>
      <w:lvlText w:val="%1)"/>
      <w:lvlJc w:val="left"/>
      <w:pPr>
        <w:tabs>
          <w:tab w:val="num" w:pos="3240"/>
        </w:tabs>
        <w:ind w:left="3240" w:hanging="360"/>
      </w:pPr>
    </w:lvl>
  </w:abstractNum>
  <w:abstractNum w:abstractNumId="4">
    <w:nsid w:val="00000005"/>
    <w:multiLevelType w:val="singleLevel"/>
    <w:tmpl w:val="00000005"/>
    <w:name w:val="WW8Num6"/>
    <w:lvl w:ilvl="0">
      <w:start w:val="1"/>
      <w:numFmt w:val="lowerLetter"/>
      <w:lvlText w:val="%1)"/>
      <w:lvlJc w:val="left"/>
      <w:pPr>
        <w:tabs>
          <w:tab w:val="num" w:pos="2520"/>
        </w:tabs>
        <w:ind w:left="2520" w:hanging="360"/>
      </w:pPr>
    </w:lvl>
  </w:abstractNum>
  <w:abstractNum w:abstractNumId="5">
    <w:nsid w:val="00000007"/>
    <w:multiLevelType w:val="multilevel"/>
    <w:tmpl w:val="00000007"/>
    <w:name w:val="WW8Num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0000008"/>
    <w:multiLevelType w:val="singleLevel"/>
    <w:tmpl w:val="00000008"/>
    <w:name w:val="WW8Num10"/>
    <w:lvl w:ilvl="0">
      <w:start w:val="651"/>
      <w:numFmt w:val="bullet"/>
      <w:lvlText w:val="-"/>
      <w:lvlJc w:val="left"/>
      <w:pPr>
        <w:tabs>
          <w:tab w:val="num" w:pos="1080"/>
        </w:tabs>
        <w:ind w:left="1080" w:hanging="360"/>
      </w:pPr>
      <w:rPr>
        <w:rFonts w:ascii="Times New Roman" w:hAnsi="Times New Roman"/>
        <w:b w:val="0"/>
        <w:i w:val="0"/>
      </w:rPr>
    </w:lvl>
  </w:abstractNum>
  <w:abstractNum w:abstractNumId="7">
    <w:nsid w:val="00000009"/>
    <w:multiLevelType w:val="multilevel"/>
    <w:tmpl w:val="00000009"/>
    <w:name w:val="WW8Num11"/>
    <w:lvl w:ilvl="0">
      <w:start w:val="1"/>
      <w:numFmt w:val="lowerLetter"/>
      <w:lvlText w:val="%1)"/>
      <w:lvlJc w:val="left"/>
      <w:pPr>
        <w:tabs>
          <w:tab w:val="num" w:pos="3240"/>
        </w:tabs>
        <w:ind w:left="32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112F55"/>
    <w:multiLevelType w:val="hybridMultilevel"/>
    <w:tmpl w:val="237CC9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1942C41"/>
    <w:multiLevelType w:val="hybridMultilevel"/>
    <w:tmpl w:val="DED671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32B29B4"/>
    <w:multiLevelType w:val="multilevel"/>
    <w:tmpl w:val="B8D8E386"/>
    <w:lvl w:ilvl="0">
      <w:start w:val="1"/>
      <w:numFmt w:val="upperRoman"/>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1">
    <w:nsid w:val="05DD3128"/>
    <w:multiLevelType w:val="hybridMultilevel"/>
    <w:tmpl w:val="04523B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D64950"/>
    <w:multiLevelType w:val="multilevel"/>
    <w:tmpl w:val="20EA3534"/>
    <w:lvl w:ilvl="0">
      <w:start w:val="10"/>
      <w:numFmt w:val="upperRoman"/>
      <w:lvlText w:val="%1."/>
      <w:lvlJc w:val="left"/>
      <w:pPr>
        <w:tabs>
          <w:tab w:val="num" w:pos="720"/>
        </w:tabs>
        <w:ind w:left="720" w:hanging="720"/>
      </w:pPr>
      <w:rPr>
        <w:rFonts w:hint="default"/>
        <w:b/>
      </w:rPr>
    </w:lvl>
    <w:lvl w:ilvl="1">
      <w:start w:val="3"/>
      <w:numFmt w:val="decimalZero"/>
      <w:isLgl/>
      <w:lvlText w:val="%1.%2"/>
      <w:lvlJc w:val="left"/>
      <w:pPr>
        <w:tabs>
          <w:tab w:val="num" w:pos="1110"/>
        </w:tabs>
        <w:ind w:left="1110" w:hanging="39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2880"/>
        </w:tabs>
        <w:ind w:left="2880" w:hanging="72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4680"/>
        </w:tabs>
        <w:ind w:left="4680" w:hanging="1080"/>
      </w:pPr>
      <w:rPr>
        <w:rFonts w:hint="default"/>
        <w:b/>
      </w:rPr>
    </w:lvl>
    <w:lvl w:ilvl="6">
      <w:start w:val="1"/>
      <w:numFmt w:val="decimal"/>
      <w:isLgl/>
      <w:lvlText w:val="%1.%2.%3.%4.%5.%6.%7"/>
      <w:lvlJc w:val="left"/>
      <w:pPr>
        <w:tabs>
          <w:tab w:val="num" w:pos="5760"/>
        </w:tabs>
        <w:ind w:left="5760" w:hanging="1440"/>
      </w:pPr>
      <w:rPr>
        <w:rFonts w:hint="default"/>
        <w:b/>
      </w:rPr>
    </w:lvl>
    <w:lvl w:ilvl="7">
      <w:start w:val="1"/>
      <w:numFmt w:val="decimal"/>
      <w:isLgl/>
      <w:lvlText w:val="%1.%2.%3.%4.%5.%6.%7.%8"/>
      <w:lvlJc w:val="left"/>
      <w:pPr>
        <w:tabs>
          <w:tab w:val="num" w:pos="6480"/>
        </w:tabs>
        <w:ind w:left="6480" w:hanging="1440"/>
      </w:pPr>
      <w:rPr>
        <w:rFonts w:hint="default"/>
        <w:b/>
      </w:rPr>
    </w:lvl>
    <w:lvl w:ilvl="8">
      <w:start w:val="1"/>
      <w:numFmt w:val="decimal"/>
      <w:isLgl/>
      <w:lvlText w:val="%1.%2.%3.%4.%5.%6.%7.%8.%9"/>
      <w:lvlJc w:val="left"/>
      <w:pPr>
        <w:tabs>
          <w:tab w:val="num" w:pos="7200"/>
        </w:tabs>
        <w:ind w:left="7200" w:hanging="1440"/>
      </w:pPr>
      <w:rPr>
        <w:rFonts w:hint="default"/>
        <w:b/>
      </w:rPr>
    </w:lvl>
  </w:abstractNum>
  <w:abstractNum w:abstractNumId="13">
    <w:nsid w:val="11F505C5"/>
    <w:multiLevelType w:val="hybridMultilevel"/>
    <w:tmpl w:val="10364562"/>
    <w:lvl w:ilvl="0" w:tplc="04090005">
      <w:start w:val="1"/>
      <w:numFmt w:val="bullet"/>
      <w:lvlText w:val=""/>
      <w:lvlJc w:val="left"/>
      <w:pPr>
        <w:tabs>
          <w:tab w:val="num" w:pos="733"/>
        </w:tabs>
        <w:ind w:left="733" w:hanging="360"/>
      </w:pPr>
      <w:rPr>
        <w:rFonts w:ascii="Wingdings" w:hAnsi="Wingdings" w:hint="default"/>
      </w:rPr>
    </w:lvl>
    <w:lvl w:ilvl="1" w:tplc="04090003" w:tentative="1">
      <w:start w:val="1"/>
      <w:numFmt w:val="bullet"/>
      <w:lvlText w:val="o"/>
      <w:lvlJc w:val="left"/>
      <w:pPr>
        <w:tabs>
          <w:tab w:val="num" w:pos="1453"/>
        </w:tabs>
        <w:ind w:left="1453" w:hanging="360"/>
      </w:pPr>
      <w:rPr>
        <w:rFonts w:ascii="Courier New" w:hAnsi="Courier New" w:cs="Courier New" w:hint="default"/>
      </w:rPr>
    </w:lvl>
    <w:lvl w:ilvl="2" w:tplc="04090005" w:tentative="1">
      <w:start w:val="1"/>
      <w:numFmt w:val="bullet"/>
      <w:lvlText w:val=""/>
      <w:lvlJc w:val="left"/>
      <w:pPr>
        <w:tabs>
          <w:tab w:val="num" w:pos="2173"/>
        </w:tabs>
        <w:ind w:left="2173" w:hanging="360"/>
      </w:pPr>
      <w:rPr>
        <w:rFonts w:ascii="Wingdings" w:hAnsi="Wingdings" w:hint="default"/>
      </w:rPr>
    </w:lvl>
    <w:lvl w:ilvl="3" w:tplc="04090001" w:tentative="1">
      <w:start w:val="1"/>
      <w:numFmt w:val="bullet"/>
      <w:lvlText w:val=""/>
      <w:lvlJc w:val="left"/>
      <w:pPr>
        <w:tabs>
          <w:tab w:val="num" w:pos="2893"/>
        </w:tabs>
        <w:ind w:left="2893" w:hanging="360"/>
      </w:pPr>
      <w:rPr>
        <w:rFonts w:ascii="Symbol" w:hAnsi="Symbol" w:hint="default"/>
      </w:rPr>
    </w:lvl>
    <w:lvl w:ilvl="4" w:tplc="04090003" w:tentative="1">
      <w:start w:val="1"/>
      <w:numFmt w:val="bullet"/>
      <w:lvlText w:val="o"/>
      <w:lvlJc w:val="left"/>
      <w:pPr>
        <w:tabs>
          <w:tab w:val="num" w:pos="3613"/>
        </w:tabs>
        <w:ind w:left="3613" w:hanging="360"/>
      </w:pPr>
      <w:rPr>
        <w:rFonts w:ascii="Courier New" w:hAnsi="Courier New" w:cs="Courier New" w:hint="default"/>
      </w:rPr>
    </w:lvl>
    <w:lvl w:ilvl="5" w:tplc="04090005" w:tentative="1">
      <w:start w:val="1"/>
      <w:numFmt w:val="bullet"/>
      <w:lvlText w:val=""/>
      <w:lvlJc w:val="left"/>
      <w:pPr>
        <w:tabs>
          <w:tab w:val="num" w:pos="4333"/>
        </w:tabs>
        <w:ind w:left="4333" w:hanging="360"/>
      </w:pPr>
      <w:rPr>
        <w:rFonts w:ascii="Wingdings" w:hAnsi="Wingdings" w:hint="default"/>
      </w:rPr>
    </w:lvl>
    <w:lvl w:ilvl="6" w:tplc="04090001" w:tentative="1">
      <w:start w:val="1"/>
      <w:numFmt w:val="bullet"/>
      <w:lvlText w:val=""/>
      <w:lvlJc w:val="left"/>
      <w:pPr>
        <w:tabs>
          <w:tab w:val="num" w:pos="5053"/>
        </w:tabs>
        <w:ind w:left="5053" w:hanging="360"/>
      </w:pPr>
      <w:rPr>
        <w:rFonts w:ascii="Symbol" w:hAnsi="Symbol" w:hint="default"/>
      </w:rPr>
    </w:lvl>
    <w:lvl w:ilvl="7" w:tplc="04090003" w:tentative="1">
      <w:start w:val="1"/>
      <w:numFmt w:val="bullet"/>
      <w:lvlText w:val="o"/>
      <w:lvlJc w:val="left"/>
      <w:pPr>
        <w:tabs>
          <w:tab w:val="num" w:pos="5773"/>
        </w:tabs>
        <w:ind w:left="5773" w:hanging="360"/>
      </w:pPr>
      <w:rPr>
        <w:rFonts w:ascii="Courier New" w:hAnsi="Courier New" w:cs="Courier New" w:hint="default"/>
      </w:rPr>
    </w:lvl>
    <w:lvl w:ilvl="8" w:tplc="04090005" w:tentative="1">
      <w:start w:val="1"/>
      <w:numFmt w:val="bullet"/>
      <w:lvlText w:val=""/>
      <w:lvlJc w:val="left"/>
      <w:pPr>
        <w:tabs>
          <w:tab w:val="num" w:pos="6493"/>
        </w:tabs>
        <w:ind w:left="6493" w:hanging="360"/>
      </w:pPr>
      <w:rPr>
        <w:rFonts w:ascii="Wingdings" w:hAnsi="Wingdings" w:hint="default"/>
      </w:rPr>
    </w:lvl>
  </w:abstractNum>
  <w:abstractNum w:abstractNumId="14">
    <w:nsid w:val="18400866"/>
    <w:multiLevelType w:val="hybridMultilevel"/>
    <w:tmpl w:val="714CCD54"/>
    <w:lvl w:ilvl="0" w:tplc="CF9C230E">
      <w:start w:val="1"/>
      <w:numFmt w:val="bullet"/>
      <w:pStyle w:val="Achievement"/>
      <w:lvlText w:val=""/>
      <w:lvlJc w:val="left"/>
      <w:pPr>
        <w:tabs>
          <w:tab w:val="num" w:pos="3510"/>
        </w:tabs>
        <w:ind w:left="351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2A37E34"/>
    <w:multiLevelType w:val="hybridMultilevel"/>
    <w:tmpl w:val="C0807FF6"/>
    <w:lvl w:ilvl="0" w:tplc="4156FBC6">
      <w:start w:val="1"/>
      <w:numFmt w:val="bullet"/>
      <w:lvlText w:val=""/>
      <w:lvlJc w:val="left"/>
      <w:pPr>
        <w:tabs>
          <w:tab w:val="num" w:pos="360"/>
        </w:tabs>
        <w:ind w:left="360" w:hanging="360"/>
      </w:pPr>
      <w:rPr>
        <w:rFonts w:ascii="Symbol" w:hAnsi="Symbol" w:hint="default"/>
      </w:rPr>
    </w:lvl>
    <w:lvl w:ilvl="1" w:tplc="631CC688" w:tentative="1">
      <w:start w:val="1"/>
      <w:numFmt w:val="bullet"/>
      <w:lvlText w:val="o"/>
      <w:lvlJc w:val="left"/>
      <w:pPr>
        <w:tabs>
          <w:tab w:val="num" w:pos="1080"/>
        </w:tabs>
        <w:ind w:left="1080" w:hanging="360"/>
      </w:pPr>
      <w:rPr>
        <w:rFonts w:ascii="Courier New" w:hAnsi="Courier New" w:cs="Courier New" w:hint="default"/>
      </w:rPr>
    </w:lvl>
    <w:lvl w:ilvl="2" w:tplc="DA9059F4" w:tentative="1">
      <w:start w:val="1"/>
      <w:numFmt w:val="bullet"/>
      <w:lvlText w:val=""/>
      <w:lvlJc w:val="left"/>
      <w:pPr>
        <w:tabs>
          <w:tab w:val="num" w:pos="1800"/>
        </w:tabs>
        <w:ind w:left="1800" w:hanging="360"/>
      </w:pPr>
      <w:rPr>
        <w:rFonts w:ascii="Wingdings" w:hAnsi="Wingdings" w:hint="default"/>
      </w:rPr>
    </w:lvl>
    <w:lvl w:ilvl="3" w:tplc="7988D26A" w:tentative="1">
      <w:start w:val="1"/>
      <w:numFmt w:val="bullet"/>
      <w:lvlText w:val=""/>
      <w:lvlJc w:val="left"/>
      <w:pPr>
        <w:tabs>
          <w:tab w:val="num" w:pos="2520"/>
        </w:tabs>
        <w:ind w:left="2520" w:hanging="360"/>
      </w:pPr>
      <w:rPr>
        <w:rFonts w:ascii="Symbol" w:hAnsi="Symbol" w:hint="default"/>
      </w:rPr>
    </w:lvl>
    <w:lvl w:ilvl="4" w:tplc="E648F37E" w:tentative="1">
      <w:start w:val="1"/>
      <w:numFmt w:val="bullet"/>
      <w:lvlText w:val="o"/>
      <w:lvlJc w:val="left"/>
      <w:pPr>
        <w:tabs>
          <w:tab w:val="num" w:pos="3240"/>
        </w:tabs>
        <w:ind w:left="3240" w:hanging="360"/>
      </w:pPr>
      <w:rPr>
        <w:rFonts w:ascii="Courier New" w:hAnsi="Courier New" w:cs="Courier New" w:hint="default"/>
      </w:rPr>
    </w:lvl>
    <w:lvl w:ilvl="5" w:tplc="CB120FC2" w:tentative="1">
      <w:start w:val="1"/>
      <w:numFmt w:val="bullet"/>
      <w:lvlText w:val=""/>
      <w:lvlJc w:val="left"/>
      <w:pPr>
        <w:tabs>
          <w:tab w:val="num" w:pos="3960"/>
        </w:tabs>
        <w:ind w:left="3960" w:hanging="360"/>
      </w:pPr>
      <w:rPr>
        <w:rFonts w:ascii="Wingdings" w:hAnsi="Wingdings" w:hint="default"/>
      </w:rPr>
    </w:lvl>
    <w:lvl w:ilvl="6" w:tplc="DF00AA5C" w:tentative="1">
      <w:start w:val="1"/>
      <w:numFmt w:val="bullet"/>
      <w:lvlText w:val=""/>
      <w:lvlJc w:val="left"/>
      <w:pPr>
        <w:tabs>
          <w:tab w:val="num" w:pos="4680"/>
        </w:tabs>
        <w:ind w:left="4680" w:hanging="360"/>
      </w:pPr>
      <w:rPr>
        <w:rFonts w:ascii="Symbol" w:hAnsi="Symbol" w:hint="default"/>
      </w:rPr>
    </w:lvl>
    <w:lvl w:ilvl="7" w:tplc="1054DCC4" w:tentative="1">
      <w:start w:val="1"/>
      <w:numFmt w:val="bullet"/>
      <w:lvlText w:val="o"/>
      <w:lvlJc w:val="left"/>
      <w:pPr>
        <w:tabs>
          <w:tab w:val="num" w:pos="5400"/>
        </w:tabs>
        <w:ind w:left="5400" w:hanging="360"/>
      </w:pPr>
      <w:rPr>
        <w:rFonts w:ascii="Courier New" w:hAnsi="Courier New" w:cs="Courier New" w:hint="default"/>
      </w:rPr>
    </w:lvl>
    <w:lvl w:ilvl="8" w:tplc="E56A9D18" w:tentative="1">
      <w:start w:val="1"/>
      <w:numFmt w:val="bullet"/>
      <w:lvlText w:val=""/>
      <w:lvlJc w:val="left"/>
      <w:pPr>
        <w:tabs>
          <w:tab w:val="num" w:pos="6120"/>
        </w:tabs>
        <w:ind w:left="6120" w:hanging="360"/>
      </w:pPr>
      <w:rPr>
        <w:rFonts w:ascii="Wingdings" w:hAnsi="Wingdings" w:hint="default"/>
      </w:rPr>
    </w:lvl>
  </w:abstractNum>
  <w:abstractNum w:abstractNumId="16">
    <w:nsid w:val="24EC3565"/>
    <w:multiLevelType w:val="hybridMultilevel"/>
    <w:tmpl w:val="49E8DB28"/>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266B1E74"/>
    <w:multiLevelType w:val="multilevel"/>
    <w:tmpl w:val="4B66F2A2"/>
    <w:name w:val="WW8Num922"/>
    <w:lvl w:ilvl="0">
      <w:start w:val="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2BB202BB"/>
    <w:multiLevelType w:val="singleLevel"/>
    <w:tmpl w:val="DD5459D0"/>
    <w:lvl w:ilvl="0">
      <w:start w:val="8"/>
      <w:numFmt w:val="bullet"/>
      <w:lvlText w:val=""/>
      <w:lvlJc w:val="left"/>
      <w:pPr>
        <w:tabs>
          <w:tab w:val="num" w:pos="1080"/>
        </w:tabs>
        <w:ind w:left="1080" w:hanging="360"/>
      </w:pPr>
      <w:rPr>
        <w:rFonts w:ascii="Symbol" w:hAnsi="Symbol" w:hint="default"/>
        <w:b/>
      </w:rPr>
    </w:lvl>
  </w:abstractNum>
  <w:abstractNum w:abstractNumId="19">
    <w:nsid w:val="30865295"/>
    <w:multiLevelType w:val="multilevel"/>
    <w:tmpl w:val="33C2F6CC"/>
    <w:lvl w:ilvl="0">
      <w:start w:val="1"/>
      <w:numFmt w:val="upperRoman"/>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nsid w:val="33602137"/>
    <w:multiLevelType w:val="hybridMultilevel"/>
    <w:tmpl w:val="C426751E"/>
    <w:lvl w:ilvl="0" w:tplc="16DA0860">
      <w:start w:val="1"/>
      <w:numFmt w:val="bullet"/>
      <w:lvlText w:val=""/>
      <w:lvlJc w:val="left"/>
      <w:pPr>
        <w:tabs>
          <w:tab w:val="num" w:pos="360"/>
        </w:tabs>
        <w:ind w:left="360" w:hanging="360"/>
      </w:pPr>
      <w:rPr>
        <w:rFonts w:ascii="Symbol" w:hAnsi="Symbol" w:hint="default"/>
      </w:rPr>
    </w:lvl>
    <w:lvl w:ilvl="1" w:tplc="C1B01C6C">
      <w:start w:val="1"/>
      <w:numFmt w:val="bullet"/>
      <w:lvlText w:val="o"/>
      <w:lvlJc w:val="left"/>
      <w:pPr>
        <w:tabs>
          <w:tab w:val="num" w:pos="1080"/>
        </w:tabs>
        <w:ind w:left="1080" w:hanging="360"/>
      </w:pPr>
      <w:rPr>
        <w:rFonts w:ascii="Courier New" w:hAnsi="Courier New" w:cs="Courier New" w:hint="default"/>
      </w:rPr>
    </w:lvl>
    <w:lvl w:ilvl="2" w:tplc="DA0EE314" w:tentative="1">
      <w:start w:val="1"/>
      <w:numFmt w:val="bullet"/>
      <w:lvlText w:val=""/>
      <w:lvlJc w:val="left"/>
      <w:pPr>
        <w:tabs>
          <w:tab w:val="num" w:pos="1800"/>
        </w:tabs>
        <w:ind w:left="1800" w:hanging="360"/>
      </w:pPr>
      <w:rPr>
        <w:rFonts w:ascii="Wingdings" w:hAnsi="Wingdings" w:hint="default"/>
      </w:rPr>
    </w:lvl>
    <w:lvl w:ilvl="3" w:tplc="306ACF48" w:tentative="1">
      <w:start w:val="1"/>
      <w:numFmt w:val="bullet"/>
      <w:lvlText w:val=""/>
      <w:lvlJc w:val="left"/>
      <w:pPr>
        <w:tabs>
          <w:tab w:val="num" w:pos="2520"/>
        </w:tabs>
        <w:ind w:left="2520" w:hanging="360"/>
      </w:pPr>
      <w:rPr>
        <w:rFonts w:ascii="Symbol" w:hAnsi="Symbol" w:hint="default"/>
      </w:rPr>
    </w:lvl>
    <w:lvl w:ilvl="4" w:tplc="B98A783E" w:tentative="1">
      <w:start w:val="1"/>
      <w:numFmt w:val="bullet"/>
      <w:lvlText w:val="o"/>
      <w:lvlJc w:val="left"/>
      <w:pPr>
        <w:tabs>
          <w:tab w:val="num" w:pos="3240"/>
        </w:tabs>
        <w:ind w:left="3240" w:hanging="360"/>
      </w:pPr>
      <w:rPr>
        <w:rFonts w:ascii="Courier New" w:hAnsi="Courier New" w:cs="Courier New" w:hint="default"/>
      </w:rPr>
    </w:lvl>
    <w:lvl w:ilvl="5" w:tplc="4DCCDB1C" w:tentative="1">
      <w:start w:val="1"/>
      <w:numFmt w:val="bullet"/>
      <w:lvlText w:val=""/>
      <w:lvlJc w:val="left"/>
      <w:pPr>
        <w:tabs>
          <w:tab w:val="num" w:pos="3960"/>
        </w:tabs>
        <w:ind w:left="3960" w:hanging="360"/>
      </w:pPr>
      <w:rPr>
        <w:rFonts w:ascii="Wingdings" w:hAnsi="Wingdings" w:hint="default"/>
      </w:rPr>
    </w:lvl>
    <w:lvl w:ilvl="6" w:tplc="598CE422" w:tentative="1">
      <w:start w:val="1"/>
      <w:numFmt w:val="bullet"/>
      <w:lvlText w:val=""/>
      <w:lvlJc w:val="left"/>
      <w:pPr>
        <w:tabs>
          <w:tab w:val="num" w:pos="4680"/>
        </w:tabs>
        <w:ind w:left="4680" w:hanging="360"/>
      </w:pPr>
      <w:rPr>
        <w:rFonts w:ascii="Symbol" w:hAnsi="Symbol" w:hint="default"/>
      </w:rPr>
    </w:lvl>
    <w:lvl w:ilvl="7" w:tplc="8816448A" w:tentative="1">
      <w:start w:val="1"/>
      <w:numFmt w:val="bullet"/>
      <w:lvlText w:val="o"/>
      <w:lvlJc w:val="left"/>
      <w:pPr>
        <w:tabs>
          <w:tab w:val="num" w:pos="5400"/>
        </w:tabs>
        <w:ind w:left="5400" w:hanging="360"/>
      </w:pPr>
      <w:rPr>
        <w:rFonts w:ascii="Courier New" w:hAnsi="Courier New" w:cs="Courier New" w:hint="default"/>
      </w:rPr>
    </w:lvl>
    <w:lvl w:ilvl="8" w:tplc="D04A2A02" w:tentative="1">
      <w:start w:val="1"/>
      <w:numFmt w:val="bullet"/>
      <w:lvlText w:val=""/>
      <w:lvlJc w:val="left"/>
      <w:pPr>
        <w:tabs>
          <w:tab w:val="num" w:pos="6120"/>
        </w:tabs>
        <w:ind w:left="6120" w:hanging="360"/>
      </w:pPr>
      <w:rPr>
        <w:rFonts w:ascii="Wingdings" w:hAnsi="Wingdings" w:hint="default"/>
      </w:rPr>
    </w:lvl>
  </w:abstractNum>
  <w:abstractNum w:abstractNumId="21">
    <w:nsid w:val="3A08065A"/>
    <w:multiLevelType w:val="hybridMultilevel"/>
    <w:tmpl w:val="A2F2BF96"/>
    <w:lvl w:ilvl="0" w:tplc="200A6868">
      <w:start w:val="1"/>
      <w:numFmt w:val="decimal"/>
      <w:lvlText w:val="%1."/>
      <w:lvlJc w:val="left"/>
      <w:pPr>
        <w:tabs>
          <w:tab w:val="num" w:pos="720"/>
        </w:tabs>
        <w:ind w:left="720" w:hanging="360"/>
      </w:pPr>
    </w:lvl>
    <w:lvl w:ilvl="1" w:tplc="C3B45F58" w:tentative="1">
      <w:start w:val="1"/>
      <w:numFmt w:val="lowerLetter"/>
      <w:lvlText w:val="%2."/>
      <w:lvlJc w:val="left"/>
      <w:pPr>
        <w:tabs>
          <w:tab w:val="num" w:pos="1440"/>
        </w:tabs>
        <w:ind w:left="1440" w:hanging="360"/>
      </w:pPr>
    </w:lvl>
    <w:lvl w:ilvl="2" w:tplc="42F62802" w:tentative="1">
      <w:start w:val="1"/>
      <w:numFmt w:val="lowerRoman"/>
      <w:lvlText w:val="%3."/>
      <w:lvlJc w:val="right"/>
      <w:pPr>
        <w:tabs>
          <w:tab w:val="num" w:pos="2160"/>
        </w:tabs>
        <w:ind w:left="2160" w:hanging="180"/>
      </w:pPr>
    </w:lvl>
    <w:lvl w:ilvl="3" w:tplc="4B2A1D24" w:tentative="1">
      <w:start w:val="1"/>
      <w:numFmt w:val="decimal"/>
      <w:lvlText w:val="%4."/>
      <w:lvlJc w:val="left"/>
      <w:pPr>
        <w:tabs>
          <w:tab w:val="num" w:pos="2880"/>
        </w:tabs>
        <w:ind w:left="2880" w:hanging="360"/>
      </w:pPr>
    </w:lvl>
    <w:lvl w:ilvl="4" w:tplc="63CAD342" w:tentative="1">
      <w:start w:val="1"/>
      <w:numFmt w:val="lowerLetter"/>
      <w:lvlText w:val="%5."/>
      <w:lvlJc w:val="left"/>
      <w:pPr>
        <w:tabs>
          <w:tab w:val="num" w:pos="3600"/>
        </w:tabs>
        <w:ind w:left="3600" w:hanging="360"/>
      </w:pPr>
    </w:lvl>
    <w:lvl w:ilvl="5" w:tplc="0E5419F0" w:tentative="1">
      <w:start w:val="1"/>
      <w:numFmt w:val="lowerRoman"/>
      <w:lvlText w:val="%6."/>
      <w:lvlJc w:val="right"/>
      <w:pPr>
        <w:tabs>
          <w:tab w:val="num" w:pos="4320"/>
        </w:tabs>
        <w:ind w:left="4320" w:hanging="180"/>
      </w:pPr>
    </w:lvl>
    <w:lvl w:ilvl="6" w:tplc="4A16BD6E" w:tentative="1">
      <w:start w:val="1"/>
      <w:numFmt w:val="decimal"/>
      <w:lvlText w:val="%7."/>
      <w:lvlJc w:val="left"/>
      <w:pPr>
        <w:tabs>
          <w:tab w:val="num" w:pos="5040"/>
        </w:tabs>
        <w:ind w:left="5040" w:hanging="360"/>
      </w:pPr>
    </w:lvl>
    <w:lvl w:ilvl="7" w:tplc="B5F4D930" w:tentative="1">
      <w:start w:val="1"/>
      <w:numFmt w:val="lowerLetter"/>
      <w:lvlText w:val="%8."/>
      <w:lvlJc w:val="left"/>
      <w:pPr>
        <w:tabs>
          <w:tab w:val="num" w:pos="5760"/>
        </w:tabs>
        <w:ind w:left="5760" w:hanging="360"/>
      </w:pPr>
    </w:lvl>
    <w:lvl w:ilvl="8" w:tplc="A9F010EC" w:tentative="1">
      <w:start w:val="1"/>
      <w:numFmt w:val="lowerRoman"/>
      <w:lvlText w:val="%9."/>
      <w:lvlJc w:val="right"/>
      <w:pPr>
        <w:tabs>
          <w:tab w:val="num" w:pos="6480"/>
        </w:tabs>
        <w:ind w:left="6480" w:hanging="180"/>
      </w:pPr>
    </w:lvl>
  </w:abstractNum>
  <w:abstractNum w:abstractNumId="22">
    <w:nsid w:val="3A0A4C61"/>
    <w:multiLevelType w:val="hybridMultilevel"/>
    <w:tmpl w:val="DEF26436"/>
    <w:lvl w:ilvl="0" w:tplc="963C0C94">
      <w:start w:val="1"/>
      <w:numFmt w:val="decimal"/>
      <w:lvlText w:val="%1."/>
      <w:lvlJc w:val="left"/>
      <w:pPr>
        <w:tabs>
          <w:tab w:val="num" w:pos="720"/>
        </w:tabs>
        <w:ind w:left="720" w:hanging="360"/>
      </w:pPr>
    </w:lvl>
    <w:lvl w:ilvl="1" w:tplc="0D2C99F8" w:tentative="1">
      <w:start w:val="1"/>
      <w:numFmt w:val="lowerLetter"/>
      <w:lvlText w:val="%2."/>
      <w:lvlJc w:val="left"/>
      <w:pPr>
        <w:tabs>
          <w:tab w:val="num" w:pos="1440"/>
        </w:tabs>
        <w:ind w:left="1440" w:hanging="360"/>
      </w:pPr>
    </w:lvl>
    <w:lvl w:ilvl="2" w:tplc="48C4F700" w:tentative="1">
      <w:start w:val="1"/>
      <w:numFmt w:val="lowerRoman"/>
      <w:lvlText w:val="%3."/>
      <w:lvlJc w:val="right"/>
      <w:pPr>
        <w:tabs>
          <w:tab w:val="num" w:pos="2160"/>
        </w:tabs>
        <w:ind w:left="2160" w:hanging="180"/>
      </w:pPr>
    </w:lvl>
    <w:lvl w:ilvl="3" w:tplc="74E60542" w:tentative="1">
      <w:start w:val="1"/>
      <w:numFmt w:val="decimal"/>
      <w:lvlText w:val="%4."/>
      <w:lvlJc w:val="left"/>
      <w:pPr>
        <w:tabs>
          <w:tab w:val="num" w:pos="2880"/>
        </w:tabs>
        <w:ind w:left="2880" w:hanging="360"/>
      </w:pPr>
    </w:lvl>
    <w:lvl w:ilvl="4" w:tplc="EDE294D0" w:tentative="1">
      <w:start w:val="1"/>
      <w:numFmt w:val="lowerLetter"/>
      <w:lvlText w:val="%5."/>
      <w:lvlJc w:val="left"/>
      <w:pPr>
        <w:tabs>
          <w:tab w:val="num" w:pos="3600"/>
        </w:tabs>
        <w:ind w:left="3600" w:hanging="360"/>
      </w:pPr>
    </w:lvl>
    <w:lvl w:ilvl="5" w:tplc="8774F7DA" w:tentative="1">
      <w:start w:val="1"/>
      <w:numFmt w:val="lowerRoman"/>
      <w:lvlText w:val="%6."/>
      <w:lvlJc w:val="right"/>
      <w:pPr>
        <w:tabs>
          <w:tab w:val="num" w:pos="4320"/>
        </w:tabs>
        <w:ind w:left="4320" w:hanging="180"/>
      </w:pPr>
    </w:lvl>
    <w:lvl w:ilvl="6" w:tplc="09B48778" w:tentative="1">
      <w:start w:val="1"/>
      <w:numFmt w:val="decimal"/>
      <w:lvlText w:val="%7."/>
      <w:lvlJc w:val="left"/>
      <w:pPr>
        <w:tabs>
          <w:tab w:val="num" w:pos="5040"/>
        </w:tabs>
        <w:ind w:left="5040" w:hanging="360"/>
      </w:pPr>
    </w:lvl>
    <w:lvl w:ilvl="7" w:tplc="90E8BF6E" w:tentative="1">
      <w:start w:val="1"/>
      <w:numFmt w:val="lowerLetter"/>
      <w:lvlText w:val="%8."/>
      <w:lvlJc w:val="left"/>
      <w:pPr>
        <w:tabs>
          <w:tab w:val="num" w:pos="5760"/>
        </w:tabs>
        <w:ind w:left="5760" w:hanging="360"/>
      </w:pPr>
    </w:lvl>
    <w:lvl w:ilvl="8" w:tplc="7CB841D2" w:tentative="1">
      <w:start w:val="1"/>
      <w:numFmt w:val="lowerRoman"/>
      <w:lvlText w:val="%9."/>
      <w:lvlJc w:val="right"/>
      <w:pPr>
        <w:tabs>
          <w:tab w:val="num" w:pos="6480"/>
        </w:tabs>
        <w:ind w:left="6480" w:hanging="180"/>
      </w:pPr>
    </w:lvl>
  </w:abstractNum>
  <w:abstractNum w:abstractNumId="23">
    <w:nsid w:val="3EDE04B8"/>
    <w:multiLevelType w:val="multilevel"/>
    <w:tmpl w:val="33C2F6CC"/>
    <w:lvl w:ilvl="0">
      <w:start w:val="1"/>
      <w:numFmt w:val="upperRoman"/>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4">
    <w:nsid w:val="43DF0D0D"/>
    <w:multiLevelType w:val="multilevel"/>
    <w:tmpl w:val="5F780064"/>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990"/>
        </w:tabs>
        <w:ind w:left="990" w:hanging="360"/>
      </w:pPr>
      <w:rPr>
        <w:rFonts w:hint="default"/>
      </w:rPr>
    </w:lvl>
    <w:lvl w:ilvl="2">
      <w:start w:val="1"/>
      <w:numFmt w:val="decimal"/>
      <w:lvlText w:val="(%3)"/>
      <w:lvlJc w:val="left"/>
      <w:pPr>
        <w:tabs>
          <w:tab w:val="num" w:pos="1152"/>
        </w:tabs>
        <w:ind w:left="1152" w:hanging="432"/>
      </w:pPr>
      <w:rPr>
        <w:rFonts w:hint="default"/>
      </w:rPr>
    </w:lvl>
    <w:lvl w:ilvl="3">
      <w:start w:val="1"/>
      <w:numFmt w:val="lowerLetter"/>
      <w:lvlText w:val="(%4)"/>
      <w:lvlJc w:val="left"/>
      <w:pPr>
        <w:tabs>
          <w:tab w:val="num" w:pos="1584"/>
        </w:tabs>
        <w:ind w:left="1584" w:hanging="432"/>
      </w:pPr>
      <w:rPr>
        <w:rFonts w:hint="default"/>
      </w:rPr>
    </w:lvl>
    <w:lvl w:ilvl="4">
      <w:start w:val="1"/>
      <w:numFmt w:val="decimal"/>
      <w:lvlText w:val="%5"/>
      <w:lvlJc w:val="left"/>
      <w:pPr>
        <w:tabs>
          <w:tab w:val="num" w:pos="1944"/>
        </w:tabs>
        <w:ind w:left="1944" w:hanging="360"/>
      </w:pPr>
      <w:rPr>
        <w:rFonts w:hint="default"/>
        <w:u w:val="words"/>
      </w:rPr>
    </w:lvl>
    <w:lvl w:ilvl="5">
      <w:start w:val="1"/>
      <w:numFmt w:val="lowerLetter"/>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25">
    <w:nsid w:val="492B3007"/>
    <w:multiLevelType w:val="hybridMultilevel"/>
    <w:tmpl w:val="66461AD4"/>
    <w:lvl w:ilvl="0" w:tplc="5F80223E">
      <w:start w:val="1"/>
      <w:numFmt w:val="decimal"/>
      <w:lvlText w:val="%1."/>
      <w:lvlJc w:val="left"/>
      <w:pPr>
        <w:tabs>
          <w:tab w:val="num" w:pos="720"/>
        </w:tabs>
        <w:ind w:left="720" w:hanging="360"/>
      </w:pPr>
    </w:lvl>
    <w:lvl w:ilvl="1" w:tplc="12C0B80C" w:tentative="1">
      <w:start w:val="1"/>
      <w:numFmt w:val="lowerLetter"/>
      <w:lvlText w:val="%2."/>
      <w:lvlJc w:val="left"/>
      <w:pPr>
        <w:tabs>
          <w:tab w:val="num" w:pos="1440"/>
        </w:tabs>
        <w:ind w:left="1440" w:hanging="360"/>
      </w:pPr>
    </w:lvl>
    <w:lvl w:ilvl="2" w:tplc="5B983782" w:tentative="1">
      <w:start w:val="1"/>
      <w:numFmt w:val="lowerRoman"/>
      <w:lvlText w:val="%3."/>
      <w:lvlJc w:val="right"/>
      <w:pPr>
        <w:tabs>
          <w:tab w:val="num" w:pos="2160"/>
        </w:tabs>
        <w:ind w:left="2160" w:hanging="180"/>
      </w:pPr>
    </w:lvl>
    <w:lvl w:ilvl="3" w:tplc="05AE3AF8" w:tentative="1">
      <w:start w:val="1"/>
      <w:numFmt w:val="decimal"/>
      <w:lvlText w:val="%4."/>
      <w:lvlJc w:val="left"/>
      <w:pPr>
        <w:tabs>
          <w:tab w:val="num" w:pos="2880"/>
        </w:tabs>
        <w:ind w:left="2880" w:hanging="360"/>
      </w:pPr>
    </w:lvl>
    <w:lvl w:ilvl="4" w:tplc="B8C032FE" w:tentative="1">
      <w:start w:val="1"/>
      <w:numFmt w:val="lowerLetter"/>
      <w:lvlText w:val="%5."/>
      <w:lvlJc w:val="left"/>
      <w:pPr>
        <w:tabs>
          <w:tab w:val="num" w:pos="3600"/>
        </w:tabs>
        <w:ind w:left="3600" w:hanging="360"/>
      </w:pPr>
    </w:lvl>
    <w:lvl w:ilvl="5" w:tplc="C4AA20E8" w:tentative="1">
      <w:start w:val="1"/>
      <w:numFmt w:val="lowerRoman"/>
      <w:lvlText w:val="%6."/>
      <w:lvlJc w:val="right"/>
      <w:pPr>
        <w:tabs>
          <w:tab w:val="num" w:pos="4320"/>
        </w:tabs>
        <w:ind w:left="4320" w:hanging="180"/>
      </w:pPr>
    </w:lvl>
    <w:lvl w:ilvl="6" w:tplc="B55046FC" w:tentative="1">
      <w:start w:val="1"/>
      <w:numFmt w:val="decimal"/>
      <w:lvlText w:val="%7."/>
      <w:lvlJc w:val="left"/>
      <w:pPr>
        <w:tabs>
          <w:tab w:val="num" w:pos="5040"/>
        </w:tabs>
        <w:ind w:left="5040" w:hanging="360"/>
      </w:pPr>
    </w:lvl>
    <w:lvl w:ilvl="7" w:tplc="AA4CD576" w:tentative="1">
      <w:start w:val="1"/>
      <w:numFmt w:val="lowerLetter"/>
      <w:lvlText w:val="%8."/>
      <w:lvlJc w:val="left"/>
      <w:pPr>
        <w:tabs>
          <w:tab w:val="num" w:pos="5760"/>
        </w:tabs>
        <w:ind w:left="5760" w:hanging="360"/>
      </w:pPr>
    </w:lvl>
    <w:lvl w:ilvl="8" w:tplc="CEBEDB6C" w:tentative="1">
      <w:start w:val="1"/>
      <w:numFmt w:val="lowerRoman"/>
      <w:lvlText w:val="%9."/>
      <w:lvlJc w:val="right"/>
      <w:pPr>
        <w:tabs>
          <w:tab w:val="num" w:pos="6480"/>
        </w:tabs>
        <w:ind w:left="6480" w:hanging="180"/>
      </w:pPr>
    </w:lvl>
  </w:abstractNum>
  <w:abstractNum w:abstractNumId="26">
    <w:nsid w:val="49870E12"/>
    <w:multiLevelType w:val="hybridMultilevel"/>
    <w:tmpl w:val="0D1C4B88"/>
    <w:lvl w:ilvl="0" w:tplc="0409000F">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360"/>
        </w:tabs>
        <w:ind w:left="360" w:hanging="360"/>
      </w:pPr>
      <w:rPr>
        <w:rFonts w:ascii="Courier New" w:hAnsi="Courier New" w:cs="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cs="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cs="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27">
    <w:nsid w:val="4EA319A9"/>
    <w:multiLevelType w:val="hybridMultilevel"/>
    <w:tmpl w:val="2CF62C0E"/>
    <w:name w:val="WW8Num92"/>
    <w:lvl w:ilvl="0" w:tplc="470AB9A6">
      <w:start w:val="1"/>
      <w:numFmt w:val="bullet"/>
      <w:lvlText w:val=""/>
      <w:lvlJc w:val="left"/>
      <w:pPr>
        <w:tabs>
          <w:tab w:val="num" w:pos="1080"/>
        </w:tabs>
        <w:ind w:left="1080" w:hanging="360"/>
      </w:pPr>
      <w:rPr>
        <w:rFonts w:ascii="Symbol" w:hAnsi="Symbol" w:hint="default"/>
      </w:rPr>
    </w:lvl>
    <w:lvl w:ilvl="1" w:tplc="9468F70A">
      <w:start w:val="1"/>
      <w:numFmt w:val="decimal"/>
      <w:lvlText w:val="%2."/>
      <w:lvlJc w:val="left"/>
      <w:pPr>
        <w:tabs>
          <w:tab w:val="num" w:pos="1440"/>
        </w:tabs>
        <w:ind w:left="1440" w:hanging="360"/>
      </w:pPr>
      <w:rPr>
        <w:rFonts w:ascii="Cambria" w:hAnsi="Cambria" w:hint="default"/>
        <w:sz w:val="24"/>
        <w:szCs w:val="24"/>
      </w:rPr>
    </w:lvl>
    <w:lvl w:ilvl="2" w:tplc="E146C03C" w:tentative="1">
      <w:start w:val="1"/>
      <w:numFmt w:val="bullet"/>
      <w:lvlText w:val=""/>
      <w:lvlJc w:val="left"/>
      <w:pPr>
        <w:tabs>
          <w:tab w:val="num" w:pos="2160"/>
        </w:tabs>
        <w:ind w:left="2160" w:hanging="360"/>
      </w:pPr>
      <w:rPr>
        <w:rFonts w:ascii="Wingdings" w:hAnsi="Wingdings" w:hint="default"/>
      </w:rPr>
    </w:lvl>
    <w:lvl w:ilvl="3" w:tplc="65A85D00" w:tentative="1">
      <w:start w:val="1"/>
      <w:numFmt w:val="bullet"/>
      <w:lvlText w:val=""/>
      <w:lvlJc w:val="left"/>
      <w:pPr>
        <w:tabs>
          <w:tab w:val="num" w:pos="2880"/>
        </w:tabs>
        <w:ind w:left="2880" w:hanging="360"/>
      </w:pPr>
      <w:rPr>
        <w:rFonts w:ascii="Symbol" w:hAnsi="Symbol" w:hint="default"/>
      </w:rPr>
    </w:lvl>
    <w:lvl w:ilvl="4" w:tplc="39166336" w:tentative="1">
      <w:start w:val="1"/>
      <w:numFmt w:val="bullet"/>
      <w:lvlText w:val="o"/>
      <w:lvlJc w:val="left"/>
      <w:pPr>
        <w:tabs>
          <w:tab w:val="num" w:pos="3600"/>
        </w:tabs>
        <w:ind w:left="3600" w:hanging="360"/>
      </w:pPr>
      <w:rPr>
        <w:rFonts w:ascii="Courier New" w:hAnsi="Courier New" w:cs="Courier New" w:hint="default"/>
      </w:rPr>
    </w:lvl>
    <w:lvl w:ilvl="5" w:tplc="93F83AFE" w:tentative="1">
      <w:start w:val="1"/>
      <w:numFmt w:val="bullet"/>
      <w:lvlText w:val=""/>
      <w:lvlJc w:val="left"/>
      <w:pPr>
        <w:tabs>
          <w:tab w:val="num" w:pos="4320"/>
        </w:tabs>
        <w:ind w:left="4320" w:hanging="360"/>
      </w:pPr>
      <w:rPr>
        <w:rFonts w:ascii="Wingdings" w:hAnsi="Wingdings" w:hint="default"/>
      </w:rPr>
    </w:lvl>
    <w:lvl w:ilvl="6" w:tplc="A5F6676C" w:tentative="1">
      <w:start w:val="1"/>
      <w:numFmt w:val="bullet"/>
      <w:lvlText w:val=""/>
      <w:lvlJc w:val="left"/>
      <w:pPr>
        <w:tabs>
          <w:tab w:val="num" w:pos="5040"/>
        </w:tabs>
        <w:ind w:left="5040" w:hanging="360"/>
      </w:pPr>
      <w:rPr>
        <w:rFonts w:ascii="Symbol" w:hAnsi="Symbol" w:hint="default"/>
      </w:rPr>
    </w:lvl>
    <w:lvl w:ilvl="7" w:tplc="0BF8941A" w:tentative="1">
      <w:start w:val="1"/>
      <w:numFmt w:val="bullet"/>
      <w:lvlText w:val="o"/>
      <w:lvlJc w:val="left"/>
      <w:pPr>
        <w:tabs>
          <w:tab w:val="num" w:pos="5760"/>
        </w:tabs>
        <w:ind w:left="5760" w:hanging="360"/>
      </w:pPr>
      <w:rPr>
        <w:rFonts w:ascii="Courier New" w:hAnsi="Courier New" w:cs="Courier New" w:hint="default"/>
      </w:rPr>
    </w:lvl>
    <w:lvl w:ilvl="8" w:tplc="24A056EA" w:tentative="1">
      <w:start w:val="1"/>
      <w:numFmt w:val="bullet"/>
      <w:lvlText w:val=""/>
      <w:lvlJc w:val="left"/>
      <w:pPr>
        <w:tabs>
          <w:tab w:val="num" w:pos="6480"/>
        </w:tabs>
        <w:ind w:left="6480" w:hanging="360"/>
      </w:pPr>
      <w:rPr>
        <w:rFonts w:ascii="Wingdings" w:hAnsi="Wingdings" w:hint="default"/>
      </w:rPr>
    </w:lvl>
  </w:abstractNum>
  <w:abstractNum w:abstractNumId="28">
    <w:nsid w:val="50DB2043"/>
    <w:multiLevelType w:val="multilevel"/>
    <w:tmpl w:val="C74C5EDC"/>
    <w:lvl w:ilvl="0">
      <w:start w:val="3"/>
      <w:numFmt w:val="decimal"/>
      <w:lvlText w:val="%1"/>
      <w:lvlJc w:val="left"/>
      <w:pPr>
        <w:tabs>
          <w:tab w:val="num" w:pos="390"/>
        </w:tabs>
        <w:ind w:left="390" w:hanging="390"/>
      </w:pPr>
      <w:rPr>
        <w:rFonts w:hint="default"/>
        <w:b/>
      </w:rPr>
    </w:lvl>
    <w:lvl w:ilvl="1">
      <w:start w:val="3"/>
      <w:numFmt w:val="decimalZero"/>
      <w:lvlText w:val="%1.%2"/>
      <w:lvlJc w:val="left"/>
      <w:pPr>
        <w:tabs>
          <w:tab w:val="num" w:pos="1110"/>
        </w:tabs>
        <w:ind w:left="1110" w:hanging="39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200"/>
        </w:tabs>
        <w:ind w:left="7200" w:hanging="1440"/>
      </w:pPr>
      <w:rPr>
        <w:rFonts w:hint="default"/>
        <w:b/>
      </w:rPr>
    </w:lvl>
  </w:abstractNum>
  <w:abstractNum w:abstractNumId="29">
    <w:nsid w:val="53663655"/>
    <w:multiLevelType w:val="hybridMultilevel"/>
    <w:tmpl w:val="66461AD4"/>
    <w:lvl w:ilvl="0" w:tplc="2CA05F60">
      <w:start w:val="1"/>
      <w:numFmt w:val="decimal"/>
      <w:lvlText w:val="%1."/>
      <w:lvlJc w:val="left"/>
      <w:pPr>
        <w:tabs>
          <w:tab w:val="num" w:pos="720"/>
        </w:tabs>
        <w:ind w:left="720" w:hanging="360"/>
      </w:pPr>
    </w:lvl>
    <w:lvl w:ilvl="1" w:tplc="3F588A58" w:tentative="1">
      <w:start w:val="1"/>
      <w:numFmt w:val="lowerLetter"/>
      <w:lvlText w:val="%2."/>
      <w:lvlJc w:val="left"/>
      <w:pPr>
        <w:tabs>
          <w:tab w:val="num" w:pos="1440"/>
        </w:tabs>
        <w:ind w:left="1440" w:hanging="360"/>
      </w:pPr>
    </w:lvl>
    <w:lvl w:ilvl="2" w:tplc="C67C2402" w:tentative="1">
      <w:start w:val="1"/>
      <w:numFmt w:val="lowerRoman"/>
      <w:lvlText w:val="%3."/>
      <w:lvlJc w:val="right"/>
      <w:pPr>
        <w:tabs>
          <w:tab w:val="num" w:pos="2160"/>
        </w:tabs>
        <w:ind w:left="2160" w:hanging="180"/>
      </w:pPr>
    </w:lvl>
    <w:lvl w:ilvl="3" w:tplc="A8A89EBE" w:tentative="1">
      <w:start w:val="1"/>
      <w:numFmt w:val="decimal"/>
      <w:lvlText w:val="%4."/>
      <w:lvlJc w:val="left"/>
      <w:pPr>
        <w:tabs>
          <w:tab w:val="num" w:pos="2880"/>
        </w:tabs>
        <w:ind w:left="2880" w:hanging="360"/>
      </w:pPr>
    </w:lvl>
    <w:lvl w:ilvl="4" w:tplc="86B20472" w:tentative="1">
      <w:start w:val="1"/>
      <w:numFmt w:val="lowerLetter"/>
      <w:lvlText w:val="%5."/>
      <w:lvlJc w:val="left"/>
      <w:pPr>
        <w:tabs>
          <w:tab w:val="num" w:pos="3600"/>
        </w:tabs>
        <w:ind w:left="3600" w:hanging="360"/>
      </w:pPr>
    </w:lvl>
    <w:lvl w:ilvl="5" w:tplc="F67CAAB0" w:tentative="1">
      <w:start w:val="1"/>
      <w:numFmt w:val="lowerRoman"/>
      <w:lvlText w:val="%6."/>
      <w:lvlJc w:val="right"/>
      <w:pPr>
        <w:tabs>
          <w:tab w:val="num" w:pos="4320"/>
        </w:tabs>
        <w:ind w:left="4320" w:hanging="180"/>
      </w:pPr>
    </w:lvl>
    <w:lvl w:ilvl="6" w:tplc="98EAE9C2" w:tentative="1">
      <w:start w:val="1"/>
      <w:numFmt w:val="decimal"/>
      <w:lvlText w:val="%7."/>
      <w:lvlJc w:val="left"/>
      <w:pPr>
        <w:tabs>
          <w:tab w:val="num" w:pos="5040"/>
        </w:tabs>
        <w:ind w:left="5040" w:hanging="360"/>
      </w:pPr>
    </w:lvl>
    <w:lvl w:ilvl="7" w:tplc="3E06BE5C" w:tentative="1">
      <w:start w:val="1"/>
      <w:numFmt w:val="lowerLetter"/>
      <w:lvlText w:val="%8."/>
      <w:lvlJc w:val="left"/>
      <w:pPr>
        <w:tabs>
          <w:tab w:val="num" w:pos="5760"/>
        </w:tabs>
        <w:ind w:left="5760" w:hanging="360"/>
      </w:pPr>
    </w:lvl>
    <w:lvl w:ilvl="8" w:tplc="84B0EBD8" w:tentative="1">
      <w:start w:val="1"/>
      <w:numFmt w:val="lowerRoman"/>
      <w:lvlText w:val="%9."/>
      <w:lvlJc w:val="right"/>
      <w:pPr>
        <w:tabs>
          <w:tab w:val="num" w:pos="6480"/>
        </w:tabs>
        <w:ind w:left="6480" w:hanging="180"/>
      </w:pPr>
    </w:lvl>
  </w:abstractNum>
  <w:abstractNum w:abstractNumId="30">
    <w:nsid w:val="545E51E1"/>
    <w:multiLevelType w:val="multilevel"/>
    <w:tmpl w:val="ECDE8D9C"/>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990"/>
        </w:tabs>
        <w:ind w:left="990" w:hanging="360"/>
      </w:pPr>
      <w:rPr>
        <w:rFonts w:hint="default"/>
      </w:rPr>
    </w:lvl>
    <w:lvl w:ilvl="2">
      <w:start w:val="1"/>
      <w:numFmt w:val="decimal"/>
      <w:lvlText w:val="(%3)"/>
      <w:lvlJc w:val="left"/>
      <w:pPr>
        <w:tabs>
          <w:tab w:val="num" w:pos="1152"/>
        </w:tabs>
        <w:ind w:left="1152" w:hanging="432"/>
      </w:pPr>
      <w:rPr>
        <w:rFonts w:hint="default"/>
      </w:rPr>
    </w:lvl>
    <w:lvl w:ilvl="3">
      <w:start w:val="1"/>
      <w:numFmt w:val="lowerLetter"/>
      <w:lvlText w:val="(%4)"/>
      <w:lvlJc w:val="left"/>
      <w:pPr>
        <w:tabs>
          <w:tab w:val="num" w:pos="1584"/>
        </w:tabs>
        <w:ind w:left="1584" w:hanging="432"/>
      </w:pPr>
      <w:rPr>
        <w:rFonts w:hint="default"/>
      </w:rPr>
    </w:lvl>
    <w:lvl w:ilvl="4">
      <w:start w:val="1"/>
      <w:numFmt w:val="decimal"/>
      <w:lvlText w:val="%5"/>
      <w:lvlJc w:val="left"/>
      <w:pPr>
        <w:tabs>
          <w:tab w:val="num" w:pos="1944"/>
        </w:tabs>
        <w:ind w:left="1944" w:hanging="360"/>
      </w:pPr>
      <w:rPr>
        <w:rFonts w:hint="default"/>
        <w:u w:val="words"/>
      </w:rPr>
    </w:lvl>
    <w:lvl w:ilvl="5">
      <w:start w:val="1"/>
      <w:numFmt w:val="lowerLetter"/>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31">
    <w:nsid w:val="54645414"/>
    <w:multiLevelType w:val="singleLevel"/>
    <w:tmpl w:val="76503702"/>
    <w:lvl w:ilvl="0">
      <w:start w:val="9"/>
      <w:numFmt w:val="bullet"/>
      <w:lvlText w:val=""/>
      <w:lvlJc w:val="left"/>
      <w:pPr>
        <w:tabs>
          <w:tab w:val="num" w:pos="1080"/>
        </w:tabs>
        <w:ind w:left="1080" w:hanging="360"/>
      </w:pPr>
      <w:rPr>
        <w:rFonts w:ascii="Symbol" w:hAnsi="Symbol" w:hint="default"/>
      </w:rPr>
    </w:lvl>
  </w:abstractNum>
  <w:abstractNum w:abstractNumId="32">
    <w:nsid w:val="56D20416"/>
    <w:multiLevelType w:val="hybridMultilevel"/>
    <w:tmpl w:val="B98CC638"/>
    <w:lvl w:ilvl="0" w:tplc="04090001">
      <w:start w:val="1"/>
      <w:numFmt w:val="bullet"/>
      <w:lvlText w:val=""/>
      <w:lvlJc w:val="left"/>
      <w:pPr>
        <w:ind w:left="863" w:hanging="360"/>
      </w:pPr>
      <w:rPr>
        <w:rFonts w:ascii="Symbol" w:hAnsi="Symbol" w:hint="default"/>
      </w:rPr>
    </w:lvl>
    <w:lvl w:ilvl="1" w:tplc="04090003" w:tentative="1">
      <w:start w:val="1"/>
      <w:numFmt w:val="bullet"/>
      <w:lvlText w:val="o"/>
      <w:lvlJc w:val="left"/>
      <w:pPr>
        <w:ind w:left="1583" w:hanging="360"/>
      </w:pPr>
      <w:rPr>
        <w:rFonts w:ascii="Courier New" w:hAnsi="Courier New" w:cs="Courier New" w:hint="default"/>
      </w:rPr>
    </w:lvl>
    <w:lvl w:ilvl="2" w:tplc="04090005" w:tentative="1">
      <w:start w:val="1"/>
      <w:numFmt w:val="bullet"/>
      <w:lvlText w:val=""/>
      <w:lvlJc w:val="left"/>
      <w:pPr>
        <w:ind w:left="2303" w:hanging="360"/>
      </w:pPr>
      <w:rPr>
        <w:rFonts w:ascii="Wingdings" w:hAnsi="Wingdings" w:hint="default"/>
      </w:rPr>
    </w:lvl>
    <w:lvl w:ilvl="3" w:tplc="04090001" w:tentative="1">
      <w:start w:val="1"/>
      <w:numFmt w:val="bullet"/>
      <w:lvlText w:val=""/>
      <w:lvlJc w:val="left"/>
      <w:pPr>
        <w:ind w:left="3023" w:hanging="360"/>
      </w:pPr>
      <w:rPr>
        <w:rFonts w:ascii="Symbol" w:hAnsi="Symbol" w:hint="default"/>
      </w:rPr>
    </w:lvl>
    <w:lvl w:ilvl="4" w:tplc="04090003" w:tentative="1">
      <w:start w:val="1"/>
      <w:numFmt w:val="bullet"/>
      <w:lvlText w:val="o"/>
      <w:lvlJc w:val="left"/>
      <w:pPr>
        <w:ind w:left="3743" w:hanging="360"/>
      </w:pPr>
      <w:rPr>
        <w:rFonts w:ascii="Courier New" w:hAnsi="Courier New" w:cs="Courier New" w:hint="default"/>
      </w:rPr>
    </w:lvl>
    <w:lvl w:ilvl="5" w:tplc="04090005" w:tentative="1">
      <w:start w:val="1"/>
      <w:numFmt w:val="bullet"/>
      <w:lvlText w:val=""/>
      <w:lvlJc w:val="left"/>
      <w:pPr>
        <w:ind w:left="4463" w:hanging="360"/>
      </w:pPr>
      <w:rPr>
        <w:rFonts w:ascii="Wingdings" w:hAnsi="Wingdings" w:hint="default"/>
      </w:rPr>
    </w:lvl>
    <w:lvl w:ilvl="6" w:tplc="04090001" w:tentative="1">
      <w:start w:val="1"/>
      <w:numFmt w:val="bullet"/>
      <w:lvlText w:val=""/>
      <w:lvlJc w:val="left"/>
      <w:pPr>
        <w:ind w:left="5183" w:hanging="360"/>
      </w:pPr>
      <w:rPr>
        <w:rFonts w:ascii="Symbol" w:hAnsi="Symbol" w:hint="default"/>
      </w:rPr>
    </w:lvl>
    <w:lvl w:ilvl="7" w:tplc="04090003" w:tentative="1">
      <w:start w:val="1"/>
      <w:numFmt w:val="bullet"/>
      <w:lvlText w:val="o"/>
      <w:lvlJc w:val="left"/>
      <w:pPr>
        <w:ind w:left="5903" w:hanging="360"/>
      </w:pPr>
      <w:rPr>
        <w:rFonts w:ascii="Courier New" w:hAnsi="Courier New" w:cs="Courier New" w:hint="default"/>
      </w:rPr>
    </w:lvl>
    <w:lvl w:ilvl="8" w:tplc="04090005" w:tentative="1">
      <w:start w:val="1"/>
      <w:numFmt w:val="bullet"/>
      <w:lvlText w:val=""/>
      <w:lvlJc w:val="left"/>
      <w:pPr>
        <w:ind w:left="6623" w:hanging="360"/>
      </w:pPr>
      <w:rPr>
        <w:rFonts w:ascii="Wingdings" w:hAnsi="Wingdings" w:hint="default"/>
      </w:rPr>
    </w:lvl>
  </w:abstractNum>
  <w:abstractNum w:abstractNumId="33">
    <w:nsid w:val="5A7E6BB1"/>
    <w:multiLevelType w:val="multilevel"/>
    <w:tmpl w:val="33C2F6CC"/>
    <w:lvl w:ilvl="0">
      <w:start w:val="1"/>
      <w:numFmt w:val="upperRoman"/>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4">
    <w:nsid w:val="657A56DB"/>
    <w:multiLevelType w:val="multilevel"/>
    <w:tmpl w:val="33C2F6CC"/>
    <w:lvl w:ilvl="0">
      <w:start w:val="1"/>
      <w:numFmt w:val="upperRoman"/>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5">
    <w:nsid w:val="67F02347"/>
    <w:multiLevelType w:val="hybridMultilevel"/>
    <w:tmpl w:val="D47653C8"/>
    <w:lvl w:ilvl="0" w:tplc="1B666166">
      <w:start w:val="1"/>
      <w:numFmt w:val="upperLetter"/>
      <w:lvlText w:val="%1."/>
      <w:lvlJc w:val="left"/>
      <w:pPr>
        <w:tabs>
          <w:tab w:val="num" w:pos="360"/>
        </w:tabs>
        <w:ind w:left="360" w:hanging="360"/>
      </w:pPr>
      <w:rPr>
        <w:rFonts w:hint="default"/>
      </w:rPr>
    </w:lvl>
    <w:lvl w:ilvl="1" w:tplc="F49A5E8E">
      <w:start w:val="1"/>
      <w:numFmt w:val="upperLetter"/>
      <w:lvlText w:val="%2."/>
      <w:lvlJc w:val="left"/>
      <w:pPr>
        <w:tabs>
          <w:tab w:val="num" w:pos="360"/>
        </w:tabs>
        <w:ind w:left="360" w:hanging="360"/>
      </w:pPr>
      <w:rPr>
        <w:rFonts w:hint="default"/>
      </w:rPr>
    </w:lvl>
    <w:lvl w:ilvl="2" w:tplc="D4D6BAFE">
      <w:start w:val="1"/>
      <w:numFmt w:val="upperLetter"/>
      <w:lvlText w:val="%3."/>
      <w:lvlJc w:val="left"/>
      <w:pPr>
        <w:tabs>
          <w:tab w:val="num" w:pos="360"/>
        </w:tabs>
        <w:ind w:left="360" w:hanging="360"/>
      </w:pPr>
      <w:rPr>
        <w:rFonts w:hint="default"/>
      </w:rPr>
    </w:lvl>
    <w:lvl w:ilvl="3" w:tplc="41EEADBC">
      <w:start w:val="1"/>
      <w:numFmt w:val="decimal"/>
      <w:lvlText w:val="%4."/>
      <w:lvlJc w:val="left"/>
      <w:pPr>
        <w:tabs>
          <w:tab w:val="num" w:pos="2160"/>
        </w:tabs>
        <w:ind w:left="2160" w:hanging="360"/>
      </w:pPr>
    </w:lvl>
    <w:lvl w:ilvl="4" w:tplc="7D1AACA4" w:tentative="1">
      <w:start w:val="1"/>
      <w:numFmt w:val="lowerLetter"/>
      <w:lvlText w:val="%5."/>
      <w:lvlJc w:val="left"/>
      <w:pPr>
        <w:tabs>
          <w:tab w:val="num" w:pos="2880"/>
        </w:tabs>
        <w:ind w:left="2880" w:hanging="360"/>
      </w:pPr>
    </w:lvl>
    <w:lvl w:ilvl="5" w:tplc="99503EF4" w:tentative="1">
      <w:start w:val="1"/>
      <w:numFmt w:val="lowerRoman"/>
      <w:lvlText w:val="%6."/>
      <w:lvlJc w:val="right"/>
      <w:pPr>
        <w:tabs>
          <w:tab w:val="num" w:pos="3600"/>
        </w:tabs>
        <w:ind w:left="3600" w:hanging="180"/>
      </w:pPr>
    </w:lvl>
    <w:lvl w:ilvl="6" w:tplc="929CD332" w:tentative="1">
      <w:start w:val="1"/>
      <w:numFmt w:val="decimal"/>
      <w:lvlText w:val="%7."/>
      <w:lvlJc w:val="left"/>
      <w:pPr>
        <w:tabs>
          <w:tab w:val="num" w:pos="4320"/>
        </w:tabs>
        <w:ind w:left="4320" w:hanging="360"/>
      </w:pPr>
    </w:lvl>
    <w:lvl w:ilvl="7" w:tplc="C6D8085C" w:tentative="1">
      <w:start w:val="1"/>
      <w:numFmt w:val="lowerLetter"/>
      <w:lvlText w:val="%8."/>
      <w:lvlJc w:val="left"/>
      <w:pPr>
        <w:tabs>
          <w:tab w:val="num" w:pos="5040"/>
        </w:tabs>
        <w:ind w:left="5040" w:hanging="360"/>
      </w:pPr>
    </w:lvl>
    <w:lvl w:ilvl="8" w:tplc="2C64430E" w:tentative="1">
      <w:start w:val="1"/>
      <w:numFmt w:val="lowerRoman"/>
      <w:lvlText w:val="%9."/>
      <w:lvlJc w:val="right"/>
      <w:pPr>
        <w:tabs>
          <w:tab w:val="num" w:pos="5760"/>
        </w:tabs>
        <w:ind w:left="5760" w:hanging="180"/>
      </w:pPr>
    </w:lvl>
  </w:abstractNum>
  <w:abstractNum w:abstractNumId="36">
    <w:nsid w:val="74152D72"/>
    <w:multiLevelType w:val="multilevel"/>
    <w:tmpl w:val="5CC096C8"/>
    <w:lvl w:ilvl="0">
      <w:start w:val="1"/>
      <w:numFmt w:val="decimal"/>
      <w:pStyle w:val="Outline1"/>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76740559"/>
    <w:multiLevelType w:val="multilevel"/>
    <w:tmpl w:val="33C2F6CC"/>
    <w:lvl w:ilvl="0">
      <w:start w:val="1"/>
      <w:numFmt w:val="upperRoman"/>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nsid w:val="77762EB4"/>
    <w:multiLevelType w:val="multilevel"/>
    <w:tmpl w:val="C256ECBA"/>
    <w:lvl w:ilvl="0">
      <w:start w:val="1"/>
      <w:numFmt w:val="upperRoman"/>
      <w:pStyle w:val="Heading1"/>
      <w:lvlText w:val="%1."/>
      <w:lvlJc w:val="left"/>
      <w:pPr>
        <w:tabs>
          <w:tab w:val="num" w:pos="360"/>
        </w:tabs>
        <w:ind w:left="360" w:hanging="360"/>
      </w:pPr>
      <w:rPr>
        <w:rFonts w:hint="default"/>
      </w:rPr>
    </w:lvl>
    <w:lvl w:ilvl="1">
      <w:start w:val="1"/>
      <w:numFmt w:val="decimal"/>
      <w:pStyle w:val="Heading2"/>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7D370C0A"/>
    <w:multiLevelType w:val="singleLevel"/>
    <w:tmpl w:val="0409000F"/>
    <w:lvl w:ilvl="0">
      <w:start w:val="1"/>
      <w:numFmt w:val="decimal"/>
      <w:lvlText w:val="%1."/>
      <w:lvlJc w:val="left"/>
      <w:pPr>
        <w:tabs>
          <w:tab w:val="num" w:pos="360"/>
        </w:tabs>
        <w:ind w:left="360" w:hanging="360"/>
      </w:pPr>
      <w:rPr>
        <w:rFonts w:hint="default"/>
      </w:rPr>
    </w:lvl>
  </w:abstractNum>
  <w:num w:numId="1">
    <w:abstractNumId w:val="1"/>
  </w:num>
  <w:num w:numId="2">
    <w:abstractNumId w:val="15"/>
  </w:num>
  <w:num w:numId="3">
    <w:abstractNumId w:val="20"/>
  </w:num>
  <w:num w:numId="4">
    <w:abstractNumId w:val="26"/>
  </w:num>
  <w:num w:numId="5">
    <w:abstractNumId w:val="36"/>
  </w:num>
  <w:num w:numId="6">
    <w:abstractNumId w:val="10"/>
  </w:num>
  <w:num w:numId="7">
    <w:abstractNumId w:val="35"/>
  </w:num>
  <w:num w:numId="8">
    <w:abstractNumId w:val="21"/>
  </w:num>
  <w:num w:numId="9">
    <w:abstractNumId w:val="11"/>
  </w:num>
  <w:num w:numId="10">
    <w:abstractNumId w:val="16"/>
  </w:num>
  <w:num w:numId="11">
    <w:abstractNumId w:val="9"/>
  </w:num>
  <w:num w:numId="12">
    <w:abstractNumId w:val="22"/>
  </w:num>
  <w:num w:numId="13">
    <w:abstractNumId w:val="25"/>
  </w:num>
  <w:num w:numId="14">
    <w:abstractNumId w:val="24"/>
  </w:num>
  <w:num w:numId="15">
    <w:abstractNumId w:val="17"/>
  </w:num>
  <w:num w:numId="16">
    <w:abstractNumId w:val="30"/>
  </w:num>
  <w:num w:numId="17">
    <w:abstractNumId w:val="18"/>
  </w:num>
  <w:num w:numId="18">
    <w:abstractNumId w:val="12"/>
  </w:num>
  <w:num w:numId="19">
    <w:abstractNumId w:val="39"/>
  </w:num>
  <w:num w:numId="20">
    <w:abstractNumId w:val="31"/>
  </w:num>
  <w:num w:numId="21">
    <w:abstractNumId w:val="0"/>
  </w:num>
  <w:num w:numId="22">
    <w:abstractNumId w:val="28"/>
  </w:num>
  <w:num w:numId="23">
    <w:abstractNumId w:val="8"/>
  </w:num>
  <w:num w:numId="24">
    <w:abstractNumId w:val="13"/>
  </w:num>
  <w:num w:numId="25">
    <w:abstractNumId w:val="14"/>
  </w:num>
  <w:num w:numId="26">
    <w:abstractNumId w:val="38"/>
  </w:num>
  <w:num w:numId="27">
    <w:abstractNumId w:val="34"/>
  </w:num>
  <w:num w:numId="28">
    <w:abstractNumId w:val="23"/>
  </w:num>
  <w:num w:numId="29">
    <w:abstractNumId w:val="19"/>
  </w:num>
  <w:num w:numId="30">
    <w:abstractNumId w:val="37"/>
  </w:num>
  <w:num w:numId="31">
    <w:abstractNumId w:val="33"/>
  </w:num>
  <w:num w:numId="32">
    <w:abstractNumId w:val="29"/>
  </w:num>
  <w:num w:numId="33">
    <w:abstractNumId w:val="14"/>
  </w:num>
  <w:num w:numId="34">
    <w:abstractNumId w:val="14"/>
  </w:num>
  <w:num w:numId="35">
    <w:abstractNumId w:val="38"/>
  </w:num>
  <w:num w:numId="36">
    <w:abstractNumId w:val="38"/>
  </w:num>
  <w:num w:numId="37">
    <w:abstractNumId w:val="38"/>
  </w:num>
  <w:num w:numId="38">
    <w:abstractNumId w:val="38"/>
  </w:num>
  <w:num w:numId="39">
    <w:abstractNumId w:val="3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1"/>
  <w:displayBackgroundShape/>
  <w:embedSystemFonts/>
  <w:gutterAtTop/>
  <w:proofState w:spelling="clean" w:grammar="clean"/>
  <w:stylePaneFormatFilter w:val="3001"/>
  <w:documentProtection w:edit="readOnly" w:formatting="1" w:enforcement="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4">
      <o:colormru v:ext="edit" colors="silver,#eaeaea"/>
    </o:shapedefaults>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884685"/>
    <w:rsid w:val="00003F11"/>
    <w:rsid w:val="0000600B"/>
    <w:rsid w:val="000076D0"/>
    <w:rsid w:val="00010781"/>
    <w:rsid w:val="00011D40"/>
    <w:rsid w:val="000310F3"/>
    <w:rsid w:val="00036ACD"/>
    <w:rsid w:val="00043801"/>
    <w:rsid w:val="00046AD7"/>
    <w:rsid w:val="00047511"/>
    <w:rsid w:val="00054040"/>
    <w:rsid w:val="00057D91"/>
    <w:rsid w:val="00071E0A"/>
    <w:rsid w:val="0007489F"/>
    <w:rsid w:val="000754B3"/>
    <w:rsid w:val="000778C9"/>
    <w:rsid w:val="00077D40"/>
    <w:rsid w:val="00080357"/>
    <w:rsid w:val="000826F1"/>
    <w:rsid w:val="00090A18"/>
    <w:rsid w:val="000927FB"/>
    <w:rsid w:val="00094610"/>
    <w:rsid w:val="0009549D"/>
    <w:rsid w:val="00097D65"/>
    <w:rsid w:val="000A76B4"/>
    <w:rsid w:val="000B49D1"/>
    <w:rsid w:val="000C043F"/>
    <w:rsid w:val="000C4BBF"/>
    <w:rsid w:val="000C6B10"/>
    <w:rsid w:val="000D6051"/>
    <w:rsid w:val="000D6AB7"/>
    <w:rsid w:val="000E1550"/>
    <w:rsid w:val="000E43DC"/>
    <w:rsid w:val="000E7E75"/>
    <w:rsid w:val="000F2B8E"/>
    <w:rsid w:val="000F3DD3"/>
    <w:rsid w:val="00101052"/>
    <w:rsid w:val="00101759"/>
    <w:rsid w:val="00104914"/>
    <w:rsid w:val="00104F2B"/>
    <w:rsid w:val="00110484"/>
    <w:rsid w:val="00111373"/>
    <w:rsid w:val="001128AB"/>
    <w:rsid w:val="00115E33"/>
    <w:rsid w:val="00120A51"/>
    <w:rsid w:val="00132A79"/>
    <w:rsid w:val="00135E54"/>
    <w:rsid w:val="00136424"/>
    <w:rsid w:val="00140F71"/>
    <w:rsid w:val="00141B3E"/>
    <w:rsid w:val="00150F6E"/>
    <w:rsid w:val="00161BAA"/>
    <w:rsid w:val="00163433"/>
    <w:rsid w:val="00163BC1"/>
    <w:rsid w:val="00165E90"/>
    <w:rsid w:val="00174A3A"/>
    <w:rsid w:val="00182A50"/>
    <w:rsid w:val="00192697"/>
    <w:rsid w:val="00193479"/>
    <w:rsid w:val="00193F35"/>
    <w:rsid w:val="0019408E"/>
    <w:rsid w:val="001952AC"/>
    <w:rsid w:val="001A6041"/>
    <w:rsid w:val="001A6410"/>
    <w:rsid w:val="001A65E8"/>
    <w:rsid w:val="001B2353"/>
    <w:rsid w:val="001B2958"/>
    <w:rsid w:val="001B5657"/>
    <w:rsid w:val="001B7FF1"/>
    <w:rsid w:val="001C545C"/>
    <w:rsid w:val="001C54C5"/>
    <w:rsid w:val="001C5F97"/>
    <w:rsid w:val="001D28A6"/>
    <w:rsid w:val="001E20F5"/>
    <w:rsid w:val="001E3935"/>
    <w:rsid w:val="001E68CD"/>
    <w:rsid w:val="001F27EA"/>
    <w:rsid w:val="0020187B"/>
    <w:rsid w:val="00202787"/>
    <w:rsid w:val="002059BA"/>
    <w:rsid w:val="00206F0F"/>
    <w:rsid w:val="00230A5B"/>
    <w:rsid w:val="00231255"/>
    <w:rsid w:val="00241494"/>
    <w:rsid w:val="00245AEB"/>
    <w:rsid w:val="002509A9"/>
    <w:rsid w:val="0025155B"/>
    <w:rsid w:val="00251E88"/>
    <w:rsid w:val="002547AA"/>
    <w:rsid w:val="00273BA3"/>
    <w:rsid w:val="00276904"/>
    <w:rsid w:val="00282354"/>
    <w:rsid w:val="00282CDD"/>
    <w:rsid w:val="00282CE3"/>
    <w:rsid w:val="00283C9E"/>
    <w:rsid w:val="00284C30"/>
    <w:rsid w:val="002859E6"/>
    <w:rsid w:val="0028693B"/>
    <w:rsid w:val="0029752C"/>
    <w:rsid w:val="002A6A65"/>
    <w:rsid w:val="002B48F2"/>
    <w:rsid w:val="002C0278"/>
    <w:rsid w:val="002C2B9C"/>
    <w:rsid w:val="002C3E69"/>
    <w:rsid w:val="002C654A"/>
    <w:rsid w:val="002D0206"/>
    <w:rsid w:val="002D11A5"/>
    <w:rsid w:val="002E39F4"/>
    <w:rsid w:val="002E6618"/>
    <w:rsid w:val="002E7055"/>
    <w:rsid w:val="002F1F39"/>
    <w:rsid w:val="002F26A0"/>
    <w:rsid w:val="002F28CD"/>
    <w:rsid w:val="002F4048"/>
    <w:rsid w:val="003007CD"/>
    <w:rsid w:val="00300D47"/>
    <w:rsid w:val="00300DF9"/>
    <w:rsid w:val="00301F72"/>
    <w:rsid w:val="00305A3F"/>
    <w:rsid w:val="00305E96"/>
    <w:rsid w:val="003137CD"/>
    <w:rsid w:val="00315462"/>
    <w:rsid w:val="00315695"/>
    <w:rsid w:val="00316B70"/>
    <w:rsid w:val="00317B37"/>
    <w:rsid w:val="00324B6C"/>
    <w:rsid w:val="00332C39"/>
    <w:rsid w:val="00334722"/>
    <w:rsid w:val="00334D7B"/>
    <w:rsid w:val="00341D1F"/>
    <w:rsid w:val="003444E5"/>
    <w:rsid w:val="003472A4"/>
    <w:rsid w:val="00352974"/>
    <w:rsid w:val="00352B7B"/>
    <w:rsid w:val="00355132"/>
    <w:rsid w:val="00357291"/>
    <w:rsid w:val="003639BE"/>
    <w:rsid w:val="00367C56"/>
    <w:rsid w:val="00370E35"/>
    <w:rsid w:val="003757CD"/>
    <w:rsid w:val="00376019"/>
    <w:rsid w:val="003774F0"/>
    <w:rsid w:val="00377E87"/>
    <w:rsid w:val="0038176D"/>
    <w:rsid w:val="003828F2"/>
    <w:rsid w:val="0038290F"/>
    <w:rsid w:val="003835F8"/>
    <w:rsid w:val="00390A2C"/>
    <w:rsid w:val="003946F6"/>
    <w:rsid w:val="00395429"/>
    <w:rsid w:val="003A1431"/>
    <w:rsid w:val="003A33C2"/>
    <w:rsid w:val="003A4888"/>
    <w:rsid w:val="003A4A5D"/>
    <w:rsid w:val="003B4678"/>
    <w:rsid w:val="003C0A1E"/>
    <w:rsid w:val="003C2A11"/>
    <w:rsid w:val="003C6A05"/>
    <w:rsid w:val="003D2FB7"/>
    <w:rsid w:val="003D37EE"/>
    <w:rsid w:val="003E11F4"/>
    <w:rsid w:val="003E2D91"/>
    <w:rsid w:val="003E7DE5"/>
    <w:rsid w:val="003F21E7"/>
    <w:rsid w:val="003F390F"/>
    <w:rsid w:val="003F5554"/>
    <w:rsid w:val="003F5DB8"/>
    <w:rsid w:val="004008A4"/>
    <w:rsid w:val="00401C9B"/>
    <w:rsid w:val="00401D1C"/>
    <w:rsid w:val="00406184"/>
    <w:rsid w:val="00406EE8"/>
    <w:rsid w:val="00416560"/>
    <w:rsid w:val="004172A1"/>
    <w:rsid w:val="004205C2"/>
    <w:rsid w:val="00421BAB"/>
    <w:rsid w:val="00422FAD"/>
    <w:rsid w:val="0042763E"/>
    <w:rsid w:val="00427C17"/>
    <w:rsid w:val="004324DB"/>
    <w:rsid w:val="004339D7"/>
    <w:rsid w:val="00435199"/>
    <w:rsid w:val="0046243D"/>
    <w:rsid w:val="004631A2"/>
    <w:rsid w:val="00465374"/>
    <w:rsid w:val="00475A64"/>
    <w:rsid w:val="00477906"/>
    <w:rsid w:val="00483EC8"/>
    <w:rsid w:val="00490798"/>
    <w:rsid w:val="004A65FB"/>
    <w:rsid w:val="004A70DD"/>
    <w:rsid w:val="004A7CE4"/>
    <w:rsid w:val="004B0FD2"/>
    <w:rsid w:val="004B33F7"/>
    <w:rsid w:val="004B546E"/>
    <w:rsid w:val="004B5D9B"/>
    <w:rsid w:val="004B7222"/>
    <w:rsid w:val="004B7F67"/>
    <w:rsid w:val="004C1C38"/>
    <w:rsid w:val="004C3B61"/>
    <w:rsid w:val="004C4863"/>
    <w:rsid w:val="004C5206"/>
    <w:rsid w:val="004D2649"/>
    <w:rsid w:val="004D422D"/>
    <w:rsid w:val="004D53BF"/>
    <w:rsid w:val="004D5A2D"/>
    <w:rsid w:val="004E2F18"/>
    <w:rsid w:val="004E6524"/>
    <w:rsid w:val="004E6F76"/>
    <w:rsid w:val="004E7D0D"/>
    <w:rsid w:val="004F105F"/>
    <w:rsid w:val="0050027A"/>
    <w:rsid w:val="0051340E"/>
    <w:rsid w:val="00513DD4"/>
    <w:rsid w:val="00517FD1"/>
    <w:rsid w:val="00522B1C"/>
    <w:rsid w:val="00523F47"/>
    <w:rsid w:val="00526256"/>
    <w:rsid w:val="00530E21"/>
    <w:rsid w:val="005533F7"/>
    <w:rsid w:val="005547A5"/>
    <w:rsid w:val="005625A9"/>
    <w:rsid w:val="00563DE7"/>
    <w:rsid w:val="005666C9"/>
    <w:rsid w:val="0057101A"/>
    <w:rsid w:val="00571DE5"/>
    <w:rsid w:val="005758CE"/>
    <w:rsid w:val="00577CBF"/>
    <w:rsid w:val="0058142F"/>
    <w:rsid w:val="00584488"/>
    <w:rsid w:val="0059357C"/>
    <w:rsid w:val="005A22E6"/>
    <w:rsid w:val="005A2B9C"/>
    <w:rsid w:val="005B277F"/>
    <w:rsid w:val="005C00C0"/>
    <w:rsid w:val="005C22C7"/>
    <w:rsid w:val="005C6CB3"/>
    <w:rsid w:val="005C7FED"/>
    <w:rsid w:val="005D0513"/>
    <w:rsid w:val="005D6EEE"/>
    <w:rsid w:val="005D7A27"/>
    <w:rsid w:val="005E290B"/>
    <w:rsid w:val="005F4CD5"/>
    <w:rsid w:val="005F50E8"/>
    <w:rsid w:val="00605A98"/>
    <w:rsid w:val="00621C5F"/>
    <w:rsid w:val="00637EEB"/>
    <w:rsid w:val="006419D2"/>
    <w:rsid w:val="0065306A"/>
    <w:rsid w:val="00660CBB"/>
    <w:rsid w:val="00661307"/>
    <w:rsid w:val="00667E23"/>
    <w:rsid w:val="00672ED8"/>
    <w:rsid w:val="0067605E"/>
    <w:rsid w:val="00676B04"/>
    <w:rsid w:val="00684235"/>
    <w:rsid w:val="00686570"/>
    <w:rsid w:val="00697164"/>
    <w:rsid w:val="006A2293"/>
    <w:rsid w:val="006A5207"/>
    <w:rsid w:val="006A7ECF"/>
    <w:rsid w:val="006B1BA5"/>
    <w:rsid w:val="006B34B5"/>
    <w:rsid w:val="006B4550"/>
    <w:rsid w:val="006B570C"/>
    <w:rsid w:val="006C3828"/>
    <w:rsid w:val="006C6B0A"/>
    <w:rsid w:val="006D1B7A"/>
    <w:rsid w:val="006E4E23"/>
    <w:rsid w:val="006E610F"/>
    <w:rsid w:val="006F39C1"/>
    <w:rsid w:val="006F3A65"/>
    <w:rsid w:val="00700606"/>
    <w:rsid w:val="00700EEA"/>
    <w:rsid w:val="007029CA"/>
    <w:rsid w:val="0070319B"/>
    <w:rsid w:val="0070620E"/>
    <w:rsid w:val="00707414"/>
    <w:rsid w:val="007111FF"/>
    <w:rsid w:val="00711C24"/>
    <w:rsid w:val="00712B2E"/>
    <w:rsid w:val="00713A15"/>
    <w:rsid w:val="0071602C"/>
    <w:rsid w:val="00721AC9"/>
    <w:rsid w:val="00722B91"/>
    <w:rsid w:val="0072453F"/>
    <w:rsid w:val="007328D5"/>
    <w:rsid w:val="00732FC5"/>
    <w:rsid w:val="00735312"/>
    <w:rsid w:val="00757617"/>
    <w:rsid w:val="007624EB"/>
    <w:rsid w:val="00763ADB"/>
    <w:rsid w:val="00770998"/>
    <w:rsid w:val="00771DD7"/>
    <w:rsid w:val="0077379F"/>
    <w:rsid w:val="00774760"/>
    <w:rsid w:val="0077611A"/>
    <w:rsid w:val="007834A3"/>
    <w:rsid w:val="00790C04"/>
    <w:rsid w:val="00793DCD"/>
    <w:rsid w:val="00797CA9"/>
    <w:rsid w:val="007A0B24"/>
    <w:rsid w:val="007A5177"/>
    <w:rsid w:val="007B2D42"/>
    <w:rsid w:val="007B72F1"/>
    <w:rsid w:val="007C3B1A"/>
    <w:rsid w:val="007C3D7C"/>
    <w:rsid w:val="007D25CA"/>
    <w:rsid w:val="007D3EAA"/>
    <w:rsid w:val="007D4A19"/>
    <w:rsid w:val="007E1158"/>
    <w:rsid w:val="007E2ECD"/>
    <w:rsid w:val="007E3267"/>
    <w:rsid w:val="007E5F0A"/>
    <w:rsid w:val="007F3C11"/>
    <w:rsid w:val="007F58A2"/>
    <w:rsid w:val="007F5E00"/>
    <w:rsid w:val="00800B51"/>
    <w:rsid w:val="008136BA"/>
    <w:rsid w:val="00816F1F"/>
    <w:rsid w:val="008201C3"/>
    <w:rsid w:val="00821CC7"/>
    <w:rsid w:val="00825D56"/>
    <w:rsid w:val="00827E77"/>
    <w:rsid w:val="008317DC"/>
    <w:rsid w:val="00834DC9"/>
    <w:rsid w:val="008464B8"/>
    <w:rsid w:val="00847EEA"/>
    <w:rsid w:val="00856BDB"/>
    <w:rsid w:val="00860CED"/>
    <w:rsid w:val="00862103"/>
    <w:rsid w:val="00863A26"/>
    <w:rsid w:val="00865587"/>
    <w:rsid w:val="00866D4E"/>
    <w:rsid w:val="00867FB5"/>
    <w:rsid w:val="0087011B"/>
    <w:rsid w:val="00871846"/>
    <w:rsid w:val="00873C63"/>
    <w:rsid w:val="00874CA2"/>
    <w:rsid w:val="00875A86"/>
    <w:rsid w:val="00876989"/>
    <w:rsid w:val="0087751C"/>
    <w:rsid w:val="00880D89"/>
    <w:rsid w:val="008833D5"/>
    <w:rsid w:val="00884685"/>
    <w:rsid w:val="0088485E"/>
    <w:rsid w:val="00890DB8"/>
    <w:rsid w:val="00891901"/>
    <w:rsid w:val="00892C94"/>
    <w:rsid w:val="00897711"/>
    <w:rsid w:val="008A1EF1"/>
    <w:rsid w:val="008A2B4B"/>
    <w:rsid w:val="008A45D7"/>
    <w:rsid w:val="008B0875"/>
    <w:rsid w:val="008B1B3C"/>
    <w:rsid w:val="008B630D"/>
    <w:rsid w:val="008C3250"/>
    <w:rsid w:val="008C4255"/>
    <w:rsid w:val="008C53A5"/>
    <w:rsid w:val="008D1A82"/>
    <w:rsid w:val="008D4368"/>
    <w:rsid w:val="008D4F56"/>
    <w:rsid w:val="008D5936"/>
    <w:rsid w:val="008E0DAF"/>
    <w:rsid w:val="008E321A"/>
    <w:rsid w:val="008E5E04"/>
    <w:rsid w:val="008F2E9E"/>
    <w:rsid w:val="008F4150"/>
    <w:rsid w:val="008F5DA1"/>
    <w:rsid w:val="009007DA"/>
    <w:rsid w:val="0090250A"/>
    <w:rsid w:val="00902B03"/>
    <w:rsid w:val="009052FB"/>
    <w:rsid w:val="009053FC"/>
    <w:rsid w:val="00907F74"/>
    <w:rsid w:val="00913111"/>
    <w:rsid w:val="0091475E"/>
    <w:rsid w:val="00926F7B"/>
    <w:rsid w:val="009358BB"/>
    <w:rsid w:val="0094746B"/>
    <w:rsid w:val="0095026F"/>
    <w:rsid w:val="00952456"/>
    <w:rsid w:val="00956D8E"/>
    <w:rsid w:val="00957597"/>
    <w:rsid w:val="0096091C"/>
    <w:rsid w:val="00964B4A"/>
    <w:rsid w:val="0096789B"/>
    <w:rsid w:val="00971F75"/>
    <w:rsid w:val="0098129F"/>
    <w:rsid w:val="00981CB8"/>
    <w:rsid w:val="00997361"/>
    <w:rsid w:val="009979DA"/>
    <w:rsid w:val="009A07DE"/>
    <w:rsid w:val="009B1ADA"/>
    <w:rsid w:val="009B2B14"/>
    <w:rsid w:val="009C5455"/>
    <w:rsid w:val="009D6F96"/>
    <w:rsid w:val="009E15DF"/>
    <w:rsid w:val="009F2163"/>
    <w:rsid w:val="00A0088E"/>
    <w:rsid w:val="00A01F9F"/>
    <w:rsid w:val="00A02189"/>
    <w:rsid w:val="00A024D2"/>
    <w:rsid w:val="00A10F96"/>
    <w:rsid w:val="00A11D41"/>
    <w:rsid w:val="00A14CB6"/>
    <w:rsid w:val="00A2002D"/>
    <w:rsid w:val="00A209BC"/>
    <w:rsid w:val="00A249DB"/>
    <w:rsid w:val="00A2710D"/>
    <w:rsid w:val="00A37AB5"/>
    <w:rsid w:val="00A5031A"/>
    <w:rsid w:val="00A53FB0"/>
    <w:rsid w:val="00A54660"/>
    <w:rsid w:val="00A62B70"/>
    <w:rsid w:val="00A62C05"/>
    <w:rsid w:val="00A70DDC"/>
    <w:rsid w:val="00A7124D"/>
    <w:rsid w:val="00A73ACE"/>
    <w:rsid w:val="00A7755C"/>
    <w:rsid w:val="00A83AC9"/>
    <w:rsid w:val="00A85EB2"/>
    <w:rsid w:val="00A864A7"/>
    <w:rsid w:val="00A86E16"/>
    <w:rsid w:val="00A90831"/>
    <w:rsid w:val="00A9193E"/>
    <w:rsid w:val="00A92FC9"/>
    <w:rsid w:val="00A930E9"/>
    <w:rsid w:val="00AA6B36"/>
    <w:rsid w:val="00AA6BA6"/>
    <w:rsid w:val="00AA772D"/>
    <w:rsid w:val="00AB1038"/>
    <w:rsid w:val="00AB2F3F"/>
    <w:rsid w:val="00AB7917"/>
    <w:rsid w:val="00AC071E"/>
    <w:rsid w:val="00AC2922"/>
    <w:rsid w:val="00AC7455"/>
    <w:rsid w:val="00AD5481"/>
    <w:rsid w:val="00AF3264"/>
    <w:rsid w:val="00AF3360"/>
    <w:rsid w:val="00B04D50"/>
    <w:rsid w:val="00B06AE0"/>
    <w:rsid w:val="00B115AE"/>
    <w:rsid w:val="00B20A2B"/>
    <w:rsid w:val="00B222D7"/>
    <w:rsid w:val="00B2260C"/>
    <w:rsid w:val="00B24614"/>
    <w:rsid w:val="00B249C2"/>
    <w:rsid w:val="00B255FA"/>
    <w:rsid w:val="00B258D9"/>
    <w:rsid w:val="00B26D0A"/>
    <w:rsid w:val="00B33F67"/>
    <w:rsid w:val="00B36CD5"/>
    <w:rsid w:val="00B43AD9"/>
    <w:rsid w:val="00B43B36"/>
    <w:rsid w:val="00B44B7D"/>
    <w:rsid w:val="00B46AB9"/>
    <w:rsid w:val="00B46C16"/>
    <w:rsid w:val="00B5007E"/>
    <w:rsid w:val="00B50C2E"/>
    <w:rsid w:val="00B6482B"/>
    <w:rsid w:val="00B65620"/>
    <w:rsid w:val="00B66889"/>
    <w:rsid w:val="00B83143"/>
    <w:rsid w:val="00B85560"/>
    <w:rsid w:val="00B94494"/>
    <w:rsid w:val="00B95F71"/>
    <w:rsid w:val="00BA1EB1"/>
    <w:rsid w:val="00BA21D8"/>
    <w:rsid w:val="00BA4556"/>
    <w:rsid w:val="00BA51CA"/>
    <w:rsid w:val="00BA78EB"/>
    <w:rsid w:val="00BB3CBF"/>
    <w:rsid w:val="00BB402E"/>
    <w:rsid w:val="00BB4AD6"/>
    <w:rsid w:val="00BC381C"/>
    <w:rsid w:val="00BC39AE"/>
    <w:rsid w:val="00BC424B"/>
    <w:rsid w:val="00BC5630"/>
    <w:rsid w:val="00BD4334"/>
    <w:rsid w:val="00BD63D6"/>
    <w:rsid w:val="00BE1481"/>
    <w:rsid w:val="00BE5745"/>
    <w:rsid w:val="00BE6EA2"/>
    <w:rsid w:val="00BF2EA8"/>
    <w:rsid w:val="00BF419E"/>
    <w:rsid w:val="00C07867"/>
    <w:rsid w:val="00C11082"/>
    <w:rsid w:val="00C14A85"/>
    <w:rsid w:val="00C17CE7"/>
    <w:rsid w:val="00C222AF"/>
    <w:rsid w:val="00C22BF4"/>
    <w:rsid w:val="00C25887"/>
    <w:rsid w:val="00C274D9"/>
    <w:rsid w:val="00C30BC9"/>
    <w:rsid w:val="00C30EB8"/>
    <w:rsid w:val="00C32151"/>
    <w:rsid w:val="00C35B13"/>
    <w:rsid w:val="00C37C99"/>
    <w:rsid w:val="00C4627C"/>
    <w:rsid w:val="00C465A6"/>
    <w:rsid w:val="00C539B5"/>
    <w:rsid w:val="00C53FD7"/>
    <w:rsid w:val="00C552D7"/>
    <w:rsid w:val="00C57339"/>
    <w:rsid w:val="00C60DCB"/>
    <w:rsid w:val="00C625C4"/>
    <w:rsid w:val="00C64438"/>
    <w:rsid w:val="00C6479D"/>
    <w:rsid w:val="00C661FD"/>
    <w:rsid w:val="00C673B6"/>
    <w:rsid w:val="00C740F3"/>
    <w:rsid w:val="00C74FAB"/>
    <w:rsid w:val="00C773CC"/>
    <w:rsid w:val="00C7764F"/>
    <w:rsid w:val="00C829C9"/>
    <w:rsid w:val="00C86063"/>
    <w:rsid w:val="00C8783B"/>
    <w:rsid w:val="00C90DB7"/>
    <w:rsid w:val="00C90F0D"/>
    <w:rsid w:val="00C93F40"/>
    <w:rsid w:val="00C95199"/>
    <w:rsid w:val="00C97C88"/>
    <w:rsid w:val="00CA0F4B"/>
    <w:rsid w:val="00CA64DC"/>
    <w:rsid w:val="00CB23A8"/>
    <w:rsid w:val="00CB7C6A"/>
    <w:rsid w:val="00CC3142"/>
    <w:rsid w:val="00CC424B"/>
    <w:rsid w:val="00CC623C"/>
    <w:rsid w:val="00CC7616"/>
    <w:rsid w:val="00CD07DB"/>
    <w:rsid w:val="00CD1356"/>
    <w:rsid w:val="00CD273E"/>
    <w:rsid w:val="00CE5895"/>
    <w:rsid w:val="00CE7FF7"/>
    <w:rsid w:val="00CF1359"/>
    <w:rsid w:val="00CF1EA1"/>
    <w:rsid w:val="00CF229F"/>
    <w:rsid w:val="00CF3392"/>
    <w:rsid w:val="00CF5CA3"/>
    <w:rsid w:val="00CF6F00"/>
    <w:rsid w:val="00D0100D"/>
    <w:rsid w:val="00D01888"/>
    <w:rsid w:val="00D01FDF"/>
    <w:rsid w:val="00D05864"/>
    <w:rsid w:val="00D073E9"/>
    <w:rsid w:val="00D07844"/>
    <w:rsid w:val="00D13588"/>
    <w:rsid w:val="00D23147"/>
    <w:rsid w:val="00D30F93"/>
    <w:rsid w:val="00D402C3"/>
    <w:rsid w:val="00D42D75"/>
    <w:rsid w:val="00D4391F"/>
    <w:rsid w:val="00D51708"/>
    <w:rsid w:val="00D52B95"/>
    <w:rsid w:val="00D569D9"/>
    <w:rsid w:val="00D61B7E"/>
    <w:rsid w:val="00D63E6C"/>
    <w:rsid w:val="00D77A1C"/>
    <w:rsid w:val="00D811A1"/>
    <w:rsid w:val="00D83CED"/>
    <w:rsid w:val="00D94229"/>
    <w:rsid w:val="00D96FD1"/>
    <w:rsid w:val="00D97758"/>
    <w:rsid w:val="00D978A1"/>
    <w:rsid w:val="00DA06DC"/>
    <w:rsid w:val="00DA2131"/>
    <w:rsid w:val="00DA5F65"/>
    <w:rsid w:val="00DB2D69"/>
    <w:rsid w:val="00DB698A"/>
    <w:rsid w:val="00DB69D3"/>
    <w:rsid w:val="00DC3FCF"/>
    <w:rsid w:val="00DC73F5"/>
    <w:rsid w:val="00DD27B3"/>
    <w:rsid w:val="00DD33B1"/>
    <w:rsid w:val="00DD44A1"/>
    <w:rsid w:val="00DE4D3C"/>
    <w:rsid w:val="00DE6A02"/>
    <w:rsid w:val="00DE6A82"/>
    <w:rsid w:val="00DE6CFC"/>
    <w:rsid w:val="00DF00FD"/>
    <w:rsid w:val="00DF133F"/>
    <w:rsid w:val="00DF2657"/>
    <w:rsid w:val="00DF28D2"/>
    <w:rsid w:val="00E00ABC"/>
    <w:rsid w:val="00E07530"/>
    <w:rsid w:val="00E135F3"/>
    <w:rsid w:val="00E167E2"/>
    <w:rsid w:val="00E201AC"/>
    <w:rsid w:val="00E208D1"/>
    <w:rsid w:val="00E20A2C"/>
    <w:rsid w:val="00E22869"/>
    <w:rsid w:val="00E23427"/>
    <w:rsid w:val="00E27BB1"/>
    <w:rsid w:val="00E30A95"/>
    <w:rsid w:val="00E42BEE"/>
    <w:rsid w:val="00E45175"/>
    <w:rsid w:val="00E462E8"/>
    <w:rsid w:val="00E50858"/>
    <w:rsid w:val="00E54C27"/>
    <w:rsid w:val="00E55432"/>
    <w:rsid w:val="00E60B7F"/>
    <w:rsid w:val="00E612BE"/>
    <w:rsid w:val="00E639D8"/>
    <w:rsid w:val="00E65524"/>
    <w:rsid w:val="00E71D05"/>
    <w:rsid w:val="00E744A9"/>
    <w:rsid w:val="00E80E86"/>
    <w:rsid w:val="00E910ED"/>
    <w:rsid w:val="00E954A4"/>
    <w:rsid w:val="00E96C14"/>
    <w:rsid w:val="00E974A6"/>
    <w:rsid w:val="00E97903"/>
    <w:rsid w:val="00EA3F51"/>
    <w:rsid w:val="00EA49E2"/>
    <w:rsid w:val="00EB265A"/>
    <w:rsid w:val="00EB26C2"/>
    <w:rsid w:val="00EB31FF"/>
    <w:rsid w:val="00EB4127"/>
    <w:rsid w:val="00EB5B60"/>
    <w:rsid w:val="00EB5BE5"/>
    <w:rsid w:val="00EC0776"/>
    <w:rsid w:val="00EC0CD2"/>
    <w:rsid w:val="00EC1F18"/>
    <w:rsid w:val="00EC31AC"/>
    <w:rsid w:val="00EC4164"/>
    <w:rsid w:val="00EC66A3"/>
    <w:rsid w:val="00EC73E5"/>
    <w:rsid w:val="00ED3E98"/>
    <w:rsid w:val="00ED4090"/>
    <w:rsid w:val="00ED7F67"/>
    <w:rsid w:val="00EE62E5"/>
    <w:rsid w:val="00EF3AE6"/>
    <w:rsid w:val="00F01B9C"/>
    <w:rsid w:val="00F026CA"/>
    <w:rsid w:val="00F0283A"/>
    <w:rsid w:val="00F14E41"/>
    <w:rsid w:val="00F16F8F"/>
    <w:rsid w:val="00F22015"/>
    <w:rsid w:val="00F22108"/>
    <w:rsid w:val="00F24BF1"/>
    <w:rsid w:val="00F301C7"/>
    <w:rsid w:val="00F3365D"/>
    <w:rsid w:val="00F33AAB"/>
    <w:rsid w:val="00F34197"/>
    <w:rsid w:val="00F37BEC"/>
    <w:rsid w:val="00F44671"/>
    <w:rsid w:val="00F44AE8"/>
    <w:rsid w:val="00F45A0F"/>
    <w:rsid w:val="00F46519"/>
    <w:rsid w:val="00F50D37"/>
    <w:rsid w:val="00F515A9"/>
    <w:rsid w:val="00F522DA"/>
    <w:rsid w:val="00F55EA4"/>
    <w:rsid w:val="00F56FA0"/>
    <w:rsid w:val="00F5743D"/>
    <w:rsid w:val="00F667E5"/>
    <w:rsid w:val="00F67192"/>
    <w:rsid w:val="00F75CC3"/>
    <w:rsid w:val="00F840A0"/>
    <w:rsid w:val="00F84E97"/>
    <w:rsid w:val="00F95BC5"/>
    <w:rsid w:val="00F97057"/>
    <w:rsid w:val="00F976B9"/>
    <w:rsid w:val="00F97A5F"/>
    <w:rsid w:val="00FA1E72"/>
    <w:rsid w:val="00FA464F"/>
    <w:rsid w:val="00FA5B92"/>
    <w:rsid w:val="00FB4DEC"/>
    <w:rsid w:val="00FB5836"/>
    <w:rsid w:val="00FC1E32"/>
    <w:rsid w:val="00FC67E1"/>
    <w:rsid w:val="00FD056A"/>
    <w:rsid w:val="00FD58E9"/>
    <w:rsid w:val="00FD7121"/>
    <w:rsid w:val="00FD7BC2"/>
    <w:rsid w:val="00FE0B5D"/>
    <w:rsid w:val="00FE4CBB"/>
    <w:rsid w:val="00FF1518"/>
    <w:rsid w:val="00FF276F"/>
    <w:rsid w:val="00FF5F13"/>
    <w:rsid w:val="00FF6D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PersonNam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2054">
      <o:colormru v:ext="edit" colors="silver,#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5E04"/>
    <w:pPr>
      <w:widowControl w:val="0"/>
      <w:suppressAutoHyphens/>
      <w:spacing w:before="100" w:beforeAutospacing="1" w:after="100" w:afterAutospacing="1"/>
    </w:pPr>
    <w:rPr>
      <w:rFonts w:ascii="Calibri" w:hAnsi="Calibri"/>
      <w:sz w:val="22"/>
      <w:lang w:eastAsia="ar-SA"/>
    </w:rPr>
  </w:style>
  <w:style w:type="paragraph" w:styleId="Heading1">
    <w:name w:val="heading 1"/>
    <w:basedOn w:val="Normal"/>
    <w:next w:val="Normal"/>
    <w:qFormat/>
    <w:rsid w:val="00003F11"/>
    <w:pPr>
      <w:keepNext/>
      <w:numPr>
        <w:numId w:val="26"/>
      </w:numPr>
      <w:tabs>
        <w:tab w:val="left" w:pos="-1080"/>
        <w:tab w:val="left" w:pos="-720"/>
      </w:tabs>
      <w:outlineLvl w:val="0"/>
    </w:pPr>
    <w:rPr>
      <w:b/>
      <w:sz w:val="36"/>
    </w:rPr>
  </w:style>
  <w:style w:type="paragraph" w:styleId="Heading2">
    <w:name w:val="heading 2"/>
    <w:basedOn w:val="Normal"/>
    <w:next w:val="Normal"/>
    <w:link w:val="Heading2Char"/>
    <w:qFormat/>
    <w:rsid w:val="000D6AB7"/>
    <w:pPr>
      <w:keepNext/>
      <w:numPr>
        <w:ilvl w:val="1"/>
        <w:numId w:val="26"/>
      </w:numPr>
      <w:tabs>
        <w:tab w:val="left" w:pos="810"/>
      </w:tabs>
      <w:spacing w:line="208" w:lineRule="auto"/>
      <w:outlineLvl w:val="1"/>
    </w:pPr>
    <w:rPr>
      <w:b/>
      <w:smallCaps/>
      <w:sz w:val="28"/>
      <w:szCs w:val="28"/>
    </w:rPr>
  </w:style>
  <w:style w:type="paragraph" w:styleId="Heading3">
    <w:name w:val="heading 3"/>
    <w:basedOn w:val="Normal"/>
    <w:next w:val="Normal"/>
    <w:link w:val="Heading3Char"/>
    <w:qFormat/>
    <w:rsid w:val="00DE6CFC"/>
    <w:pPr>
      <w:keepNext/>
      <w:tabs>
        <w:tab w:val="left" w:pos="540"/>
      </w:tabs>
      <w:outlineLvl w:val="2"/>
    </w:pPr>
    <w:rPr>
      <w:sz w:val="24"/>
    </w:rPr>
  </w:style>
  <w:style w:type="paragraph" w:styleId="Heading4">
    <w:name w:val="heading 4"/>
    <w:basedOn w:val="Normal"/>
    <w:next w:val="Normal"/>
    <w:qFormat/>
    <w:rsid w:val="00ED7F67"/>
    <w:pPr>
      <w:keepNext/>
      <w:numPr>
        <w:ilvl w:val="3"/>
        <w:numId w:val="1"/>
      </w:numPr>
      <w:tabs>
        <w:tab w:val="left" w:pos="-1080"/>
        <w:tab w:val="left" w:pos="-720"/>
        <w:tab w:val="right" w:leader="dot" w:pos="0"/>
        <w:tab w:val="left" w:pos="540"/>
        <w:tab w:val="left" w:pos="1080"/>
        <w:tab w:val="right" w:leader="dot" w:pos="9360"/>
      </w:tabs>
      <w:ind w:right="90"/>
      <w:jc w:val="center"/>
      <w:outlineLvl w:val="3"/>
    </w:pPr>
    <w:rPr>
      <w:b/>
      <w:sz w:val="24"/>
    </w:rPr>
  </w:style>
  <w:style w:type="paragraph" w:styleId="Heading5">
    <w:name w:val="heading 5"/>
    <w:basedOn w:val="Normal"/>
    <w:next w:val="Normal"/>
    <w:qFormat/>
    <w:rsid w:val="008E5E04"/>
    <w:pPr>
      <w:keepNext/>
      <w:tabs>
        <w:tab w:val="left" w:pos="-1080"/>
        <w:tab w:val="left" w:pos="-720"/>
        <w:tab w:val="left" w:pos="720"/>
        <w:tab w:val="left" w:pos="1123"/>
        <w:tab w:val="left" w:pos="1440"/>
        <w:tab w:val="left" w:pos="2160"/>
        <w:tab w:val="left" w:pos="2880"/>
        <w:tab w:val="left" w:pos="3240"/>
      </w:tabs>
      <w:jc w:val="both"/>
      <w:outlineLvl w:val="4"/>
    </w:pPr>
    <w:rPr>
      <w:b/>
      <w:sz w:val="24"/>
    </w:rPr>
  </w:style>
  <w:style w:type="paragraph" w:styleId="Heading6">
    <w:name w:val="heading 6"/>
    <w:basedOn w:val="Normal"/>
    <w:next w:val="Normal"/>
    <w:qFormat/>
    <w:rsid w:val="00ED7F67"/>
    <w:pPr>
      <w:keepNext/>
      <w:numPr>
        <w:ilvl w:val="5"/>
        <w:numId w:val="1"/>
      </w:numPr>
      <w:tabs>
        <w:tab w:val="left" w:pos="-1080"/>
        <w:tab w:val="left" w:pos="-720"/>
        <w:tab w:val="left" w:pos="0"/>
        <w:tab w:val="left" w:pos="720"/>
        <w:tab w:val="left" w:pos="1123"/>
        <w:tab w:val="left" w:pos="1440"/>
        <w:tab w:val="left" w:pos="2160"/>
        <w:tab w:val="left" w:pos="2880"/>
        <w:tab w:val="left" w:pos="3240"/>
      </w:tabs>
      <w:ind w:right="90"/>
      <w:jc w:val="both"/>
      <w:outlineLvl w:val="5"/>
    </w:pPr>
    <w:rPr>
      <w:b/>
      <w:sz w:val="24"/>
    </w:rPr>
  </w:style>
  <w:style w:type="paragraph" w:styleId="Heading7">
    <w:name w:val="heading 7"/>
    <w:basedOn w:val="Normal"/>
    <w:next w:val="Normal"/>
    <w:qFormat/>
    <w:rsid w:val="00ED7F67"/>
    <w:pPr>
      <w:keepNext/>
      <w:numPr>
        <w:ilvl w:val="6"/>
        <w:numId w:val="1"/>
      </w:numPr>
      <w:tabs>
        <w:tab w:val="left" w:pos="-1080"/>
        <w:tab w:val="left" w:pos="-720"/>
        <w:tab w:val="left" w:pos="540"/>
        <w:tab w:val="left" w:pos="1080"/>
        <w:tab w:val="left" w:pos="2070"/>
      </w:tabs>
      <w:ind w:left="540"/>
      <w:outlineLvl w:val="6"/>
    </w:pPr>
    <w:rPr>
      <w:b/>
      <w:strike/>
    </w:rPr>
  </w:style>
  <w:style w:type="paragraph" w:styleId="Heading8">
    <w:name w:val="heading 8"/>
    <w:basedOn w:val="Normal"/>
    <w:next w:val="Normal"/>
    <w:qFormat/>
    <w:rsid w:val="00ED7F67"/>
    <w:pPr>
      <w:keepNext/>
      <w:numPr>
        <w:ilvl w:val="7"/>
        <w:numId w:val="1"/>
      </w:numPr>
      <w:tabs>
        <w:tab w:val="left" w:pos="-1080"/>
        <w:tab w:val="left" w:pos="-720"/>
        <w:tab w:val="left" w:pos="0"/>
        <w:tab w:val="left" w:pos="720"/>
        <w:tab w:val="left" w:pos="1123"/>
        <w:tab w:val="left" w:pos="1440"/>
        <w:tab w:val="left" w:pos="2160"/>
        <w:tab w:val="left" w:pos="2880"/>
        <w:tab w:val="left" w:pos="3600"/>
        <w:tab w:val="left" w:pos="4320"/>
        <w:tab w:val="left" w:pos="5040"/>
        <w:tab w:val="left" w:pos="5760"/>
        <w:tab w:val="left" w:pos="6480"/>
        <w:tab w:val="left" w:pos="7200"/>
        <w:tab w:val="left" w:pos="7920"/>
        <w:tab w:val="left" w:pos="8460"/>
        <w:tab w:val="left" w:pos="9360"/>
      </w:tabs>
      <w:jc w:val="center"/>
      <w:outlineLvl w:val="7"/>
    </w:pPr>
    <w:rPr>
      <w:b/>
      <w:sz w:val="28"/>
    </w:rPr>
  </w:style>
  <w:style w:type="paragraph" w:styleId="Heading9">
    <w:name w:val="heading 9"/>
    <w:basedOn w:val="Normal"/>
    <w:next w:val="Normal"/>
    <w:qFormat/>
    <w:rsid w:val="00ED7F67"/>
    <w:pPr>
      <w:keepNext/>
      <w:numPr>
        <w:ilvl w:val="8"/>
        <w:numId w:val="1"/>
      </w:numPr>
      <w:tabs>
        <w:tab w:val="left" w:pos="0"/>
      </w:tabs>
      <w:jc w:val="both"/>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8z0">
    <w:name w:val="WW8Num8z0"/>
    <w:rsid w:val="00ED7F67"/>
    <w:rPr>
      <w:b w:val="0"/>
      <w:i w:val="0"/>
    </w:rPr>
  </w:style>
  <w:style w:type="paragraph" w:customStyle="1" w:styleId="Achievement">
    <w:name w:val="Achievement"/>
    <w:basedOn w:val="Normal"/>
    <w:rsid w:val="003946F6"/>
    <w:pPr>
      <w:numPr>
        <w:numId w:val="25"/>
      </w:numPr>
    </w:pPr>
  </w:style>
  <w:style w:type="character" w:customStyle="1" w:styleId="Absatz-Standardschriftart">
    <w:name w:val="Absatz-Standardschriftart"/>
    <w:rsid w:val="00ED7F67"/>
  </w:style>
  <w:style w:type="character" w:customStyle="1" w:styleId="WW8Num3z0">
    <w:name w:val="WW8Num3z0"/>
    <w:rsid w:val="00ED7F67"/>
    <w:rPr>
      <w:rFonts w:ascii="Symbol" w:hAnsi="Symbol"/>
    </w:rPr>
  </w:style>
  <w:style w:type="character" w:customStyle="1" w:styleId="WW8Num8z1">
    <w:name w:val="WW8Num8z1"/>
    <w:rsid w:val="00ED7F67"/>
    <w:rPr>
      <w:rFonts w:ascii="Courier New" w:hAnsi="Courier New" w:cs="Courier New"/>
    </w:rPr>
  </w:style>
  <w:style w:type="character" w:customStyle="1" w:styleId="WW8Num8z2">
    <w:name w:val="WW8Num8z2"/>
    <w:rsid w:val="00ED7F67"/>
    <w:rPr>
      <w:rFonts w:ascii="Wingdings" w:hAnsi="Wingdings"/>
    </w:rPr>
  </w:style>
  <w:style w:type="character" w:customStyle="1" w:styleId="WW8Num8z3">
    <w:name w:val="WW8Num8z3"/>
    <w:rsid w:val="00ED7F67"/>
    <w:rPr>
      <w:rFonts w:ascii="Symbol" w:hAnsi="Symbol"/>
    </w:rPr>
  </w:style>
  <w:style w:type="character" w:customStyle="1" w:styleId="Heading2Char">
    <w:name w:val="Heading 2 Char"/>
    <w:basedOn w:val="DefaultParagraphFont"/>
    <w:link w:val="Heading2"/>
    <w:rsid w:val="000D6AB7"/>
    <w:rPr>
      <w:rFonts w:ascii="Calibri" w:hAnsi="Calibri"/>
      <w:b/>
      <w:smallCaps/>
      <w:sz w:val="28"/>
      <w:szCs w:val="28"/>
      <w:lang w:eastAsia="ar-SA"/>
    </w:rPr>
  </w:style>
  <w:style w:type="paragraph" w:styleId="DocumentMap">
    <w:name w:val="Document Map"/>
    <w:basedOn w:val="Normal"/>
    <w:link w:val="DocumentMapChar"/>
    <w:rsid w:val="007E3267"/>
    <w:rPr>
      <w:rFonts w:ascii="Tahoma" w:hAnsi="Tahoma" w:cs="Tahoma"/>
      <w:sz w:val="16"/>
      <w:szCs w:val="16"/>
    </w:rPr>
  </w:style>
  <w:style w:type="character" w:customStyle="1" w:styleId="DocumentMapChar">
    <w:name w:val="Document Map Char"/>
    <w:basedOn w:val="DefaultParagraphFont"/>
    <w:link w:val="DocumentMap"/>
    <w:rsid w:val="007E3267"/>
    <w:rPr>
      <w:rFonts w:ascii="Tahoma" w:hAnsi="Tahoma" w:cs="Tahoma"/>
      <w:sz w:val="16"/>
      <w:szCs w:val="16"/>
      <w:lang w:eastAsia="ar-SA"/>
    </w:rPr>
  </w:style>
  <w:style w:type="paragraph" w:styleId="ListParagraph">
    <w:name w:val="List Paragraph"/>
    <w:basedOn w:val="Normal"/>
    <w:uiPriority w:val="34"/>
    <w:qFormat/>
    <w:rsid w:val="00CF1EA1"/>
    <w:pPr>
      <w:ind w:left="720"/>
      <w:contextualSpacing/>
    </w:pPr>
  </w:style>
  <w:style w:type="character" w:customStyle="1" w:styleId="WW8Num4z0">
    <w:name w:val="WW8Num4z0"/>
    <w:rsid w:val="00ED7F67"/>
    <w:rPr>
      <w:rFonts w:ascii="Symbol" w:hAnsi="Symbol"/>
    </w:rPr>
  </w:style>
  <w:style w:type="character" w:customStyle="1" w:styleId="WW8Num5z0">
    <w:name w:val="WW8Num5z0"/>
    <w:rsid w:val="00ED7F67"/>
    <w:rPr>
      <w:color w:val="auto"/>
    </w:rPr>
  </w:style>
  <w:style w:type="character" w:customStyle="1" w:styleId="WW8Num6z0">
    <w:name w:val="WW8Num6z0"/>
    <w:rsid w:val="00ED7F67"/>
    <w:rPr>
      <w:b/>
      <w:i w:val="0"/>
    </w:rPr>
  </w:style>
  <w:style w:type="character" w:customStyle="1" w:styleId="WW8Num7z0">
    <w:name w:val="WW8Num7z0"/>
    <w:rsid w:val="00ED7F67"/>
    <w:rPr>
      <w:b w:val="0"/>
      <w:i w:val="0"/>
    </w:rPr>
  </w:style>
  <w:style w:type="character" w:customStyle="1" w:styleId="WW8Num39z0">
    <w:name w:val="WW8Num39z0"/>
    <w:rsid w:val="00ED7F67"/>
    <w:rPr>
      <w:rFonts w:ascii="Wingdings" w:hAnsi="Wingdings"/>
    </w:rPr>
  </w:style>
  <w:style w:type="character" w:customStyle="1" w:styleId="WW8Num42z0">
    <w:name w:val="WW8Num42z0"/>
    <w:rsid w:val="00ED7F67"/>
    <w:rPr>
      <w:rFonts w:ascii="Wingdings" w:hAnsi="Wingdings"/>
    </w:rPr>
  </w:style>
  <w:style w:type="character" w:customStyle="1" w:styleId="WW8Num43z0">
    <w:name w:val="WW8Num43z0"/>
    <w:rsid w:val="00ED7F67"/>
    <w:rPr>
      <w:rFonts w:ascii="Symbol" w:hAnsi="Symbol"/>
    </w:rPr>
  </w:style>
  <w:style w:type="character" w:customStyle="1" w:styleId="WW8Num44z0">
    <w:name w:val="WW8Num44z0"/>
    <w:rsid w:val="00ED7F67"/>
    <w:rPr>
      <w:strike w:val="0"/>
      <w:dstrike w:val="0"/>
    </w:rPr>
  </w:style>
  <w:style w:type="character" w:customStyle="1" w:styleId="WW8Num47z0">
    <w:name w:val="WW8Num47z0"/>
    <w:rsid w:val="00ED7F67"/>
    <w:rPr>
      <w:rFonts w:ascii="Wingdings" w:hAnsi="Wingdings"/>
    </w:rPr>
  </w:style>
  <w:style w:type="character" w:customStyle="1" w:styleId="WW8Num48z0">
    <w:name w:val="WW8Num48z0"/>
    <w:rsid w:val="00ED7F67"/>
    <w:rPr>
      <w:rFonts w:ascii="Symbol" w:hAnsi="Symbol"/>
    </w:rPr>
  </w:style>
  <w:style w:type="character" w:customStyle="1" w:styleId="WW8Num50z0">
    <w:name w:val="WW8Num50z0"/>
    <w:rsid w:val="00ED7F67"/>
    <w:rPr>
      <w:strike w:val="0"/>
      <w:dstrike w:val="0"/>
    </w:rPr>
  </w:style>
  <w:style w:type="character" w:customStyle="1" w:styleId="WW8Num55z0">
    <w:name w:val="WW8Num55z0"/>
    <w:rsid w:val="00ED7F67"/>
    <w:rPr>
      <w:b/>
      <w:i w:val="0"/>
    </w:rPr>
  </w:style>
  <w:style w:type="character" w:customStyle="1" w:styleId="WW8Num56z0">
    <w:name w:val="WW8Num56z0"/>
    <w:rsid w:val="00ED7F67"/>
    <w:rPr>
      <w:rFonts w:ascii="Symbol" w:hAnsi="Symbol"/>
    </w:rPr>
  </w:style>
  <w:style w:type="character" w:customStyle="1" w:styleId="WW8Num60z0">
    <w:name w:val="WW8Num60z0"/>
    <w:rsid w:val="00ED7F67"/>
    <w:rPr>
      <w:b w:val="0"/>
      <w:i w:val="0"/>
    </w:rPr>
  </w:style>
  <w:style w:type="character" w:customStyle="1" w:styleId="WW8Num63z0">
    <w:name w:val="WW8Num63z0"/>
    <w:rsid w:val="00ED7F67"/>
    <w:rPr>
      <w:b/>
      <w:i w:val="0"/>
    </w:rPr>
  </w:style>
  <w:style w:type="character" w:customStyle="1" w:styleId="WW8Num65z0">
    <w:name w:val="WW8Num65z0"/>
    <w:rsid w:val="00ED7F67"/>
    <w:rPr>
      <w:strike w:val="0"/>
      <w:dstrike w:val="0"/>
      <w:sz w:val="22"/>
    </w:rPr>
  </w:style>
  <w:style w:type="character" w:customStyle="1" w:styleId="WW8Num66z0">
    <w:name w:val="WW8Num66z0"/>
    <w:rsid w:val="00ED7F67"/>
    <w:rPr>
      <w:rFonts w:ascii="Symbol" w:hAnsi="Symbol"/>
    </w:rPr>
  </w:style>
  <w:style w:type="character" w:customStyle="1" w:styleId="WW8Num73z0">
    <w:name w:val="WW8Num73z0"/>
    <w:rsid w:val="00ED7F67"/>
    <w:rPr>
      <w:b/>
      <w:i w:val="0"/>
    </w:rPr>
  </w:style>
  <w:style w:type="character" w:customStyle="1" w:styleId="WW8Num74z0">
    <w:name w:val="WW8Num74z0"/>
    <w:rsid w:val="00ED7F67"/>
    <w:rPr>
      <w:rFonts w:ascii="Wingdings" w:hAnsi="Wingdings"/>
    </w:rPr>
  </w:style>
  <w:style w:type="character" w:customStyle="1" w:styleId="WW8Num75z0">
    <w:name w:val="WW8Num75z0"/>
    <w:rsid w:val="00ED7F67"/>
    <w:rPr>
      <w:rFonts w:ascii="Symbol" w:hAnsi="Symbol"/>
    </w:rPr>
  </w:style>
  <w:style w:type="character" w:customStyle="1" w:styleId="WW8Num76z0">
    <w:name w:val="WW8Num76z0"/>
    <w:rsid w:val="00ED7F67"/>
    <w:rPr>
      <w:rFonts w:ascii="Wingdings" w:hAnsi="Wingdings"/>
    </w:rPr>
  </w:style>
  <w:style w:type="character" w:customStyle="1" w:styleId="WW8Num77z0">
    <w:name w:val="WW8Num77z0"/>
    <w:rsid w:val="00ED7F67"/>
    <w:rPr>
      <w:rFonts w:ascii="Wingdings" w:hAnsi="Wingdings"/>
    </w:rPr>
  </w:style>
  <w:style w:type="character" w:customStyle="1" w:styleId="WW8Num80z0">
    <w:name w:val="WW8Num80z0"/>
    <w:rsid w:val="00ED7F67"/>
    <w:rPr>
      <w:rFonts w:ascii="Symbol" w:hAnsi="Symbol"/>
    </w:rPr>
  </w:style>
  <w:style w:type="character" w:customStyle="1" w:styleId="WW8Num81z0">
    <w:name w:val="WW8Num81z0"/>
    <w:rsid w:val="00ED7F67"/>
    <w:rPr>
      <w:rFonts w:ascii="Wingdings" w:hAnsi="Wingdings"/>
    </w:rPr>
  </w:style>
  <w:style w:type="character" w:customStyle="1" w:styleId="WW8Num85z0">
    <w:name w:val="WW8Num85z0"/>
    <w:rsid w:val="00ED7F67"/>
    <w:rPr>
      <w:b/>
      <w:i w:val="0"/>
    </w:rPr>
  </w:style>
  <w:style w:type="character" w:customStyle="1" w:styleId="WW8Num86z0">
    <w:name w:val="WW8Num86z0"/>
    <w:rsid w:val="00ED7F67"/>
    <w:rPr>
      <w:b w:val="0"/>
      <w:i w:val="0"/>
    </w:rPr>
  </w:style>
  <w:style w:type="character" w:customStyle="1" w:styleId="WW8Num88z0">
    <w:name w:val="WW8Num88z0"/>
    <w:rsid w:val="00ED7F67"/>
    <w:rPr>
      <w:rFonts w:ascii="Wingdings" w:hAnsi="Wingdings"/>
    </w:rPr>
  </w:style>
  <w:style w:type="character" w:customStyle="1" w:styleId="WW8Num93z0">
    <w:name w:val="WW8Num93z0"/>
    <w:rsid w:val="00ED7F67"/>
    <w:rPr>
      <w:rFonts w:ascii="Symbol" w:hAnsi="Symbol"/>
      <w:color w:val="auto"/>
      <w:sz w:val="22"/>
    </w:rPr>
  </w:style>
  <w:style w:type="character" w:customStyle="1" w:styleId="Heading3Char">
    <w:name w:val="Heading 3 Char"/>
    <w:basedOn w:val="DefaultParagraphFont"/>
    <w:link w:val="Heading3"/>
    <w:rsid w:val="00DE6CFC"/>
    <w:rPr>
      <w:rFonts w:ascii="Calibri" w:hAnsi="Calibri"/>
      <w:sz w:val="24"/>
      <w:lang w:val="en-US" w:eastAsia="ar-SA" w:bidi="ar-SA"/>
    </w:rPr>
  </w:style>
  <w:style w:type="character" w:customStyle="1" w:styleId="WW8Num98z0">
    <w:name w:val="WW8Num98z0"/>
    <w:rsid w:val="00ED7F67"/>
    <w:rPr>
      <w:b/>
      <w:i w:val="0"/>
    </w:rPr>
  </w:style>
  <w:style w:type="character" w:customStyle="1" w:styleId="WW8Num99z0">
    <w:name w:val="WW8Num99z0"/>
    <w:rsid w:val="00ED7F67"/>
    <w:rPr>
      <w:b w:val="0"/>
      <w:i w:val="0"/>
    </w:rPr>
  </w:style>
  <w:style w:type="character" w:customStyle="1" w:styleId="WW-DefaultParagraphFont">
    <w:name w:val="WW-Default Paragraph Font"/>
    <w:rsid w:val="00ED7F67"/>
  </w:style>
  <w:style w:type="character" w:customStyle="1" w:styleId="FootnoteCharacters">
    <w:name w:val="Footnote Characters"/>
    <w:basedOn w:val="WW-DefaultParagraphFont"/>
    <w:rsid w:val="00ED7F67"/>
  </w:style>
  <w:style w:type="character" w:styleId="PageNumber">
    <w:name w:val="page number"/>
    <w:basedOn w:val="WW-DefaultParagraphFont"/>
    <w:rsid w:val="00ED7F67"/>
  </w:style>
  <w:style w:type="character" w:styleId="CommentReference">
    <w:name w:val="annotation reference"/>
    <w:basedOn w:val="WW-DefaultParagraphFont"/>
    <w:rsid w:val="00ED7F67"/>
    <w:rPr>
      <w:sz w:val="16"/>
    </w:rPr>
  </w:style>
  <w:style w:type="character" w:styleId="Hyperlink">
    <w:name w:val="Hyperlink"/>
    <w:basedOn w:val="WW-DefaultParagraphFont"/>
    <w:uiPriority w:val="99"/>
    <w:rsid w:val="00ED7F67"/>
    <w:rPr>
      <w:color w:val="0000FF"/>
      <w:u w:val="single"/>
    </w:rPr>
  </w:style>
  <w:style w:type="character" w:customStyle="1" w:styleId="Bullets">
    <w:name w:val="Bullets"/>
    <w:rsid w:val="00ED7F67"/>
    <w:rPr>
      <w:rFonts w:ascii="StarSymbol" w:eastAsia="StarSymbol" w:hAnsi="StarSymbol" w:cs="StarSymbol"/>
      <w:sz w:val="14"/>
      <w:szCs w:val="14"/>
    </w:rPr>
  </w:style>
  <w:style w:type="character" w:customStyle="1" w:styleId="NumberingSymbols">
    <w:name w:val="Numbering Symbols"/>
    <w:rsid w:val="00ED7F67"/>
  </w:style>
  <w:style w:type="character" w:styleId="FollowedHyperlink">
    <w:name w:val="FollowedHyperlink"/>
    <w:basedOn w:val="DefaultParagraphFont"/>
    <w:rsid w:val="00ED7F67"/>
    <w:rPr>
      <w:color w:val="606420"/>
      <w:u w:val="single"/>
    </w:rPr>
  </w:style>
  <w:style w:type="paragraph" w:customStyle="1" w:styleId="ListText">
    <w:name w:val="List Text"/>
    <w:basedOn w:val="Normal"/>
    <w:rsid w:val="003C2A11"/>
    <w:pPr>
      <w:ind w:left="360"/>
    </w:pPr>
  </w:style>
  <w:style w:type="paragraph" w:styleId="BodyText">
    <w:name w:val="Body Text"/>
    <w:basedOn w:val="Normal"/>
    <w:rsid w:val="00ED7F67"/>
    <w:pPr>
      <w:tabs>
        <w:tab w:val="left" w:pos="-1080"/>
        <w:tab w:val="left" w:pos="-720"/>
        <w:tab w:val="left" w:pos="0"/>
        <w:tab w:val="left" w:pos="720"/>
        <w:tab w:val="left" w:pos="1123"/>
        <w:tab w:val="left" w:pos="1440"/>
        <w:tab w:val="left" w:pos="2160"/>
        <w:tab w:val="left" w:pos="2880"/>
        <w:tab w:val="left" w:pos="3600"/>
        <w:tab w:val="left" w:pos="4320"/>
        <w:tab w:val="left" w:pos="5040"/>
        <w:tab w:val="left" w:pos="5760"/>
        <w:tab w:val="left" w:pos="6480"/>
        <w:tab w:val="left" w:pos="7200"/>
        <w:tab w:val="left" w:pos="7920"/>
        <w:tab w:val="left" w:pos="8460"/>
        <w:tab w:val="left" w:pos="9360"/>
      </w:tabs>
      <w:spacing w:line="208" w:lineRule="auto"/>
      <w:jc w:val="both"/>
    </w:pPr>
    <w:rPr>
      <w:strike/>
    </w:rPr>
  </w:style>
  <w:style w:type="paragraph" w:styleId="List">
    <w:name w:val="List"/>
    <w:basedOn w:val="BodyText"/>
    <w:rsid w:val="00ED7F67"/>
    <w:rPr>
      <w:rFonts w:cs="Tahoma"/>
    </w:rPr>
  </w:style>
  <w:style w:type="paragraph" w:styleId="Caption">
    <w:name w:val="caption"/>
    <w:basedOn w:val="Normal"/>
    <w:qFormat/>
    <w:rsid w:val="00ED7F67"/>
    <w:pPr>
      <w:suppressLineNumbers/>
      <w:spacing w:before="120" w:after="120"/>
    </w:pPr>
    <w:rPr>
      <w:rFonts w:cs="Tahoma"/>
      <w:i/>
      <w:iCs/>
      <w:sz w:val="24"/>
      <w:szCs w:val="24"/>
    </w:rPr>
  </w:style>
  <w:style w:type="paragraph" w:customStyle="1" w:styleId="Index">
    <w:name w:val="Index"/>
    <w:basedOn w:val="Normal"/>
    <w:rsid w:val="00ED7F67"/>
    <w:pPr>
      <w:suppressLineNumbers/>
    </w:pPr>
    <w:rPr>
      <w:rFonts w:cs="Tahoma"/>
    </w:rPr>
  </w:style>
  <w:style w:type="paragraph" w:styleId="Title">
    <w:name w:val="Title"/>
    <w:basedOn w:val="Normal"/>
    <w:next w:val="Subtitle"/>
    <w:qFormat/>
    <w:rsid w:val="000C6B10"/>
    <w:pPr>
      <w:tabs>
        <w:tab w:val="center" w:pos="4680"/>
      </w:tabs>
      <w:jc w:val="center"/>
    </w:pPr>
    <w:rPr>
      <w:rFonts w:ascii="Cambria" w:hAnsi="Cambria"/>
      <w:b/>
      <w:sz w:val="48"/>
      <w:szCs w:val="48"/>
    </w:rPr>
  </w:style>
  <w:style w:type="paragraph" w:styleId="Subtitle">
    <w:name w:val="Subtitle"/>
    <w:basedOn w:val="Normal"/>
    <w:next w:val="BodyText"/>
    <w:qFormat/>
    <w:rsid w:val="000C6B10"/>
    <w:pPr>
      <w:jc w:val="center"/>
    </w:pPr>
    <w:rPr>
      <w:b/>
      <w:sz w:val="40"/>
    </w:rPr>
  </w:style>
  <w:style w:type="paragraph" w:styleId="BodyTextIndent2">
    <w:name w:val="Body Text Indent 2"/>
    <w:basedOn w:val="Normal"/>
    <w:rsid w:val="00ED7F67"/>
    <w:pPr>
      <w:tabs>
        <w:tab w:val="left" w:pos="-1080"/>
        <w:tab w:val="left" w:pos="-720"/>
        <w:tab w:val="left" w:pos="0"/>
        <w:tab w:val="left" w:pos="720"/>
        <w:tab w:val="left" w:pos="1123"/>
        <w:tab w:val="left" w:pos="1440"/>
        <w:tab w:val="left" w:pos="2160"/>
        <w:tab w:val="left" w:pos="2880"/>
        <w:tab w:val="left" w:pos="3600"/>
        <w:tab w:val="left" w:pos="4320"/>
        <w:tab w:val="left" w:pos="5040"/>
        <w:tab w:val="left" w:pos="5760"/>
        <w:tab w:val="left" w:pos="6480"/>
        <w:tab w:val="left" w:pos="7200"/>
        <w:tab w:val="left" w:pos="7920"/>
        <w:tab w:val="left" w:pos="8460"/>
        <w:tab w:val="left" w:pos="9360"/>
      </w:tabs>
      <w:spacing w:line="208" w:lineRule="auto"/>
      <w:ind w:left="2880"/>
      <w:jc w:val="both"/>
    </w:pPr>
  </w:style>
  <w:style w:type="paragraph" w:styleId="BlockText">
    <w:name w:val="Block Text"/>
    <w:basedOn w:val="Normal"/>
    <w:rsid w:val="00ED7F67"/>
    <w:pPr>
      <w:tabs>
        <w:tab w:val="left" w:pos="-1440"/>
        <w:tab w:val="left" w:pos="-720"/>
        <w:tab w:val="left" w:pos="0"/>
        <w:tab w:val="left" w:pos="360"/>
        <w:tab w:val="left" w:pos="112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ight="90" w:hanging="360"/>
      <w:jc w:val="both"/>
    </w:pPr>
  </w:style>
  <w:style w:type="paragraph" w:styleId="BodyTextIndent">
    <w:name w:val="Body Text Indent"/>
    <w:basedOn w:val="Normal"/>
    <w:rsid w:val="00ED7F67"/>
    <w:pPr>
      <w:tabs>
        <w:tab w:val="left" w:pos="-1080"/>
        <w:tab w:val="left" w:pos="-720"/>
        <w:tab w:val="left" w:pos="3240"/>
        <w:tab w:val="left" w:pos="4320"/>
        <w:tab w:val="left" w:pos="5040"/>
        <w:tab w:val="left" w:pos="5760"/>
        <w:tab w:val="left" w:pos="6480"/>
        <w:tab w:val="left" w:pos="7200"/>
        <w:tab w:val="left" w:pos="7920"/>
        <w:tab w:val="left" w:pos="8460"/>
      </w:tabs>
      <w:spacing w:line="208" w:lineRule="auto"/>
      <w:ind w:left="3240" w:hanging="360"/>
      <w:jc w:val="both"/>
    </w:pPr>
    <w:rPr>
      <w:i/>
    </w:rPr>
  </w:style>
  <w:style w:type="paragraph" w:styleId="BodyText3">
    <w:name w:val="Body Text 3"/>
    <w:basedOn w:val="Normal"/>
    <w:rsid w:val="00ED7F67"/>
    <w:rPr>
      <w:b/>
      <w:i/>
      <w:sz w:val="24"/>
    </w:rPr>
  </w:style>
  <w:style w:type="paragraph" w:styleId="BodyTextIndent3">
    <w:name w:val="Body Text Indent 3"/>
    <w:basedOn w:val="Normal"/>
    <w:rsid w:val="00ED7F67"/>
    <w:pPr>
      <w:tabs>
        <w:tab w:val="left" w:pos="-1080"/>
        <w:tab w:val="left" w:pos="-720"/>
        <w:tab w:val="left" w:pos="0"/>
        <w:tab w:val="left" w:pos="720"/>
        <w:tab w:val="left" w:pos="1123"/>
        <w:tab w:val="left" w:pos="1440"/>
        <w:tab w:val="left" w:pos="2160"/>
        <w:tab w:val="left" w:pos="2880"/>
        <w:tab w:val="left" w:pos="3600"/>
        <w:tab w:val="left" w:pos="4320"/>
        <w:tab w:val="left" w:pos="5040"/>
        <w:tab w:val="left" w:pos="5760"/>
        <w:tab w:val="left" w:pos="6480"/>
        <w:tab w:val="left" w:pos="7200"/>
        <w:tab w:val="left" w:pos="7920"/>
        <w:tab w:val="left" w:pos="8460"/>
        <w:tab w:val="left" w:pos="9360"/>
      </w:tabs>
      <w:spacing w:line="208" w:lineRule="auto"/>
      <w:ind w:left="720" w:hanging="720"/>
      <w:jc w:val="both"/>
    </w:pPr>
    <w:rPr>
      <w:strike/>
    </w:rPr>
  </w:style>
  <w:style w:type="paragraph" w:styleId="FootnoteText">
    <w:name w:val="footnote text"/>
    <w:basedOn w:val="Normal"/>
    <w:semiHidden/>
    <w:rsid w:val="00ED7F67"/>
  </w:style>
  <w:style w:type="paragraph" w:styleId="Footer">
    <w:name w:val="footer"/>
    <w:basedOn w:val="Normal"/>
    <w:rsid w:val="00ED7F67"/>
    <w:pPr>
      <w:tabs>
        <w:tab w:val="center" w:pos="4320"/>
        <w:tab w:val="right" w:pos="8640"/>
      </w:tabs>
    </w:pPr>
  </w:style>
  <w:style w:type="paragraph" w:styleId="Header">
    <w:name w:val="header"/>
    <w:basedOn w:val="Normal"/>
    <w:rsid w:val="00ED7F67"/>
    <w:pPr>
      <w:tabs>
        <w:tab w:val="center" w:pos="4320"/>
        <w:tab w:val="right" w:pos="8640"/>
      </w:tabs>
    </w:pPr>
  </w:style>
  <w:style w:type="paragraph" w:styleId="BodyText2">
    <w:name w:val="Body Text 2"/>
    <w:basedOn w:val="Normal"/>
    <w:rsid w:val="00ED7F67"/>
    <w:pPr>
      <w:tabs>
        <w:tab w:val="left" w:pos="-1080"/>
        <w:tab w:val="left" w:pos="-720"/>
        <w:tab w:val="left" w:pos="0"/>
        <w:tab w:val="left" w:pos="720"/>
        <w:tab w:val="left" w:pos="1123"/>
        <w:tab w:val="left" w:pos="1440"/>
        <w:tab w:val="left" w:pos="2160"/>
        <w:tab w:val="left" w:pos="2880"/>
        <w:tab w:val="left" w:pos="3600"/>
        <w:tab w:val="left" w:pos="4320"/>
        <w:tab w:val="left" w:pos="5040"/>
        <w:tab w:val="left" w:pos="5760"/>
        <w:tab w:val="left" w:pos="6480"/>
        <w:tab w:val="left" w:pos="7200"/>
        <w:tab w:val="left" w:pos="7920"/>
        <w:tab w:val="left" w:pos="8460"/>
        <w:tab w:val="left" w:pos="9360"/>
      </w:tabs>
      <w:spacing w:line="208" w:lineRule="auto"/>
      <w:jc w:val="both"/>
    </w:pPr>
    <w:rPr>
      <w:i/>
      <w:u w:val="single"/>
    </w:rPr>
  </w:style>
  <w:style w:type="paragraph" w:styleId="CommentText">
    <w:name w:val="annotation text"/>
    <w:basedOn w:val="Normal"/>
    <w:rsid w:val="00ED7F67"/>
  </w:style>
  <w:style w:type="paragraph" w:styleId="BalloonText">
    <w:name w:val="Balloon Text"/>
    <w:basedOn w:val="Normal"/>
    <w:rsid w:val="00ED7F67"/>
    <w:rPr>
      <w:rFonts w:ascii="Tahoma" w:hAnsi="Tahoma" w:cs="Tahoma"/>
      <w:sz w:val="16"/>
      <w:szCs w:val="16"/>
    </w:rPr>
  </w:style>
  <w:style w:type="paragraph" w:customStyle="1" w:styleId="Framecontents">
    <w:name w:val="Frame contents"/>
    <w:basedOn w:val="BodyText"/>
    <w:rsid w:val="00ED7F67"/>
  </w:style>
  <w:style w:type="paragraph" w:customStyle="1" w:styleId="TableContents">
    <w:name w:val="Table Contents"/>
    <w:basedOn w:val="Normal"/>
    <w:rsid w:val="00ED7F67"/>
    <w:pPr>
      <w:suppressLineNumbers/>
    </w:pPr>
  </w:style>
  <w:style w:type="paragraph" w:customStyle="1" w:styleId="Outlinea">
    <w:name w:val="Outline a"/>
    <w:basedOn w:val="BodyText"/>
    <w:link w:val="OutlineaChar"/>
    <w:rsid w:val="00ED7F67"/>
    <w:pPr>
      <w:tabs>
        <w:tab w:val="left" w:pos="1008"/>
      </w:tabs>
    </w:pPr>
  </w:style>
  <w:style w:type="paragraph" w:customStyle="1" w:styleId="TableHeading">
    <w:name w:val="Table Heading"/>
    <w:basedOn w:val="TableContents"/>
    <w:rsid w:val="00ED7F67"/>
    <w:pPr>
      <w:jc w:val="center"/>
    </w:pPr>
    <w:rPr>
      <w:b/>
      <w:bCs/>
    </w:rPr>
  </w:style>
  <w:style w:type="table" w:styleId="TableGrid">
    <w:name w:val="Table Grid"/>
    <w:basedOn w:val="TableNormal"/>
    <w:rsid w:val="00043801"/>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2">
    <w:name w:val="Subtitle 2"/>
    <w:basedOn w:val="Normal"/>
    <w:rsid w:val="000C6B10"/>
    <w:pPr>
      <w:jc w:val="center"/>
    </w:pPr>
    <w:rPr>
      <w:b/>
      <w:color w:val="0000FF"/>
      <w:sz w:val="32"/>
    </w:rPr>
  </w:style>
  <w:style w:type="paragraph" w:customStyle="1" w:styleId="Outlinelevel5">
    <w:name w:val="Outline level 5"/>
    <w:basedOn w:val="BodyText"/>
    <w:rsid w:val="007111FF"/>
    <w:pPr>
      <w:widowControl/>
      <w:tabs>
        <w:tab w:val="clear" w:pos="-1080"/>
        <w:tab w:val="clear" w:pos="-720"/>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 w:val="num" w:pos="1944"/>
        <w:tab w:val="left" w:pos="2592"/>
      </w:tabs>
      <w:suppressAutoHyphens w:val="0"/>
      <w:spacing w:before="0" w:beforeAutospacing="0" w:after="240" w:afterAutospacing="0" w:line="240" w:lineRule="auto"/>
      <w:ind w:left="1944" w:hanging="360"/>
      <w:jc w:val="left"/>
    </w:pPr>
    <w:rPr>
      <w:rFonts w:ascii="Times New Roman" w:hAnsi="Times New Roman"/>
      <w:strike w:val="0"/>
      <w:sz w:val="24"/>
      <w:lang w:eastAsia="en-US"/>
    </w:rPr>
  </w:style>
  <w:style w:type="paragraph" w:customStyle="1" w:styleId="Outline1">
    <w:name w:val="Outline 1"/>
    <w:basedOn w:val="BodyText"/>
    <w:link w:val="Outline1Char"/>
    <w:rsid w:val="007111FF"/>
    <w:pPr>
      <w:widowControl/>
      <w:numPr>
        <w:numId w:val="5"/>
      </w:numPr>
      <w:tabs>
        <w:tab w:val="clear" w:pos="-1080"/>
        <w:tab w:val="clear" w:pos="-720"/>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 w:val="left" w:pos="504"/>
      </w:tabs>
      <w:suppressAutoHyphens w:val="0"/>
      <w:spacing w:before="0" w:beforeAutospacing="0" w:after="240" w:afterAutospacing="0" w:line="240" w:lineRule="auto"/>
      <w:jc w:val="left"/>
    </w:pPr>
    <w:rPr>
      <w:rFonts w:ascii="Times New Roman" w:hAnsi="Times New Roman"/>
      <w:strike w:val="0"/>
      <w:sz w:val="24"/>
      <w:lang w:eastAsia="en-US"/>
    </w:rPr>
  </w:style>
  <w:style w:type="paragraph" w:customStyle="1" w:styleId="Outline10">
    <w:name w:val="Outline (1)"/>
    <w:basedOn w:val="BodyText"/>
    <w:rsid w:val="007111FF"/>
    <w:pPr>
      <w:widowControl/>
      <w:tabs>
        <w:tab w:val="clear" w:pos="-1080"/>
        <w:tab w:val="clear" w:pos="-720"/>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 w:val="num" w:pos="1152"/>
        <w:tab w:val="left" w:pos="1584"/>
      </w:tabs>
      <w:suppressAutoHyphens w:val="0"/>
      <w:spacing w:before="0" w:beforeAutospacing="0" w:after="240" w:afterAutospacing="0" w:line="240" w:lineRule="auto"/>
      <w:ind w:left="1152" w:hanging="432"/>
      <w:jc w:val="left"/>
    </w:pPr>
    <w:rPr>
      <w:rFonts w:ascii="Times New Roman" w:hAnsi="Times New Roman"/>
      <w:strike w:val="0"/>
      <w:sz w:val="24"/>
      <w:lang w:eastAsia="en-US"/>
    </w:rPr>
  </w:style>
  <w:style w:type="paragraph" w:customStyle="1" w:styleId="Outlinea0">
    <w:name w:val="Outline (a)"/>
    <w:basedOn w:val="BodyText"/>
    <w:rsid w:val="007111FF"/>
    <w:pPr>
      <w:widowControl/>
      <w:tabs>
        <w:tab w:val="clear" w:pos="-1080"/>
        <w:tab w:val="clear" w:pos="-720"/>
        <w:tab w:val="clear" w:pos="0"/>
        <w:tab w:val="clear" w:pos="720"/>
        <w:tab w:val="clear" w:pos="1123"/>
        <w:tab w:val="clear" w:pos="1440"/>
        <w:tab w:val="clear" w:pos="2880"/>
        <w:tab w:val="clear" w:pos="3600"/>
        <w:tab w:val="clear" w:pos="4320"/>
        <w:tab w:val="clear" w:pos="5040"/>
        <w:tab w:val="clear" w:pos="5760"/>
        <w:tab w:val="clear" w:pos="6480"/>
        <w:tab w:val="clear" w:pos="7200"/>
        <w:tab w:val="clear" w:pos="7920"/>
        <w:tab w:val="clear" w:pos="8460"/>
        <w:tab w:val="clear" w:pos="9360"/>
        <w:tab w:val="num" w:pos="1584"/>
      </w:tabs>
      <w:suppressAutoHyphens w:val="0"/>
      <w:spacing w:before="0" w:beforeAutospacing="0" w:after="240" w:afterAutospacing="0" w:line="240" w:lineRule="auto"/>
      <w:ind w:left="1584" w:hanging="432"/>
      <w:jc w:val="left"/>
    </w:pPr>
    <w:rPr>
      <w:rFonts w:ascii="Times New Roman" w:hAnsi="Times New Roman"/>
      <w:strike w:val="0"/>
      <w:sz w:val="24"/>
      <w:lang w:eastAsia="en-US"/>
    </w:rPr>
  </w:style>
  <w:style w:type="paragraph" w:customStyle="1" w:styleId="Outlinelevel6">
    <w:name w:val="Outline level 6"/>
    <w:basedOn w:val="BodyText"/>
    <w:rsid w:val="007111FF"/>
    <w:pPr>
      <w:widowControl/>
      <w:tabs>
        <w:tab w:val="clear" w:pos="-1080"/>
        <w:tab w:val="clear" w:pos="-720"/>
        <w:tab w:val="clear" w:pos="0"/>
        <w:tab w:val="clear" w:pos="720"/>
        <w:tab w:val="clear" w:pos="1123"/>
        <w:tab w:val="clear" w:pos="1440"/>
        <w:tab w:val="clear" w:pos="2160"/>
        <w:tab w:val="clear" w:pos="2880"/>
        <w:tab w:val="clear" w:pos="3600"/>
        <w:tab w:val="clear" w:pos="4320"/>
        <w:tab w:val="clear" w:pos="5040"/>
        <w:tab w:val="clear" w:pos="5760"/>
        <w:tab w:val="clear" w:pos="6480"/>
        <w:tab w:val="clear" w:pos="7200"/>
        <w:tab w:val="clear" w:pos="7920"/>
        <w:tab w:val="clear" w:pos="8460"/>
        <w:tab w:val="clear" w:pos="9360"/>
        <w:tab w:val="num" w:pos="2304"/>
        <w:tab w:val="left" w:pos="3024"/>
      </w:tabs>
      <w:suppressAutoHyphens w:val="0"/>
      <w:spacing w:before="0" w:beforeAutospacing="0" w:after="240" w:afterAutospacing="0" w:line="240" w:lineRule="auto"/>
      <w:ind w:left="2304" w:hanging="360"/>
      <w:jc w:val="left"/>
    </w:pPr>
    <w:rPr>
      <w:rFonts w:ascii="Times New Roman" w:hAnsi="Times New Roman"/>
      <w:strike w:val="0"/>
      <w:sz w:val="24"/>
      <w:lang w:eastAsia="en-US"/>
    </w:rPr>
  </w:style>
  <w:style w:type="character" w:customStyle="1" w:styleId="OutlineaChar">
    <w:name w:val="Outline a Char"/>
    <w:basedOn w:val="DefaultParagraphFont"/>
    <w:link w:val="Outlinea"/>
    <w:rsid w:val="007111FF"/>
    <w:rPr>
      <w:rFonts w:ascii="Calibri" w:hAnsi="Calibri"/>
      <w:strike/>
      <w:sz w:val="22"/>
      <w:lang w:val="en-US" w:eastAsia="ar-SA" w:bidi="ar-SA"/>
    </w:rPr>
  </w:style>
  <w:style w:type="table" w:styleId="TableClassic1">
    <w:name w:val="Table Classic 1"/>
    <w:basedOn w:val="TableNormal"/>
    <w:rsid w:val="00D96FD1"/>
    <w:pPr>
      <w:widowControl w:val="0"/>
      <w:suppressAutoHyphens/>
      <w:spacing w:before="100" w:beforeAutospacing="1" w:after="100" w:afterAutospacing="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semiHidden/>
    <w:rsid w:val="007834A3"/>
  </w:style>
  <w:style w:type="character" w:styleId="FootnoteReference">
    <w:name w:val="footnote reference"/>
    <w:basedOn w:val="DefaultParagraphFont"/>
    <w:semiHidden/>
    <w:rsid w:val="007834A3"/>
  </w:style>
  <w:style w:type="paragraph" w:styleId="ListNumber3">
    <w:name w:val="List Number 3"/>
    <w:basedOn w:val="Normal"/>
    <w:rsid w:val="007834A3"/>
    <w:pPr>
      <w:widowControl/>
      <w:numPr>
        <w:numId w:val="21"/>
      </w:numPr>
      <w:tabs>
        <w:tab w:val="clear" w:pos="1080"/>
        <w:tab w:val="num" w:pos="720"/>
      </w:tabs>
      <w:suppressAutoHyphens w:val="0"/>
      <w:spacing w:before="0" w:beforeAutospacing="0" w:after="40" w:afterAutospacing="0" w:line="220" w:lineRule="atLeast"/>
      <w:ind w:left="720"/>
    </w:pPr>
    <w:rPr>
      <w:rFonts w:ascii="Times New Roman" w:hAnsi="Times New Roman"/>
      <w:sz w:val="24"/>
      <w:lang w:eastAsia="en-US"/>
    </w:rPr>
  </w:style>
  <w:style w:type="paragraph" w:customStyle="1" w:styleId="ContractPara">
    <w:name w:val="Contract Para"/>
    <w:basedOn w:val="Normal"/>
    <w:rsid w:val="007834A3"/>
    <w:pPr>
      <w:widowControl/>
      <w:suppressAutoHyphens w:val="0"/>
      <w:spacing w:before="240" w:beforeAutospacing="0" w:after="0" w:afterAutospacing="0" w:line="220" w:lineRule="atLeast"/>
    </w:pPr>
    <w:rPr>
      <w:rFonts w:ascii="Times New Roman" w:hAnsi="Times New Roman"/>
      <w:sz w:val="24"/>
      <w:lang w:eastAsia="en-US"/>
    </w:rPr>
  </w:style>
  <w:style w:type="character" w:customStyle="1" w:styleId="Outline1Char">
    <w:name w:val="Outline 1 Char"/>
    <w:basedOn w:val="DefaultParagraphFont"/>
    <w:link w:val="Outline1"/>
    <w:rsid w:val="007834A3"/>
    <w:rPr>
      <w:sz w:val="24"/>
      <w:lang w:val="en-US" w:eastAsia="en-US" w:bidi="ar-SA"/>
    </w:rPr>
  </w:style>
  <w:style w:type="numbering" w:customStyle="1" w:styleId="NoList2">
    <w:name w:val="No List2"/>
    <w:next w:val="NoList"/>
    <w:semiHidden/>
    <w:rsid w:val="007834A3"/>
  </w:style>
  <w:style w:type="paragraph" w:styleId="CommentSubject">
    <w:name w:val="annotation subject"/>
    <w:basedOn w:val="CommentText"/>
    <w:next w:val="CommentText"/>
    <w:semiHidden/>
    <w:rsid w:val="007834A3"/>
    <w:pPr>
      <w:widowControl/>
      <w:suppressAutoHyphens w:val="0"/>
      <w:spacing w:before="0" w:beforeAutospacing="0" w:after="0" w:afterAutospacing="0"/>
    </w:pPr>
    <w:rPr>
      <w:rFonts w:ascii="Times New Roman" w:hAnsi="Times New Roman"/>
      <w:b/>
      <w:bCs/>
      <w:sz w:val="20"/>
      <w:lang w:eastAsia="en-US"/>
    </w:rPr>
  </w:style>
  <w:style w:type="paragraph" w:styleId="TOC1">
    <w:name w:val="toc 1"/>
    <w:basedOn w:val="Normal"/>
    <w:next w:val="Normal"/>
    <w:autoRedefine/>
    <w:uiPriority w:val="39"/>
    <w:rsid w:val="00774760"/>
    <w:pPr>
      <w:tabs>
        <w:tab w:val="left" w:pos="660"/>
        <w:tab w:val="right" w:leader="dot" w:pos="9350"/>
      </w:tabs>
      <w:spacing w:before="120" w:after="120"/>
    </w:pPr>
    <w:rPr>
      <w:b/>
      <w:bCs/>
      <w:caps/>
      <w:noProof/>
      <w:sz w:val="24"/>
      <w:szCs w:val="24"/>
    </w:rPr>
  </w:style>
  <w:style w:type="paragraph" w:styleId="TOC2">
    <w:name w:val="toc 2"/>
    <w:basedOn w:val="Normal"/>
    <w:next w:val="Normal"/>
    <w:autoRedefine/>
    <w:uiPriority w:val="39"/>
    <w:rsid w:val="00E45175"/>
    <w:pPr>
      <w:tabs>
        <w:tab w:val="left" w:pos="630"/>
        <w:tab w:val="right" w:leader="dot" w:pos="9350"/>
      </w:tabs>
      <w:spacing w:before="0" w:after="0"/>
      <w:ind w:left="220"/>
    </w:pPr>
    <w:rPr>
      <w:smallCaps/>
      <w:noProof/>
      <w:szCs w:val="22"/>
    </w:rPr>
  </w:style>
  <w:style w:type="paragraph" w:styleId="TOC3">
    <w:name w:val="toc 3"/>
    <w:basedOn w:val="Normal"/>
    <w:next w:val="Normal"/>
    <w:autoRedefine/>
    <w:semiHidden/>
    <w:rsid w:val="00774760"/>
    <w:pPr>
      <w:tabs>
        <w:tab w:val="left" w:pos="1080"/>
        <w:tab w:val="right" w:leader="dot" w:pos="9350"/>
      </w:tabs>
      <w:spacing w:before="0" w:after="0"/>
      <w:ind w:left="630"/>
    </w:pPr>
    <w:rPr>
      <w:i/>
      <w:iCs/>
      <w:noProof/>
      <w:szCs w:val="22"/>
    </w:rPr>
  </w:style>
  <w:style w:type="paragraph" w:styleId="TOC4">
    <w:name w:val="toc 4"/>
    <w:basedOn w:val="Normal"/>
    <w:next w:val="Normal"/>
    <w:autoRedefine/>
    <w:semiHidden/>
    <w:rsid w:val="008833D5"/>
    <w:pPr>
      <w:spacing w:before="0" w:after="0"/>
      <w:ind w:left="660"/>
    </w:pPr>
    <w:rPr>
      <w:rFonts w:ascii="Times New Roman" w:hAnsi="Times New Roman"/>
      <w:sz w:val="18"/>
      <w:szCs w:val="18"/>
    </w:rPr>
  </w:style>
  <w:style w:type="paragraph" w:styleId="Index1">
    <w:name w:val="index 1"/>
    <w:basedOn w:val="Normal"/>
    <w:next w:val="Normal"/>
    <w:autoRedefine/>
    <w:semiHidden/>
    <w:rsid w:val="008833D5"/>
    <w:pPr>
      <w:ind w:left="220" w:hanging="220"/>
    </w:pPr>
  </w:style>
  <w:style w:type="paragraph" w:styleId="Index2">
    <w:name w:val="index 2"/>
    <w:basedOn w:val="Normal"/>
    <w:next w:val="Normal"/>
    <w:autoRedefine/>
    <w:semiHidden/>
    <w:rsid w:val="008833D5"/>
    <w:pPr>
      <w:ind w:left="440" w:hanging="220"/>
    </w:pPr>
  </w:style>
  <w:style w:type="paragraph" w:styleId="TOC5">
    <w:name w:val="toc 5"/>
    <w:basedOn w:val="Normal"/>
    <w:next w:val="Normal"/>
    <w:autoRedefine/>
    <w:semiHidden/>
    <w:rsid w:val="008833D5"/>
    <w:pPr>
      <w:spacing w:before="0" w:after="0"/>
      <w:ind w:left="880"/>
    </w:pPr>
    <w:rPr>
      <w:rFonts w:ascii="Times New Roman" w:hAnsi="Times New Roman"/>
      <w:sz w:val="18"/>
      <w:szCs w:val="18"/>
    </w:rPr>
  </w:style>
  <w:style w:type="paragraph" w:styleId="TOC6">
    <w:name w:val="toc 6"/>
    <w:basedOn w:val="Normal"/>
    <w:next w:val="Normal"/>
    <w:autoRedefine/>
    <w:semiHidden/>
    <w:rsid w:val="008833D5"/>
    <w:pPr>
      <w:spacing w:before="0" w:after="0"/>
      <w:ind w:left="1100"/>
    </w:pPr>
    <w:rPr>
      <w:rFonts w:ascii="Times New Roman" w:hAnsi="Times New Roman"/>
      <w:sz w:val="18"/>
      <w:szCs w:val="18"/>
    </w:rPr>
  </w:style>
  <w:style w:type="paragraph" w:styleId="TOC7">
    <w:name w:val="toc 7"/>
    <w:basedOn w:val="Normal"/>
    <w:next w:val="Normal"/>
    <w:autoRedefine/>
    <w:semiHidden/>
    <w:rsid w:val="008833D5"/>
    <w:pPr>
      <w:spacing w:before="0" w:after="0"/>
      <w:ind w:left="1320"/>
    </w:pPr>
    <w:rPr>
      <w:rFonts w:ascii="Times New Roman" w:hAnsi="Times New Roman"/>
      <w:sz w:val="18"/>
      <w:szCs w:val="18"/>
    </w:rPr>
  </w:style>
  <w:style w:type="paragraph" w:styleId="TOC8">
    <w:name w:val="toc 8"/>
    <w:basedOn w:val="Normal"/>
    <w:next w:val="Normal"/>
    <w:autoRedefine/>
    <w:semiHidden/>
    <w:rsid w:val="008833D5"/>
    <w:pPr>
      <w:spacing w:before="0" w:after="0"/>
      <w:ind w:left="1540"/>
    </w:pPr>
    <w:rPr>
      <w:rFonts w:ascii="Times New Roman" w:hAnsi="Times New Roman"/>
      <w:sz w:val="18"/>
      <w:szCs w:val="18"/>
    </w:rPr>
  </w:style>
  <w:style w:type="paragraph" w:styleId="TOC9">
    <w:name w:val="toc 9"/>
    <w:basedOn w:val="Normal"/>
    <w:next w:val="Normal"/>
    <w:autoRedefine/>
    <w:semiHidden/>
    <w:rsid w:val="008833D5"/>
    <w:pPr>
      <w:spacing w:before="0" w:after="0"/>
      <w:ind w:left="1760"/>
    </w:pPr>
    <w:rPr>
      <w:rFonts w:ascii="Times New Roman" w:hAnsi="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www.fta.dot.gov/funding/grants/grants_financing_3549.html" TargetMode="External"/><Relationship Id="rId26" Type="http://schemas.openxmlformats.org/officeDocument/2006/relationships/hyperlink" Target="http://www.metrocouncil.org/planning/transportation/CoordinationPlan.pdf"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fta.dot.gov/funding/grants_financing_93.html" TargetMode="External"/><Relationship Id="rId34" Type="http://schemas.openxmlformats.org/officeDocument/2006/relationships/header" Target="header10.xml"/><Relationship Id="rId42"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fta.dot.gov/documents/FTA_C_9050.1_JARC(1).pdf" TargetMode="External"/><Relationship Id="rId25" Type="http://schemas.openxmlformats.org/officeDocument/2006/relationships/hyperlink" Target="http://www.metrocouncil.org/planning/transportation/ParknRide/ParknRidePlan.htm" TargetMode="External"/><Relationship Id="rId33" Type="http://schemas.openxmlformats.org/officeDocument/2006/relationships/header" Target="header9.xml"/><Relationship Id="rId38" Type="http://schemas.openxmlformats.org/officeDocument/2006/relationships/footer" Target="footer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ta.dot.gov/funding/grants/grants_financing_3550.html" TargetMode="External"/><Relationship Id="rId20" Type="http://schemas.openxmlformats.org/officeDocument/2006/relationships/hyperlink" Target="http://www.fta.dot.gov/laws/leg_reg_808.html" TargetMode="External"/><Relationship Id="rId29" Type="http://schemas.openxmlformats.org/officeDocument/2006/relationships/header" Target="header7.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elaine.koutsoukos@metc.state.mn.us" TargetMode="External"/><Relationship Id="rId32" Type="http://schemas.openxmlformats.org/officeDocument/2006/relationships/image" Target="media/image3.png"/><Relationship Id="rId37" Type="http://schemas.openxmlformats.org/officeDocument/2006/relationships/header" Target="header11.xml"/><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hyperlink" Target="http://www.fta.dot.gov/laws/circulars/leg_reg_4063.html" TargetMode="External"/><Relationship Id="rId10" Type="http://schemas.openxmlformats.org/officeDocument/2006/relationships/header" Target="header2.xml"/><Relationship Id="rId19" Type="http://schemas.openxmlformats.org/officeDocument/2006/relationships/hyperlink" Target="http://www.fta.dot.gov/documents/FTA_C_9045.1_New_Freedom(1).pdf" TargetMode="External"/><Relationship Id="rId31" Type="http://schemas.openxmlformats.org/officeDocument/2006/relationships/footer" Target="footer6.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hyperlink" Target="http://www.access.gpo.gov/nara/cfr/waisidx_06/49cfr18_06.html" TargetMode="External"/><Relationship Id="rId43" Type="http://schemas.openxmlformats.org/officeDocument/2006/relationships/header" Target="header1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DF9A3-81CB-49E3-ACB5-D847EDC0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14079</Words>
  <Characters>80255</Characters>
  <Application>Microsoft Office Word</Application>
  <DocSecurity>4</DocSecurity>
  <Lines>668</Lines>
  <Paragraphs>188</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JARC-NF Solicitation</vt:lpstr>
      <vt:lpstr>FEDERAL PROGRAM OVERVIEWS</vt:lpstr>
      <vt:lpstr>    Job Access and Reverse Commute (JARC)  </vt:lpstr>
      <vt:lpstr>    New Freedom (NF)</vt:lpstr>
      <vt:lpstr>REGIONAL SOLICITATION PROCESS</vt:lpstr>
      <vt:lpstr>    Funding Announcement</vt:lpstr>
      <vt:lpstr>    Local Share and Local Funding Requirements</vt:lpstr>
      <vt:lpstr>    Project Selection Criteria</vt:lpstr>
      <vt:lpstr>    Project Selection Recommendation Committee</vt:lpstr>
      <vt:lpstr>    Available Funding for Solicitation</vt:lpstr>
      <vt:lpstr>    Technical Assistance</vt:lpstr>
      <vt:lpstr>GENERAL POLICIES</vt:lpstr>
      <vt:lpstr>    Application Limit</vt:lpstr>
      <vt:lpstr>    Application Submittal Materials</vt:lpstr>
      <vt:lpstr>    Eligible Subrecipients</vt:lpstr>
      <vt:lpstr>    Federal Funds Match Requirements</vt:lpstr>
      <vt:lpstr>    Grant Activity Period</vt:lpstr>
      <vt:lpstr>    Application Timeline</vt:lpstr>
      <vt:lpstr>    Project Ranking Petition Process</vt:lpstr>
      <vt:lpstr>    Programming Requirements</vt:lpstr>
      <vt:lpstr>    Grant Award Requirements</vt:lpstr>
      <vt:lpstr>    Regional Transportation Policy Compliance</vt:lpstr>
      <vt:lpstr>    Civil Rights Requirements</vt:lpstr>
      <vt:lpstr>    Confidentiality Notice</vt:lpstr>
      <vt:lpstr/>
      <vt:lpstr>JOB ACCESS AND REVERSE COMMUTE PROGRAM (JARC)</vt:lpstr>
      <vt:lpstr>    Previous Grant Recipient Eligibility</vt:lpstr>
      <vt:lpstr>    Jobs Access and Reverse Commute Matching Requirements</vt:lpstr>
      <vt:lpstr>    Eligible Use of Funds</vt:lpstr>
      <vt:lpstr>New Freedom Program</vt:lpstr>
      <vt:lpstr>    Previous Grant Recipient Eligibility</vt:lpstr>
      <vt:lpstr>    New Freedom Matching Requirements</vt:lpstr>
      <vt:lpstr>    Eligible Use of Funds</vt:lpstr>
      <vt:lpstr>JARC AND NEW FREEDOM APPLICATION CHECKLIST</vt:lpstr>
      <vt:lpstr>PROJECT SCORING NARRATIVE</vt:lpstr>
      <vt:lpstr>    </vt:lpstr>
    </vt:vector>
  </TitlesOfParts>
  <Company>Metropolitan Council</Company>
  <LinksUpToDate>false</LinksUpToDate>
  <CharactersWithSpaces>94146</CharactersWithSpaces>
  <SharedDoc>false</SharedDoc>
  <HLinks>
    <vt:vector size="312" baseType="variant">
      <vt:variant>
        <vt:i4>2359337</vt:i4>
      </vt:variant>
      <vt:variant>
        <vt:i4>391</vt:i4>
      </vt:variant>
      <vt:variant>
        <vt:i4>0</vt:i4>
      </vt:variant>
      <vt:variant>
        <vt:i4>5</vt:i4>
      </vt:variant>
      <vt:variant>
        <vt:lpwstr>http://www.fta.dot.gov/laws/circulars/leg_reg_4063.html</vt:lpwstr>
      </vt:variant>
      <vt:variant>
        <vt:lpwstr/>
      </vt:variant>
      <vt:variant>
        <vt:i4>6881326</vt:i4>
      </vt:variant>
      <vt:variant>
        <vt:i4>388</vt:i4>
      </vt:variant>
      <vt:variant>
        <vt:i4>0</vt:i4>
      </vt:variant>
      <vt:variant>
        <vt:i4>5</vt:i4>
      </vt:variant>
      <vt:variant>
        <vt:lpwstr>http://www.access.gpo.gov/nara/cfr/waisidx_06/49cfr18_06.html</vt:lpwstr>
      </vt:variant>
      <vt:variant>
        <vt:lpwstr/>
      </vt:variant>
      <vt:variant>
        <vt:i4>327766</vt:i4>
      </vt:variant>
      <vt:variant>
        <vt:i4>283</vt:i4>
      </vt:variant>
      <vt:variant>
        <vt:i4>0</vt:i4>
      </vt:variant>
      <vt:variant>
        <vt:i4>5</vt:i4>
      </vt:variant>
      <vt:variant>
        <vt:lpwstr>http://www.metrocouncil.org/planning/transportation/CoordinationPlan.pdf</vt:lpwstr>
      </vt:variant>
      <vt:variant>
        <vt:lpwstr/>
      </vt:variant>
      <vt:variant>
        <vt:i4>6750330</vt:i4>
      </vt:variant>
      <vt:variant>
        <vt:i4>267</vt:i4>
      </vt:variant>
      <vt:variant>
        <vt:i4>0</vt:i4>
      </vt:variant>
      <vt:variant>
        <vt:i4>5</vt:i4>
      </vt:variant>
      <vt:variant>
        <vt:lpwstr>http://www.metrocouncil.org/planning/transportation/ParknRide/ParknRidePlan.htm</vt:lpwstr>
      </vt:variant>
      <vt:variant>
        <vt:lpwstr/>
      </vt:variant>
      <vt:variant>
        <vt:i4>4718639</vt:i4>
      </vt:variant>
      <vt:variant>
        <vt:i4>261</vt:i4>
      </vt:variant>
      <vt:variant>
        <vt:i4>0</vt:i4>
      </vt:variant>
      <vt:variant>
        <vt:i4>5</vt:i4>
      </vt:variant>
      <vt:variant>
        <vt:lpwstr>mailto:elaine.koutsoukos@metc.state.mn.us</vt:lpwstr>
      </vt:variant>
      <vt:variant>
        <vt:lpwstr/>
      </vt:variant>
      <vt:variant>
        <vt:i4>1507335</vt:i4>
      </vt:variant>
      <vt:variant>
        <vt:i4>258</vt:i4>
      </vt:variant>
      <vt:variant>
        <vt:i4>0</vt:i4>
      </vt:variant>
      <vt:variant>
        <vt:i4>5</vt:i4>
      </vt:variant>
      <vt:variant>
        <vt:lpwstr>http://www.fta.dot.gov/documents/FTA_C_9045.1_New_Freedom(1).pdf</vt:lpwstr>
      </vt:variant>
      <vt:variant>
        <vt:lpwstr/>
      </vt:variant>
      <vt:variant>
        <vt:i4>4194378</vt:i4>
      </vt:variant>
      <vt:variant>
        <vt:i4>255</vt:i4>
      </vt:variant>
      <vt:variant>
        <vt:i4>0</vt:i4>
      </vt:variant>
      <vt:variant>
        <vt:i4>5</vt:i4>
      </vt:variant>
      <vt:variant>
        <vt:lpwstr>http://www.fta.dot.gov/funding/grants/grants_financing_3549.html</vt:lpwstr>
      </vt:variant>
      <vt:variant>
        <vt:lpwstr/>
      </vt:variant>
      <vt:variant>
        <vt:i4>3801091</vt:i4>
      </vt:variant>
      <vt:variant>
        <vt:i4>252</vt:i4>
      </vt:variant>
      <vt:variant>
        <vt:i4>0</vt:i4>
      </vt:variant>
      <vt:variant>
        <vt:i4>5</vt:i4>
      </vt:variant>
      <vt:variant>
        <vt:lpwstr>http://www.fta.dot.gov/documents/FTA_C_9050.1_JARC(1).pdf</vt:lpwstr>
      </vt:variant>
      <vt:variant>
        <vt:lpwstr/>
      </vt:variant>
      <vt:variant>
        <vt:i4>4259907</vt:i4>
      </vt:variant>
      <vt:variant>
        <vt:i4>249</vt:i4>
      </vt:variant>
      <vt:variant>
        <vt:i4>0</vt:i4>
      </vt:variant>
      <vt:variant>
        <vt:i4>5</vt:i4>
      </vt:variant>
      <vt:variant>
        <vt:lpwstr>http://www.fta.dot.gov/funding/grants/grants_financing_3550.html</vt:lpwstr>
      </vt:variant>
      <vt:variant>
        <vt:lpwstr/>
      </vt:variant>
      <vt:variant>
        <vt:i4>1638448</vt:i4>
      </vt:variant>
      <vt:variant>
        <vt:i4>242</vt:i4>
      </vt:variant>
      <vt:variant>
        <vt:i4>0</vt:i4>
      </vt:variant>
      <vt:variant>
        <vt:i4>5</vt:i4>
      </vt:variant>
      <vt:variant>
        <vt:lpwstr/>
      </vt:variant>
      <vt:variant>
        <vt:lpwstr>_Toc268091392</vt:lpwstr>
      </vt:variant>
      <vt:variant>
        <vt:i4>1638448</vt:i4>
      </vt:variant>
      <vt:variant>
        <vt:i4>236</vt:i4>
      </vt:variant>
      <vt:variant>
        <vt:i4>0</vt:i4>
      </vt:variant>
      <vt:variant>
        <vt:i4>5</vt:i4>
      </vt:variant>
      <vt:variant>
        <vt:lpwstr/>
      </vt:variant>
      <vt:variant>
        <vt:lpwstr>_Toc268091391</vt:lpwstr>
      </vt:variant>
      <vt:variant>
        <vt:i4>1638448</vt:i4>
      </vt:variant>
      <vt:variant>
        <vt:i4>230</vt:i4>
      </vt:variant>
      <vt:variant>
        <vt:i4>0</vt:i4>
      </vt:variant>
      <vt:variant>
        <vt:i4>5</vt:i4>
      </vt:variant>
      <vt:variant>
        <vt:lpwstr/>
      </vt:variant>
      <vt:variant>
        <vt:lpwstr>_Toc268091390</vt:lpwstr>
      </vt:variant>
      <vt:variant>
        <vt:i4>1572912</vt:i4>
      </vt:variant>
      <vt:variant>
        <vt:i4>224</vt:i4>
      </vt:variant>
      <vt:variant>
        <vt:i4>0</vt:i4>
      </vt:variant>
      <vt:variant>
        <vt:i4>5</vt:i4>
      </vt:variant>
      <vt:variant>
        <vt:lpwstr/>
      </vt:variant>
      <vt:variant>
        <vt:lpwstr>_Toc268091389</vt:lpwstr>
      </vt:variant>
      <vt:variant>
        <vt:i4>1572912</vt:i4>
      </vt:variant>
      <vt:variant>
        <vt:i4>218</vt:i4>
      </vt:variant>
      <vt:variant>
        <vt:i4>0</vt:i4>
      </vt:variant>
      <vt:variant>
        <vt:i4>5</vt:i4>
      </vt:variant>
      <vt:variant>
        <vt:lpwstr/>
      </vt:variant>
      <vt:variant>
        <vt:lpwstr>_Toc268091388</vt:lpwstr>
      </vt:variant>
      <vt:variant>
        <vt:i4>1572912</vt:i4>
      </vt:variant>
      <vt:variant>
        <vt:i4>212</vt:i4>
      </vt:variant>
      <vt:variant>
        <vt:i4>0</vt:i4>
      </vt:variant>
      <vt:variant>
        <vt:i4>5</vt:i4>
      </vt:variant>
      <vt:variant>
        <vt:lpwstr/>
      </vt:variant>
      <vt:variant>
        <vt:lpwstr>_Toc268091387</vt:lpwstr>
      </vt:variant>
      <vt:variant>
        <vt:i4>1572912</vt:i4>
      </vt:variant>
      <vt:variant>
        <vt:i4>206</vt:i4>
      </vt:variant>
      <vt:variant>
        <vt:i4>0</vt:i4>
      </vt:variant>
      <vt:variant>
        <vt:i4>5</vt:i4>
      </vt:variant>
      <vt:variant>
        <vt:lpwstr/>
      </vt:variant>
      <vt:variant>
        <vt:lpwstr>_Toc268091386</vt:lpwstr>
      </vt:variant>
      <vt:variant>
        <vt:i4>1572912</vt:i4>
      </vt:variant>
      <vt:variant>
        <vt:i4>200</vt:i4>
      </vt:variant>
      <vt:variant>
        <vt:i4>0</vt:i4>
      </vt:variant>
      <vt:variant>
        <vt:i4>5</vt:i4>
      </vt:variant>
      <vt:variant>
        <vt:lpwstr/>
      </vt:variant>
      <vt:variant>
        <vt:lpwstr>_Toc268091385</vt:lpwstr>
      </vt:variant>
      <vt:variant>
        <vt:i4>1572912</vt:i4>
      </vt:variant>
      <vt:variant>
        <vt:i4>194</vt:i4>
      </vt:variant>
      <vt:variant>
        <vt:i4>0</vt:i4>
      </vt:variant>
      <vt:variant>
        <vt:i4>5</vt:i4>
      </vt:variant>
      <vt:variant>
        <vt:lpwstr/>
      </vt:variant>
      <vt:variant>
        <vt:lpwstr>_Toc268091384</vt:lpwstr>
      </vt:variant>
      <vt:variant>
        <vt:i4>1572912</vt:i4>
      </vt:variant>
      <vt:variant>
        <vt:i4>188</vt:i4>
      </vt:variant>
      <vt:variant>
        <vt:i4>0</vt:i4>
      </vt:variant>
      <vt:variant>
        <vt:i4>5</vt:i4>
      </vt:variant>
      <vt:variant>
        <vt:lpwstr/>
      </vt:variant>
      <vt:variant>
        <vt:lpwstr>_Toc268091383</vt:lpwstr>
      </vt:variant>
      <vt:variant>
        <vt:i4>1572912</vt:i4>
      </vt:variant>
      <vt:variant>
        <vt:i4>182</vt:i4>
      </vt:variant>
      <vt:variant>
        <vt:i4>0</vt:i4>
      </vt:variant>
      <vt:variant>
        <vt:i4>5</vt:i4>
      </vt:variant>
      <vt:variant>
        <vt:lpwstr/>
      </vt:variant>
      <vt:variant>
        <vt:lpwstr>_Toc268091382</vt:lpwstr>
      </vt:variant>
      <vt:variant>
        <vt:i4>1572912</vt:i4>
      </vt:variant>
      <vt:variant>
        <vt:i4>176</vt:i4>
      </vt:variant>
      <vt:variant>
        <vt:i4>0</vt:i4>
      </vt:variant>
      <vt:variant>
        <vt:i4>5</vt:i4>
      </vt:variant>
      <vt:variant>
        <vt:lpwstr/>
      </vt:variant>
      <vt:variant>
        <vt:lpwstr>_Toc268091381</vt:lpwstr>
      </vt:variant>
      <vt:variant>
        <vt:i4>1572912</vt:i4>
      </vt:variant>
      <vt:variant>
        <vt:i4>170</vt:i4>
      </vt:variant>
      <vt:variant>
        <vt:i4>0</vt:i4>
      </vt:variant>
      <vt:variant>
        <vt:i4>5</vt:i4>
      </vt:variant>
      <vt:variant>
        <vt:lpwstr/>
      </vt:variant>
      <vt:variant>
        <vt:lpwstr>_Toc268091380</vt:lpwstr>
      </vt:variant>
      <vt:variant>
        <vt:i4>1507376</vt:i4>
      </vt:variant>
      <vt:variant>
        <vt:i4>164</vt:i4>
      </vt:variant>
      <vt:variant>
        <vt:i4>0</vt:i4>
      </vt:variant>
      <vt:variant>
        <vt:i4>5</vt:i4>
      </vt:variant>
      <vt:variant>
        <vt:lpwstr/>
      </vt:variant>
      <vt:variant>
        <vt:lpwstr>_Toc268091379</vt:lpwstr>
      </vt:variant>
      <vt:variant>
        <vt:i4>1507376</vt:i4>
      </vt:variant>
      <vt:variant>
        <vt:i4>158</vt:i4>
      </vt:variant>
      <vt:variant>
        <vt:i4>0</vt:i4>
      </vt:variant>
      <vt:variant>
        <vt:i4>5</vt:i4>
      </vt:variant>
      <vt:variant>
        <vt:lpwstr/>
      </vt:variant>
      <vt:variant>
        <vt:lpwstr>_Toc268091378</vt:lpwstr>
      </vt:variant>
      <vt:variant>
        <vt:i4>1507376</vt:i4>
      </vt:variant>
      <vt:variant>
        <vt:i4>152</vt:i4>
      </vt:variant>
      <vt:variant>
        <vt:i4>0</vt:i4>
      </vt:variant>
      <vt:variant>
        <vt:i4>5</vt:i4>
      </vt:variant>
      <vt:variant>
        <vt:lpwstr/>
      </vt:variant>
      <vt:variant>
        <vt:lpwstr>_Toc268091377</vt:lpwstr>
      </vt:variant>
      <vt:variant>
        <vt:i4>1507376</vt:i4>
      </vt:variant>
      <vt:variant>
        <vt:i4>146</vt:i4>
      </vt:variant>
      <vt:variant>
        <vt:i4>0</vt:i4>
      </vt:variant>
      <vt:variant>
        <vt:i4>5</vt:i4>
      </vt:variant>
      <vt:variant>
        <vt:lpwstr/>
      </vt:variant>
      <vt:variant>
        <vt:lpwstr>_Toc268091376</vt:lpwstr>
      </vt:variant>
      <vt:variant>
        <vt:i4>1507376</vt:i4>
      </vt:variant>
      <vt:variant>
        <vt:i4>140</vt:i4>
      </vt:variant>
      <vt:variant>
        <vt:i4>0</vt:i4>
      </vt:variant>
      <vt:variant>
        <vt:i4>5</vt:i4>
      </vt:variant>
      <vt:variant>
        <vt:lpwstr/>
      </vt:variant>
      <vt:variant>
        <vt:lpwstr>_Toc268091375</vt:lpwstr>
      </vt:variant>
      <vt:variant>
        <vt:i4>1507376</vt:i4>
      </vt:variant>
      <vt:variant>
        <vt:i4>134</vt:i4>
      </vt:variant>
      <vt:variant>
        <vt:i4>0</vt:i4>
      </vt:variant>
      <vt:variant>
        <vt:i4>5</vt:i4>
      </vt:variant>
      <vt:variant>
        <vt:lpwstr/>
      </vt:variant>
      <vt:variant>
        <vt:lpwstr>_Toc268091374</vt:lpwstr>
      </vt:variant>
      <vt:variant>
        <vt:i4>1507376</vt:i4>
      </vt:variant>
      <vt:variant>
        <vt:i4>128</vt:i4>
      </vt:variant>
      <vt:variant>
        <vt:i4>0</vt:i4>
      </vt:variant>
      <vt:variant>
        <vt:i4>5</vt:i4>
      </vt:variant>
      <vt:variant>
        <vt:lpwstr/>
      </vt:variant>
      <vt:variant>
        <vt:lpwstr>_Toc268091373</vt:lpwstr>
      </vt:variant>
      <vt:variant>
        <vt:i4>1507376</vt:i4>
      </vt:variant>
      <vt:variant>
        <vt:i4>122</vt:i4>
      </vt:variant>
      <vt:variant>
        <vt:i4>0</vt:i4>
      </vt:variant>
      <vt:variant>
        <vt:i4>5</vt:i4>
      </vt:variant>
      <vt:variant>
        <vt:lpwstr/>
      </vt:variant>
      <vt:variant>
        <vt:lpwstr>_Toc268091372</vt:lpwstr>
      </vt:variant>
      <vt:variant>
        <vt:i4>1507376</vt:i4>
      </vt:variant>
      <vt:variant>
        <vt:i4>116</vt:i4>
      </vt:variant>
      <vt:variant>
        <vt:i4>0</vt:i4>
      </vt:variant>
      <vt:variant>
        <vt:i4>5</vt:i4>
      </vt:variant>
      <vt:variant>
        <vt:lpwstr/>
      </vt:variant>
      <vt:variant>
        <vt:lpwstr>_Toc268091371</vt:lpwstr>
      </vt:variant>
      <vt:variant>
        <vt:i4>1507376</vt:i4>
      </vt:variant>
      <vt:variant>
        <vt:i4>110</vt:i4>
      </vt:variant>
      <vt:variant>
        <vt:i4>0</vt:i4>
      </vt:variant>
      <vt:variant>
        <vt:i4>5</vt:i4>
      </vt:variant>
      <vt:variant>
        <vt:lpwstr/>
      </vt:variant>
      <vt:variant>
        <vt:lpwstr>_Toc268091370</vt:lpwstr>
      </vt:variant>
      <vt:variant>
        <vt:i4>1441840</vt:i4>
      </vt:variant>
      <vt:variant>
        <vt:i4>104</vt:i4>
      </vt:variant>
      <vt:variant>
        <vt:i4>0</vt:i4>
      </vt:variant>
      <vt:variant>
        <vt:i4>5</vt:i4>
      </vt:variant>
      <vt:variant>
        <vt:lpwstr/>
      </vt:variant>
      <vt:variant>
        <vt:lpwstr>_Toc268091369</vt:lpwstr>
      </vt:variant>
      <vt:variant>
        <vt:i4>1441840</vt:i4>
      </vt:variant>
      <vt:variant>
        <vt:i4>98</vt:i4>
      </vt:variant>
      <vt:variant>
        <vt:i4>0</vt:i4>
      </vt:variant>
      <vt:variant>
        <vt:i4>5</vt:i4>
      </vt:variant>
      <vt:variant>
        <vt:lpwstr/>
      </vt:variant>
      <vt:variant>
        <vt:lpwstr>_Toc268091368</vt:lpwstr>
      </vt:variant>
      <vt:variant>
        <vt:i4>1441840</vt:i4>
      </vt:variant>
      <vt:variant>
        <vt:i4>92</vt:i4>
      </vt:variant>
      <vt:variant>
        <vt:i4>0</vt:i4>
      </vt:variant>
      <vt:variant>
        <vt:i4>5</vt:i4>
      </vt:variant>
      <vt:variant>
        <vt:lpwstr/>
      </vt:variant>
      <vt:variant>
        <vt:lpwstr>_Toc268091367</vt:lpwstr>
      </vt:variant>
      <vt:variant>
        <vt:i4>1441840</vt:i4>
      </vt:variant>
      <vt:variant>
        <vt:i4>86</vt:i4>
      </vt:variant>
      <vt:variant>
        <vt:i4>0</vt:i4>
      </vt:variant>
      <vt:variant>
        <vt:i4>5</vt:i4>
      </vt:variant>
      <vt:variant>
        <vt:lpwstr/>
      </vt:variant>
      <vt:variant>
        <vt:lpwstr>_Toc268091366</vt:lpwstr>
      </vt:variant>
      <vt:variant>
        <vt:i4>1441840</vt:i4>
      </vt:variant>
      <vt:variant>
        <vt:i4>80</vt:i4>
      </vt:variant>
      <vt:variant>
        <vt:i4>0</vt:i4>
      </vt:variant>
      <vt:variant>
        <vt:i4>5</vt:i4>
      </vt:variant>
      <vt:variant>
        <vt:lpwstr/>
      </vt:variant>
      <vt:variant>
        <vt:lpwstr>_Toc268091365</vt:lpwstr>
      </vt:variant>
      <vt:variant>
        <vt:i4>1441840</vt:i4>
      </vt:variant>
      <vt:variant>
        <vt:i4>74</vt:i4>
      </vt:variant>
      <vt:variant>
        <vt:i4>0</vt:i4>
      </vt:variant>
      <vt:variant>
        <vt:i4>5</vt:i4>
      </vt:variant>
      <vt:variant>
        <vt:lpwstr/>
      </vt:variant>
      <vt:variant>
        <vt:lpwstr>_Toc268091364</vt:lpwstr>
      </vt:variant>
      <vt:variant>
        <vt:i4>1441840</vt:i4>
      </vt:variant>
      <vt:variant>
        <vt:i4>68</vt:i4>
      </vt:variant>
      <vt:variant>
        <vt:i4>0</vt:i4>
      </vt:variant>
      <vt:variant>
        <vt:i4>5</vt:i4>
      </vt:variant>
      <vt:variant>
        <vt:lpwstr/>
      </vt:variant>
      <vt:variant>
        <vt:lpwstr>_Toc268091363</vt:lpwstr>
      </vt:variant>
      <vt:variant>
        <vt:i4>1441840</vt:i4>
      </vt:variant>
      <vt:variant>
        <vt:i4>62</vt:i4>
      </vt:variant>
      <vt:variant>
        <vt:i4>0</vt:i4>
      </vt:variant>
      <vt:variant>
        <vt:i4>5</vt:i4>
      </vt:variant>
      <vt:variant>
        <vt:lpwstr/>
      </vt:variant>
      <vt:variant>
        <vt:lpwstr>_Toc268091362</vt:lpwstr>
      </vt:variant>
      <vt:variant>
        <vt:i4>1441840</vt:i4>
      </vt:variant>
      <vt:variant>
        <vt:i4>56</vt:i4>
      </vt:variant>
      <vt:variant>
        <vt:i4>0</vt:i4>
      </vt:variant>
      <vt:variant>
        <vt:i4>5</vt:i4>
      </vt:variant>
      <vt:variant>
        <vt:lpwstr/>
      </vt:variant>
      <vt:variant>
        <vt:lpwstr>_Toc268091361</vt:lpwstr>
      </vt:variant>
      <vt:variant>
        <vt:i4>1441840</vt:i4>
      </vt:variant>
      <vt:variant>
        <vt:i4>50</vt:i4>
      </vt:variant>
      <vt:variant>
        <vt:i4>0</vt:i4>
      </vt:variant>
      <vt:variant>
        <vt:i4>5</vt:i4>
      </vt:variant>
      <vt:variant>
        <vt:lpwstr/>
      </vt:variant>
      <vt:variant>
        <vt:lpwstr>_Toc268091360</vt:lpwstr>
      </vt:variant>
      <vt:variant>
        <vt:i4>1376304</vt:i4>
      </vt:variant>
      <vt:variant>
        <vt:i4>44</vt:i4>
      </vt:variant>
      <vt:variant>
        <vt:i4>0</vt:i4>
      </vt:variant>
      <vt:variant>
        <vt:i4>5</vt:i4>
      </vt:variant>
      <vt:variant>
        <vt:lpwstr/>
      </vt:variant>
      <vt:variant>
        <vt:lpwstr>_Toc268091359</vt:lpwstr>
      </vt:variant>
      <vt:variant>
        <vt:i4>1376304</vt:i4>
      </vt:variant>
      <vt:variant>
        <vt:i4>38</vt:i4>
      </vt:variant>
      <vt:variant>
        <vt:i4>0</vt:i4>
      </vt:variant>
      <vt:variant>
        <vt:i4>5</vt:i4>
      </vt:variant>
      <vt:variant>
        <vt:lpwstr/>
      </vt:variant>
      <vt:variant>
        <vt:lpwstr>_Toc268091358</vt:lpwstr>
      </vt:variant>
      <vt:variant>
        <vt:i4>1376304</vt:i4>
      </vt:variant>
      <vt:variant>
        <vt:i4>32</vt:i4>
      </vt:variant>
      <vt:variant>
        <vt:i4>0</vt:i4>
      </vt:variant>
      <vt:variant>
        <vt:i4>5</vt:i4>
      </vt:variant>
      <vt:variant>
        <vt:lpwstr/>
      </vt:variant>
      <vt:variant>
        <vt:lpwstr>_Toc268091357</vt:lpwstr>
      </vt:variant>
      <vt:variant>
        <vt:i4>1376304</vt:i4>
      </vt:variant>
      <vt:variant>
        <vt:i4>26</vt:i4>
      </vt:variant>
      <vt:variant>
        <vt:i4>0</vt:i4>
      </vt:variant>
      <vt:variant>
        <vt:i4>5</vt:i4>
      </vt:variant>
      <vt:variant>
        <vt:lpwstr/>
      </vt:variant>
      <vt:variant>
        <vt:lpwstr>_Toc268091356</vt:lpwstr>
      </vt:variant>
      <vt:variant>
        <vt:i4>1376304</vt:i4>
      </vt:variant>
      <vt:variant>
        <vt:i4>20</vt:i4>
      </vt:variant>
      <vt:variant>
        <vt:i4>0</vt:i4>
      </vt:variant>
      <vt:variant>
        <vt:i4>5</vt:i4>
      </vt:variant>
      <vt:variant>
        <vt:lpwstr/>
      </vt:variant>
      <vt:variant>
        <vt:lpwstr>_Toc268091355</vt:lpwstr>
      </vt:variant>
      <vt:variant>
        <vt:i4>1376304</vt:i4>
      </vt:variant>
      <vt:variant>
        <vt:i4>14</vt:i4>
      </vt:variant>
      <vt:variant>
        <vt:i4>0</vt:i4>
      </vt:variant>
      <vt:variant>
        <vt:i4>5</vt:i4>
      </vt:variant>
      <vt:variant>
        <vt:lpwstr/>
      </vt:variant>
      <vt:variant>
        <vt:lpwstr>_Toc268091354</vt:lpwstr>
      </vt:variant>
      <vt:variant>
        <vt:i4>1376304</vt:i4>
      </vt:variant>
      <vt:variant>
        <vt:i4>8</vt:i4>
      </vt:variant>
      <vt:variant>
        <vt:i4>0</vt:i4>
      </vt:variant>
      <vt:variant>
        <vt:i4>5</vt:i4>
      </vt:variant>
      <vt:variant>
        <vt:lpwstr/>
      </vt:variant>
      <vt:variant>
        <vt:lpwstr>_Toc268091353</vt:lpwstr>
      </vt:variant>
      <vt:variant>
        <vt:i4>1376304</vt:i4>
      </vt:variant>
      <vt:variant>
        <vt:i4>2</vt:i4>
      </vt:variant>
      <vt:variant>
        <vt:i4>0</vt:i4>
      </vt:variant>
      <vt:variant>
        <vt:i4>5</vt:i4>
      </vt:variant>
      <vt:variant>
        <vt:lpwstr/>
      </vt:variant>
      <vt:variant>
        <vt:lpwstr>_Toc268091352</vt:lpwstr>
      </vt:variant>
      <vt:variant>
        <vt:i4>6946879</vt:i4>
      </vt:variant>
      <vt:variant>
        <vt:i4>3</vt:i4>
      </vt:variant>
      <vt:variant>
        <vt:i4>0</vt:i4>
      </vt:variant>
      <vt:variant>
        <vt:i4>5</vt:i4>
      </vt:variant>
      <vt:variant>
        <vt:lpwstr>http://www.fta.dot.gov/funding/grants_financing_93.html</vt:lpwstr>
      </vt:variant>
      <vt:variant>
        <vt:lpwstr/>
      </vt:variant>
      <vt:variant>
        <vt:i4>2031618</vt:i4>
      </vt:variant>
      <vt:variant>
        <vt:i4>0</vt:i4>
      </vt:variant>
      <vt:variant>
        <vt:i4>0</vt:i4>
      </vt:variant>
      <vt:variant>
        <vt:i4>5</vt:i4>
      </vt:variant>
      <vt:variant>
        <vt:lpwstr>http://www.fta.dot.gov/laws/leg_reg_808.html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JARC-NF Solicitation</dc:title>
  <dc:creator>Cole Hiniker</dc:creator>
  <cp:lastModifiedBy>lubeej</cp:lastModifiedBy>
  <cp:revision>2</cp:revision>
  <cp:lastPrinted>2013-03-20T13:43:00Z</cp:lastPrinted>
  <dcterms:created xsi:type="dcterms:W3CDTF">2014-08-22T14:11:00Z</dcterms:created>
  <dcterms:modified xsi:type="dcterms:W3CDTF">2014-08-22T14:11:00Z</dcterms:modified>
</cp:coreProperties>
</file>